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67" w:rsidRDefault="00350778" w:rsidP="009B2867">
      <w:pPr>
        <w:pStyle w:val="Normln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Projekt Šachy do škol vznikl v České republice za podpory Šachového svazu ČR v roce 2013</w:t>
      </w:r>
      <w:r w:rsidR="00D70DD0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Cílem projektu je podpořit zavedení šachu do vyučování na základních a středních školách.</w:t>
      </w:r>
      <w:r w:rsidR="00D70DD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Šachy jsou součástí osnov ve více než 30 zemích a na základě řady studií přijal v roce 2012 Evropský Parlament </w:t>
      </w:r>
      <w:hyperlink r:id="rId5" w:history="1">
        <w:r w:rsidRPr="00CB181D">
          <w:rPr>
            <w:rFonts w:ascii="Arial" w:hAnsi="Arial" w:cs="Arial"/>
            <w:color w:val="333333"/>
          </w:rPr>
          <w:t>deklaraci</w:t>
        </w:r>
      </w:hyperlink>
      <w:r>
        <w:rPr>
          <w:rFonts w:ascii="Arial" w:hAnsi="Arial" w:cs="Arial"/>
          <w:color w:val="333333"/>
        </w:rPr>
        <w:t xml:space="preserve">, ve které doporučuje zavedení šachů do vzdělávacích systémů v členských státech EU. </w:t>
      </w:r>
      <w:r w:rsidR="00D70DD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Cílem projektu není výchova šachových mistrů, ale chceme dětem nabídnout již v raném věku možnost, aby pomocí hry všestranně rozvíjely své mentální schopnosti, které se jim budou hodit </w:t>
      </w:r>
      <w:r w:rsidR="00835778">
        <w:rPr>
          <w:rFonts w:ascii="Arial" w:hAnsi="Arial" w:cs="Arial"/>
          <w:color w:val="333333"/>
        </w:rPr>
        <w:t>během školní docházky</w:t>
      </w:r>
      <w:r>
        <w:rPr>
          <w:rFonts w:ascii="Arial" w:hAnsi="Arial" w:cs="Arial"/>
          <w:color w:val="333333"/>
        </w:rPr>
        <w:t xml:space="preserve"> i v dalším životě.</w:t>
      </w:r>
      <w:r w:rsidR="009B2867">
        <w:rPr>
          <w:rFonts w:ascii="Arial" w:hAnsi="Arial" w:cs="Arial"/>
          <w:color w:val="333333"/>
        </w:rPr>
        <w:t xml:space="preserve"> V současné </w:t>
      </w:r>
      <w:r w:rsidR="003120C0">
        <w:rPr>
          <w:rFonts w:ascii="Arial" w:hAnsi="Arial" w:cs="Arial"/>
          <w:color w:val="333333"/>
        </w:rPr>
        <w:t xml:space="preserve">době </w:t>
      </w:r>
      <w:bookmarkStart w:id="0" w:name="_GoBack"/>
      <w:bookmarkEnd w:id="0"/>
      <w:r w:rsidR="009B2867">
        <w:rPr>
          <w:rFonts w:ascii="Arial" w:hAnsi="Arial" w:cs="Arial"/>
          <w:color w:val="333333"/>
        </w:rPr>
        <w:t xml:space="preserve"> je do projektu zapojeno 156 základních a středních škol, z toho na 15</w:t>
      </w:r>
      <w:r w:rsidR="00835778">
        <w:rPr>
          <w:rFonts w:ascii="Arial" w:hAnsi="Arial" w:cs="Arial"/>
          <w:color w:val="333333"/>
        </w:rPr>
        <w:t xml:space="preserve"> školách</w:t>
      </w:r>
      <w:r w:rsidR="009B2867">
        <w:rPr>
          <w:rFonts w:ascii="Arial" w:hAnsi="Arial" w:cs="Arial"/>
          <w:color w:val="333333"/>
        </w:rPr>
        <w:t xml:space="preserve"> se šachy vyučují jako předmět nebo v rámci předmětu matematika.</w:t>
      </w:r>
    </w:p>
    <w:p w:rsidR="00350778" w:rsidRPr="00835778" w:rsidRDefault="00D70DD0" w:rsidP="00BB7238">
      <w:pPr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835778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Šachy jako hra napomáhají</w:t>
      </w:r>
    </w:p>
    <w:p w:rsidR="00350778" w:rsidRPr="00350778" w:rsidRDefault="003303FD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zvýšit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inteligenční kvocient (IQ);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posílit dovednosti potřebné při řešení problémů, naučit, jak nezávisle a zodpovědně dělat obtížná a abstraktní/teoretická/hypotetická rozhodnutí;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zvýšit jazykové, matematické, paměťové schopnosti a schopnost číst;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pěstovat kritické, kreativní a originální myšlení;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poskytovat praxi/cvičení v dělání přesných a rychlých rozhodnutí pod časovým tlakem, což je dovednost, která m</w:t>
      </w:r>
      <w:r w:rsidR="00CB181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ůže pomoci zlepšit školní výsledky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učit, jak myslet logicky a efektivně, učí vybrat „nejlepší“ volbu z velkého množství možností;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být výzvou pro nadané děti, přičemž účinně pomáhají odhalit ty nadané žáky, kteří svým skutečným schopnostem zůstávají hodně dlužni (</w:t>
      </w:r>
      <w:proofErr w:type="spellStart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underachievers</w:t>
      </w:r>
      <w:proofErr w:type="spellEnd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demonstrovat důležitost flexibilního plánování, koncentrace a důsledků našich rozhodnutí;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obohatit chlapce a dívky bez ohledu na jejich přirozené schopnosti a socioekonomické zázemí/původ/prostředí;</w:t>
      </w:r>
    </w:p>
    <w:p w:rsidR="00350778" w:rsidRPr="00350778" w:rsidRDefault="00350778" w:rsidP="00B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naučit děti nejprve myslet a až potom konat;</w:t>
      </w:r>
    </w:p>
    <w:p w:rsidR="00350778" w:rsidRPr="00350778" w:rsidRDefault="00350778" w:rsidP="00BB7238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Pokud jste ředitel/</w:t>
      </w:r>
      <w:proofErr w:type="spellStart"/>
      <w:r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ka</w:t>
      </w:r>
      <w:proofErr w:type="spellEnd"/>
      <w:r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  mateřské, základní či střední  školy (příp. vyučující nebo šachový trenér/</w:t>
      </w:r>
      <w:proofErr w:type="spellStart"/>
      <w:r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ka</w:t>
      </w:r>
      <w:proofErr w:type="spellEnd"/>
      <w:r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) a máte zájem o začlenění šachu pravidelně  do výuky  nebo o založení šachového zájmového k</w:t>
      </w:r>
      <w:r w:rsidR="00ED0C68" w:rsidRPr="00BB7238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roužku </w:t>
      </w:r>
      <w:r w:rsidR="00ED0C6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 Vaší škole, zapojte se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do projektu Šachy do škol a využijte podporu, kterou nabízíme</w:t>
      </w:r>
      <w:r w:rsidR="00835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Do projektu </w:t>
      </w:r>
      <w:proofErr w:type="spellStart"/>
      <w:r w:rsidR="00835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Šdš</w:t>
      </w:r>
      <w:proofErr w:type="spellEnd"/>
      <w:r w:rsidR="00835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mohou  zapojit samozřejmě i školy, kde již šachová výuka probíhá.</w:t>
      </w:r>
    </w:p>
    <w:p w:rsidR="00350778" w:rsidRPr="00350778" w:rsidRDefault="00350778" w:rsidP="00BB723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Co musí škola splnit?</w:t>
      </w:r>
    </w:p>
    <w:p w:rsidR="00350778" w:rsidRPr="00350778" w:rsidRDefault="00766BB9" w:rsidP="00BB72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řihlásit se do projektu do 20. října, do projektu lze vstoupit i v pololetí (přihláška do 31. 1.)</w:t>
      </w:r>
      <w:r w:rsidR="00CB181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 P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řihlašovací formulář  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naleznete </w:t>
      </w:r>
      <w:r>
        <w:rPr>
          <w:rFonts w:ascii="Arial" w:hAnsi="Arial" w:cs="Arial"/>
          <w:color w:val="333333"/>
          <w:shd w:val="clear" w:color="auto" w:fill="FFFFFF"/>
        </w:rPr>
        <w:t> </w:t>
      </w:r>
      <w:hyperlink r:id="rId6" w:history="1">
        <w:r>
          <w:rPr>
            <w:rStyle w:val="Siln"/>
            <w:rFonts w:ascii="Arial" w:hAnsi="Arial" w:cs="Arial"/>
            <w:color w:val="0000FF"/>
            <w:u w:val="single"/>
            <w:shd w:val="clear" w:color="auto" w:fill="FFFFFF"/>
          </w:rPr>
          <w:t>zde.</w:t>
        </w:r>
      </w:hyperlink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ED0C6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</w:t>
      </w:r>
      <w:r w:rsidR="00350778" w:rsidRPr="00D70DD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uto 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vyplněnou přihlášku (formulář obsahuje i objednávku cvičebnic) odešlete na mailovou adresu </w:t>
      </w:r>
      <w:hyperlink r:id="rId7" w:history="1">
        <w:r w:rsidR="00CB181D" w:rsidRPr="00B2386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sachydoskol@chess.cz</w:t>
        </w:r>
      </w:hyperlink>
      <w:r w:rsidR="00CB181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vyčkejte na odpověď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350778" w:rsidRPr="00350778" w:rsidRDefault="00766BB9" w:rsidP="00BB72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ést ve školním roce šachovou výuku formou vyučovacího předmětu anebo šachového kroužku (případně více šachových kroužků), doporučuje se účast min. 10 dětí, ale může být i méně</w:t>
      </w:r>
    </w:p>
    <w:p w:rsidR="00350778" w:rsidRPr="00350778" w:rsidRDefault="00766BB9" w:rsidP="00BB72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dtrénováno (nebo odučeno) musí být nejméně 25 tréninkových jednotek/s</w:t>
      </w:r>
      <w:r w:rsidR="00BB723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kupinu (jednotka = 45 minut, 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12-13 jednotek za pololetí)</w:t>
      </w:r>
    </w:p>
    <w:p w:rsidR="00350778" w:rsidRPr="00350778" w:rsidRDefault="00766BB9" w:rsidP="00BB72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roužek (předmět) musí vést (vyučovat) kvalifikovaný trenér nebo učitel, který absolvoval kurz šachu při svém vysokoškolském studiu anebo absolvoval školení, které v rámci </w:t>
      </w:r>
      <w:proofErr w:type="spellStart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ŠdŠ</w:t>
      </w:r>
      <w:proofErr w:type="spellEnd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pořádá ŠSČR, příp. krajské šachové svazy, tuto 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kvalifikaci je možné si doplnit nejpozději do konce listopadu (školení lze absolvovat i online </w:t>
      </w:r>
      <w:hyperlink r:id="rId8" w:history="1">
        <w:r w:rsidR="00350778" w:rsidRPr="0035077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https://www.chess.cz/online-skoleni-treneru-4-tridy/</w:t>
        </w:r>
      </w:hyperlink>
      <w:r w:rsidR="00350778" w:rsidRPr="00350778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, studenti  učitelských oborů na VŠ mají tento kurz zcela zdarma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)</w:t>
      </w:r>
    </w:p>
    <w:p w:rsidR="00350778" w:rsidRPr="00350778" w:rsidRDefault="00766BB9" w:rsidP="00BB72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 20. 6. odeslat celorepublikovému manažerovi projektu (sachydoskol@chess.cz) stručnou zprávu o průběhu výuky s připomínkami či náměty, co do budoucna změnit. Tyto zprávy posílají vyučující v kroužku, pokud vedou kroužky ve více školách nebo výuku zajišťuje soukromá šachová škola, mohou zaslat jednu souhrnnou zprávu. Součástí této zprávy by měla být i informace o tom, zda se škola chce účastnit projektu </w:t>
      </w:r>
      <w:proofErr w:type="spellStart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Šdš</w:t>
      </w:r>
      <w:proofErr w:type="spellEnd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 v dalším školním roce.</w:t>
      </w:r>
    </w:p>
    <w:p w:rsidR="00350778" w:rsidRPr="00350778" w:rsidRDefault="00350778" w:rsidP="00BB723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V případě, že škola povede šachy jako vyučovací předmět, ještě je nutno  splnit:</w:t>
      </w:r>
    </w:p>
    <w:p w:rsidR="00350778" w:rsidRPr="00350778" w:rsidRDefault="00A070B0" w:rsidP="00BB72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zavřít do 30. 10.   s ŠSČR smlouvu o zapojení se do projektu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Smlouvu po přihlášení připraví sekretariát ŠSČR a zašle k podpisu.</w:t>
      </w:r>
    </w:p>
    <w:p w:rsidR="00350778" w:rsidRPr="00350778" w:rsidRDefault="00A070B0" w:rsidP="00BB72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oskytnout ve škole prostor pro prezentaci projektu </w:t>
      </w:r>
      <w:proofErr w:type="spellStart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Šdš</w:t>
      </w:r>
      <w:proofErr w:type="spellEnd"/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(nástěnka, webové stránky)</w:t>
      </w:r>
      <w:r w:rsidR="009B286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50778"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obsah zajistí trenér nebo manažer projektu.</w:t>
      </w:r>
    </w:p>
    <w:p w:rsidR="00350778" w:rsidRDefault="00350778" w:rsidP="00BB7238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35077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Co škola zapojená v projektu </w:t>
      </w:r>
      <w:proofErr w:type="spellStart"/>
      <w:r w:rsidRPr="0035077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Šdš</w:t>
      </w:r>
      <w:proofErr w:type="spellEnd"/>
      <w:r w:rsidRPr="00350778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získá:</w:t>
      </w:r>
    </w:p>
    <w:p w:rsidR="00484E8A" w:rsidRDefault="00ED0C68" w:rsidP="00BB7238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Možnost</w:t>
      </w:r>
      <w:r w:rsidR="00D70DD0" w:rsidRPr="00484E8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využít již podrobně rozpracovaný dokument, který pojednává d</w:t>
      </w:r>
      <w:r w:rsidR="00484E8A" w:rsidRPr="00484E8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etailně o vztahu šachu k RVP ZV </w:t>
      </w:r>
      <w:hyperlink r:id="rId9" w:history="1">
        <w:r w:rsidR="00484E8A" w:rsidRPr="00484E8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</w:t>
        </w:r>
      </w:hyperlink>
      <w:r w:rsidR="00484E8A" w:rsidRPr="00484E8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Tento dokument především </w:t>
      </w:r>
      <w:r w:rsidR="00CE04E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pomáhá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například při úpravě Školních vzdělávacích plánů.</w:t>
      </w:r>
    </w:p>
    <w:p w:rsidR="00350778" w:rsidRPr="00484E8A" w:rsidRDefault="003120C0" w:rsidP="00BB7238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0" w:history="1">
        <w:proofErr w:type="spellStart"/>
        <w:r w:rsidR="00350778" w:rsidRPr="00484E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LearningChess</w:t>
        </w:r>
        <w:proofErr w:type="spellEnd"/>
      </w:hyperlink>
      <w:r w:rsidR="00350778" w:rsidRPr="00484E8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– přístup do </w:t>
      </w:r>
      <w:r w:rsidR="00ED0C6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unikátního </w:t>
      </w:r>
      <w:r w:rsidR="00350778" w:rsidRPr="00484E8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výukového šachového portálu zdarma</w:t>
      </w:r>
      <w:r w:rsidR="00ED0C6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Cvičebnice ze stávající nabídky do počtu 25 kusů zdarma (dle počtu dětí 1žák/1kus, poštovné a balné </w:t>
      </w:r>
      <w:r w:rsidR="00DD6A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nehradí při první objednávce ve školním roce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Nové školy v projektu  </w:t>
      </w:r>
      <w:r w:rsidR="00ED0C6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získají 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metodiku a sbírku úloh zdarma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Školám, které šachy povedou jako vyučovací předmět, který  je pro žáky zdarma, navíc příspěvek na odměnu pro vyučujícího 3 000 Kč (bude poukázáno na účet školy po odeslání závěrečné zprávy.)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Možnost pro další učitele školy zdarma absolvovat online školení trenérů třídy a účastnit se metodických schůzek – workshopů během školního roku v regionech.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Možnost stažení podpůrných materiálů (diplomy apod.)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Možnost zapůjčení šachového materiálu</w:t>
      </w:r>
    </w:p>
    <w:p w:rsidR="00350778" w:rsidRP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Pomoc s organizací </w:t>
      </w:r>
      <w:proofErr w:type="spellStart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meziškolních</w:t>
      </w:r>
      <w:proofErr w:type="spellEnd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přátelských zápasů</w:t>
      </w:r>
    </w:p>
    <w:p w:rsidR="00350778" w:rsidRDefault="00350778" w:rsidP="00BB72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Možnost konzultovat a spolupracovat s krajským koordinátorem </w:t>
      </w:r>
      <w:proofErr w:type="spellStart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Šdš</w:t>
      </w:r>
      <w:proofErr w:type="spellEnd"/>
    </w:p>
    <w:p w:rsidR="003303FD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Odkazy </w:t>
      </w:r>
    </w:p>
    <w:p w:rsidR="003303FD" w:rsidRDefault="003303FD" w:rsidP="003303FD">
      <w:pPr>
        <w:spacing w:after="15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</w:pP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Zajímavé shrnutí všech významný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 pozitiv lze také zhlédnout v nejnovějším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videu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které zpracovala </w:t>
      </w:r>
      <w:proofErr w:type="spellStart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European</w:t>
      </w:r>
      <w:proofErr w:type="spellEnd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Chess</w:t>
      </w:r>
      <w:proofErr w:type="spellEnd"/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Union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 roce</w:t>
      </w:r>
      <w:r w:rsidRPr="003507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2019 </w:t>
      </w:r>
      <w:hyperlink r:id="rId11" w:history="1">
        <w:r w:rsidRPr="003507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zde. </w:t>
        </w:r>
      </w:hyperlink>
    </w:p>
    <w:p w:rsidR="003303FD" w:rsidRDefault="003303FD" w:rsidP="003303F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Nejpodrobnější informace (vztah k RVP ZV a klíčovým kompetencím, mezipředmětové vztahy atd.)  naleznete v PowerPoint prezentaci Šachy do škol 2019 </w:t>
      </w:r>
      <w:hyperlink r:id="rId12" w:history="1">
        <w:r w:rsidRPr="00ED0C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zde.</w:t>
        </w:r>
      </w:hyperlink>
    </w:p>
    <w:p w:rsidR="003303FD" w:rsidRDefault="003303FD" w:rsidP="003303F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 příkladu úspěšného začlenění šachu do výuky v Bílé Třemešné se můžete dočíst </w:t>
      </w:r>
      <w:hyperlink r:id="rId13" w:history="1">
        <w:r w:rsidRPr="009B28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zde.</w:t>
        </w:r>
      </w:hyperlink>
    </w:p>
    <w:p w:rsidR="003303FD" w:rsidRPr="00ED0C68" w:rsidRDefault="003303FD" w:rsidP="003303F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 šachovém dění v projektu Šachy do škol se pravidelně můžete informovat na webu </w:t>
      </w:r>
      <w:hyperlink r:id="rId14" w:history="1">
        <w:r w:rsidRPr="00B2386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www.sachydoskol.cz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nebo ve FB skupině Učitelé za šachovnicí. </w:t>
      </w:r>
    </w:p>
    <w:p w:rsidR="00835778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35778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Kontakt: Mgr. Venuše Souralová </w:t>
      </w:r>
    </w:p>
    <w:p w:rsidR="003303FD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Republiková manažerka projektu Šachy do škol</w:t>
      </w:r>
    </w:p>
    <w:p w:rsidR="00835778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5" w:history="1">
        <w:r w:rsidRPr="00B2386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venuse.souralova@chess.cz</w:t>
        </w:r>
      </w:hyperlink>
    </w:p>
    <w:p w:rsidR="00835778" w:rsidRPr="00350778" w:rsidRDefault="00835778" w:rsidP="003303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tel. +420723279926</w:t>
      </w:r>
    </w:p>
    <w:sectPr w:rsidR="00835778" w:rsidRPr="0035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136"/>
    <w:multiLevelType w:val="multilevel"/>
    <w:tmpl w:val="F85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D6DC6"/>
    <w:multiLevelType w:val="multilevel"/>
    <w:tmpl w:val="1D9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3374"/>
    <w:multiLevelType w:val="hybridMultilevel"/>
    <w:tmpl w:val="51FC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F96"/>
    <w:multiLevelType w:val="multilevel"/>
    <w:tmpl w:val="A188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93E3C"/>
    <w:multiLevelType w:val="multilevel"/>
    <w:tmpl w:val="7CA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84424"/>
    <w:multiLevelType w:val="multilevel"/>
    <w:tmpl w:val="D85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C269E"/>
    <w:multiLevelType w:val="multilevel"/>
    <w:tmpl w:val="79B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140DE"/>
    <w:multiLevelType w:val="multilevel"/>
    <w:tmpl w:val="8E6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E1D32"/>
    <w:multiLevelType w:val="multilevel"/>
    <w:tmpl w:val="5EF0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323E"/>
    <w:multiLevelType w:val="multilevel"/>
    <w:tmpl w:val="882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B79B6"/>
    <w:multiLevelType w:val="multilevel"/>
    <w:tmpl w:val="FDE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17D2F"/>
    <w:multiLevelType w:val="multilevel"/>
    <w:tmpl w:val="AED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37825"/>
    <w:multiLevelType w:val="multilevel"/>
    <w:tmpl w:val="07D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A6A1E"/>
    <w:multiLevelType w:val="multilevel"/>
    <w:tmpl w:val="AFE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010F7"/>
    <w:multiLevelType w:val="multilevel"/>
    <w:tmpl w:val="03A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51CA7"/>
    <w:multiLevelType w:val="multilevel"/>
    <w:tmpl w:val="BEC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85E97"/>
    <w:multiLevelType w:val="multilevel"/>
    <w:tmpl w:val="36B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F40892"/>
    <w:multiLevelType w:val="multilevel"/>
    <w:tmpl w:val="078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7"/>
  </w:num>
  <w:num w:numId="10">
    <w:abstractNumId w:val="12"/>
  </w:num>
  <w:num w:numId="11">
    <w:abstractNumId w:val="9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78"/>
    <w:rsid w:val="003120C0"/>
    <w:rsid w:val="003303FD"/>
    <w:rsid w:val="00350778"/>
    <w:rsid w:val="00484E8A"/>
    <w:rsid w:val="005917A8"/>
    <w:rsid w:val="00766BB9"/>
    <w:rsid w:val="00835778"/>
    <w:rsid w:val="009B2867"/>
    <w:rsid w:val="009F4812"/>
    <w:rsid w:val="00A070B0"/>
    <w:rsid w:val="00AA3FF0"/>
    <w:rsid w:val="00B16E24"/>
    <w:rsid w:val="00B93414"/>
    <w:rsid w:val="00BB7238"/>
    <w:rsid w:val="00C83C81"/>
    <w:rsid w:val="00C86ED5"/>
    <w:rsid w:val="00CB181D"/>
    <w:rsid w:val="00CE04E6"/>
    <w:rsid w:val="00D70DD0"/>
    <w:rsid w:val="00DD6A78"/>
    <w:rsid w:val="00ED0C68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20F"/>
  <w15:chartTrackingRefBased/>
  <w15:docId w15:val="{B975F4AC-A9B3-4FBF-AFB5-D09BEAF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50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07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077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507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50778"/>
    <w:rPr>
      <w:b/>
      <w:bCs/>
    </w:rPr>
  </w:style>
  <w:style w:type="character" w:styleId="Zdraznn">
    <w:name w:val="Emphasis"/>
    <w:basedOn w:val="Standardnpsmoodstavce"/>
    <w:uiPriority w:val="20"/>
    <w:qFormat/>
    <w:rsid w:val="0035077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07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D70DD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1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z/online-skoleni-treneru-4-tridy/" TargetMode="External"/><Relationship Id="rId13" Type="http://schemas.openxmlformats.org/officeDocument/2006/relationships/hyperlink" Target="https://hradec.rozhlas.cz/kralovska-hra-jako-povinny-predmet-na-15-ceskych-skolach-se-zaci-povinne-uci-7779784?fbclid=IwAR161oN1sZBWWjB67ZDleB2ZULFLmSJ9ohZ4_eBE0Ue3gXI0cTLhk1VTWV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chydoskol@chess.cz" TargetMode="External"/><Relationship Id="rId12" Type="http://schemas.openxmlformats.org/officeDocument/2006/relationships/hyperlink" Target="https://www.chess.cz/wp-content/uploads/2019/05/Nov&#225;-prezentace-&#352;d&#353;-2019-1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hess.cz/wp-content/uploads/2019/04/P%C5%98IHL%C3%81%C5%A0KA-%C5%A0D%C5%A0-2019-2020-2.doc" TargetMode="External"/><Relationship Id="rId11" Type="http://schemas.openxmlformats.org/officeDocument/2006/relationships/hyperlink" Target="https://www.youtube.com/watch?v=UY5sheN51fc&amp;t=3s" TargetMode="External"/><Relationship Id="rId5" Type="http://schemas.openxmlformats.org/officeDocument/2006/relationships/hyperlink" Target="http://www.sachydoskol.cz/dokumenty/DeklaraceEP.pdf" TargetMode="External"/><Relationship Id="rId15" Type="http://schemas.openxmlformats.org/officeDocument/2006/relationships/hyperlink" Target="mailto:venuse.souralova@chess.cz" TargetMode="External"/><Relationship Id="rId10" Type="http://schemas.openxmlformats.org/officeDocument/2006/relationships/hyperlink" Target="https://www.chess.cz/learningchess-vas-nauci-sac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s.cz/sachy-do-skol/prinos-sachu-pro-deti/" TargetMode="External"/><Relationship Id="rId14" Type="http://schemas.openxmlformats.org/officeDocument/2006/relationships/hyperlink" Target="http://www.sachydos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venuse.souralova@gmail.com</dc:creator>
  <cp:keywords/>
  <dc:description/>
  <cp:lastModifiedBy>venuse.souralova@gmail.com</cp:lastModifiedBy>
  <cp:revision>3</cp:revision>
  <dcterms:created xsi:type="dcterms:W3CDTF">2019-05-07T19:05:00Z</dcterms:created>
  <dcterms:modified xsi:type="dcterms:W3CDTF">2019-05-07T19:06:00Z</dcterms:modified>
</cp:coreProperties>
</file>