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4" w:rsidRDefault="00A9366E" w:rsidP="0020677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Příloha č. 2</w:t>
      </w:r>
      <w:r w:rsidR="0051482E">
        <w:rPr>
          <w:b/>
          <w:sz w:val="24"/>
          <w:szCs w:val="24"/>
        </w:rPr>
        <w:t xml:space="preserve"> Zadávací dokumentace</w:t>
      </w:r>
    </w:p>
    <w:p w:rsidR="00206772" w:rsidRPr="00206772" w:rsidRDefault="002D78CE" w:rsidP="0020677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Strukturovaná nabídková cena - </w:t>
      </w:r>
      <w:r w:rsidR="002955C5">
        <w:rPr>
          <w:b/>
          <w:sz w:val="24"/>
          <w:szCs w:val="24"/>
        </w:rPr>
        <w:t>Ocenění položek</w:t>
      </w:r>
      <w:r w:rsidR="00A9366E">
        <w:rPr>
          <w:b/>
          <w:sz w:val="24"/>
          <w:szCs w:val="24"/>
        </w:rPr>
        <w:t xml:space="preserve"> předmětu plnění veřejné zakázky</w:t>
      </w:r>
    </w:p>
    <w:p w:rsidR="00895568" w:rsidRDefault="00895568" w:rsidP="00206772">
      <w:pPr>
        <w:spacing w:before="240" w:after="0" w:line="360" w:lineRule="auto"/>
        <w:jc w:val="center"/>
        <w:rPr>
          <w:rFonts w:cs="Calibri"/>
        </w:rPr>
      </w:pPr>
    </w:p>
    <w:p w:rsidR="00206772" w:rsidRDefault="00123E30" w:rsidP="00206772">
      <w:pPr>
        <w:spacing w:before="240" w:after="0" w:line="360" w:lineRule="auto"/>
        <w:jc w:val="center"/>
        <w:rPr>
          <w:rFonts w:cs="Calibri"/>
        </w:rPr>
      </w:pPr>
      <w:r>
        <w:rPr>
          <w:rFonts w:cs="Calibri"/>
        </w:rPr>
        <w:t>Uchazeč</w:t>
      </w:r>
      <w:r w:rsidR="00A9366E" w:rsidRPr="00206772">
        <w:rPr>
          <w:rFonts w:cs="Calibri"/>
        </w:rPr>
        <w:t xml:space="preserve"> ………………….…………………………………              IČ/DIČ: ……………………………………………………….</w:t>
      </w:r>
    </w:p>
    <w:p w:rsidR="00B21C2F" w:rsidRDefault="00B21C2F" w:rsidP="00206772">
      <w:pPr>
        <w:spacing w:before="240" w:after="0" w:line="360" w:lineRule="auto"/>
        <w:jc w:val="center"/>
        <w:rPr>
          <w:rFonts w:cs="Calibri"/>
        </w:rPr>
      </w:pPr>
    </w:p>
    <w:p w:rsidR="00A9366E" w:rsidRPr="00206772" w:rsidRDefault="00A9366E" w:rsidP="00206772">
      <w:pPr>
        <w:spacing w:before="240" w:after="0" w:line="360" w:lineRule="auto"/>
        <w:jc w:val="center"/>
        <w:rPr>
          <w:rFonts w:cs="Calibri"/>
        </w:rPr>
      </w:pPr>
      <w:r w:rsidRPr="00206772">
        <w:rPr>
          <w:rFonts w:cs="Calibri"/>
        </w:rPr>
        <w:t>jednající …………………………………….………….……</w:t>
      </w:r>
      <w:r w:rsidR="00206772" w:rsidRPr="00206772">
        <w:rPr>
          <w:rFonts w:cs="Calibri"/>
        </w:rPr>
        <w:t xml:space="preserve"> </w:t>
      </w:r>
      <w:r w:rsidR="00206772">
        <w:rPr>
          <w:rFonts w:cs="Calibri"/>
        </w:rPr>
        <w:t xml:space="preserve">            </w:t>
      </w:r>
      <w:r w:rsidR="00206772" w:rsidRPr="00206772">
        <w:rPr>
          <w:rFonts w:cs="Calibri"/>
        </w:rPr>
        <w:t>se sídlem ……………….….………………………..……..</w:t>
      </w:r>
    </w:p>
    <w:p w:rsidR="00B21C2F" w:rsidRPr="00895568" w:rsidRDefault="00B21C2F" w:rsidP="00895568">
      <w:pPr>
        <w:spacing w:before="240"/>
        <w:rPr>
          <w:rFonts w:cs="Calibri"/>
          <w:sz w:val="24"/>
          <w:szCs w:val="24"/>
        </w:rPr>
      </w:pPr>
    </w:p>
    <w:p w:rsidR="00895568" w:rsidRDefault="00A9366E" w:rsidP="00895568">
      <w:pPr>
        <w:spacing w:before="240"/>
        <w:jc w:val="center"/>
        <w:rPr>
          <w:sz w:val="24"/>
          <w:szCs w:val="24"/>
        </w:rPr>
      </w:pPr>
      <w:r w:rsidRPr="00895568">
        <w:rPr>
          <w:sz w:val="24"/>
          <w:szCs w:val="24"/>
        </w:rPr>
        <w:t>jako dodavatel podlimitní veře</w:t>
      </w:r>
      <w:r w:rsidR="00206772" w:rsidRPr="00895568">
        <w:rPr>
          <w:sz w:val="24"/>
          <w:szCs w:val="24"/>
        </w:rPr>
        <w:t xml:space="preserve">jné zakázky na dodávky s názvem: </w:t>
      </w:r>
    </w:p>
    <w:p w:rsidR="00206772" w:rsidRPr="00895568" w:rsidRDefault="00A9366E" w:rsidP="00895568">
      <w:pPr>
        <w:spacing w:before="240"/>
        <w:jc w:val="center"/>
        <w:rPr>
          <w:rFonts w:cs="Calibri"/>
          <w:b/>
          <w:bCs/>
          <w:i/>
          <w:sz w:val="24"/>
          <w:szCs w:val="24"/>
        </w:rPr>
      </w:pPr>
      <w:r w:rsidRPr="00895568">
        <w:rPr>
          <w:rFonts w:cs="Calibri"/>
          <w:b/>
          <w:bCs/>
          <w:i/>
          <w:sz w:val="24"/>
          <w:szCs w:val="24"/>
        </w:rPr>
        <w:t>„</w:t>
      </w:r>
      <w:r w:rsidR="00895568" w:rsidRPr="00895568">
        <w:rPr>
          <w:rFonts w:ascii="Calibri" w:hAnsi="Calibri" w:cs="Calibri"/>
          <w:b/>
          <w:sz w:val="24"/>
          <w:szCs w:val="24"/>
        </w:rPr>
        <w:t>Nákup ICT a dalšího vybavení mimo DNS - Zkvalitňování výuky zemědělských a potravinářských oborů na SŠZP Klatovy</w:t>
      </w:r>
      <w:r w:rsidR="000548FC">
        <w:rPr>
          <w:rFonts w:ascii="Calibri" w:hAnsi="Calibri" w:cs="Calibri"/>
          <w:b/>
          <w:sz w:val="24"/>
          <w:szCs w:val="24"/>
        </w:rPr>
        <w:t xml:space="preserve"> (3</w:t>
      </w:r>
      <w:r w:rsidR="00D47602">
        <w:rPr>
          <w:rFonts w:ascii="Calibri" w:hAnsi="Calibri" w:cs="Calibri"/>
          <w:b/>
          <w:sz w:val="24"/>
          <w:szCs w:val="24"/>
        </w:rPr>
        <w:t>. vyhlášení)</w:t>
      </w:r>
      <w:r w:rsidRPr="00895568">
        <w:rPr>
          <w:rFonts w:cs="Calibri"/>
          <w:b/>
          <w:bCs/>
          <w:i/>
          <w:sz w:val="24"/>
          <w:szCs w:val="24"/>
        </w:rPr>
        <w:t>“</w:t>
      </w:r>
    </w:p>
    <w:p w:rsidR="00895568" w:rsidRPr="00895568" w:rsidRDefault="00895568" w:rsidP="00895568">
      <w:pPr>
        <w:spacing w:before="240"/>
        <w:jc w:val="center"/>
        <w:rPr>
          <w:rFonts w:ascii="Calibri" w:hAnsi="Calibri" w:cs="Calibri"/>
          <w:bCs/>
          <w:sz w:val="24"/>
          <w:szCs w:val="24"/>
        </w:rPr>
      </w:pPr>
      <w:r w:rsidRPr="00895568">
        <w:rPr>
          <w:rFonts w:ascii="Calibri" w:hAnsi="Calibri" w:cs="Calibri"/>
          <w:b/>
          <w:bCs/>
          <w:sz w:val="24"/>
          <w:szCs w:val="24"/>
        </w:rPr>
        <w:t xml:space="preserve">Název projektu: </w:t>
      </w:r>
      <w:r w:rsidRPr="00895568">
        <w:rPr>
          <w:rFonts w:ascii="Calibri" w:hAnsi="Calibri" w:cs="Calibri"/>
          <w:bCs/>
          <w:sz w:val="24"/>
          <w:szCs w:val="24"/>
        </w:rPr>
        <w:t>Zkvalitňování výuky zemědělských a potravinářských oborů na SŠZP Klatovy</w:t>
      </w:r>
    </w:p>
    <w:p w:rsidR="00B21C2F" w:rsidRPr="00895568" w:rsidRDefault="00895568" w:rsidP="00895568">
      <w:pPr>
        <w:pStyle w:val="Styl"/>
        <w:tabs>
          <w:tab w:val="left" w:pos="448"/>
        </w:tabs>
        <w:spacing w:before="240" w:after="200" w:line="276" w:lineRule="auto"/>
        <w:ind w:right="92"/>
        <w:jc w:val="center"/>
        <w:rPr>
          <w:rFonts w:ascii="Calibri" w:hAnsi="Calibri" w:cs="Calibri"/>
          <w:b/>
          <w:bCs/>
        </w:rPr>
      </w:pPr>
      <w:r w:rsidRPr="00895568">
        <w:rPr>
          <w:rFonts w:ascii="Calibri" w:hAnsi="Calibri" w:cs="Calibri"/>
          <w:b/>
          <w:bCs/>
        </w:rPr>
        <w:t>Registrační číslo projektu:</w:t>
      </w:r>
      <w:r w:rsidRPr="00895568">
        <w:rPr>
          <w:rFonts w:ascii="Calibri" w:hAnsi="Calibri" w:cs="Calibri"/>
          <w:bCs/>
        </w:rPr>
        <w:t xml:space="preserve"> CZ.1.07/1.1.30/02.0064</w:t>
      </w:r>
    </w:p>
    <w:p w:rsidR="00B21C2F" w:rsidRPr="00206772" w:rsidRDefault="00B21C2F" w:rsidP="004259AE">
      <w:pPr>
        <w:spacing w:after="0"/>
      </w:pPr>
    </w:p>
    <w:tbl>
      <w:tblPr>
        <w:tblW w:w="15168" w:type="dxa"/>
        <w:tblInd w:w="-3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78"/>
        <w:gridCol w:w="992"/>
        <w:gridCol w:w="1559"/>
        <w:gridCol w:w="1701"/>
        <w:gridCol w:w="1701"/>
        <w:gridCol w:w="993"/>
        <w:gridCol w:w="1842"/>
        <w:gridCol w:w="1560"/>
        <w:gridCol w:w="1842"/>
      </w:tblGrid>
      <w:tr w:rsidR="00E431CD" w:rsidRPr="00EB58AB" w:rsidTr="00E431CD">
        <w:trPr>
          <w:trHeight w:val="395"/>
        </w:trPr>
        <w:tc>
          <w:tcPr>
            <w:tcW w:w="2978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lastRenderedPageBreak/>
              <w:t>Název položky</w:t>
            </w:r>
          </w:p>
        </w:tc>
        <w:tc>
          <w:tcPr>
            <w:tcW w:w="992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 xml:space="preserve">jednotka 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jednotková cena za kus v Kč bez DPH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jednotkové DPH v Kč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746B04" w:rsidRPr="00746B04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Cena za kus v Kč včetně DPH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  <w:hideMark/>
          </w:tcPr>
          <w:p w:rsidR="00746B04" w:rsidRPr="008E043B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8E043B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počet jednotek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bez DPH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DPH v Kč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včetně DPH</w:t>
            </w:r>
          </w:p>
        </w:tc>
      </w:tr>
      <w:tr w:rsidR="00895568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895568" w:rsidRPr="008B2B24" w:rsidRDefault="00895568" w:rsidP="00895568">
            <w:pPr>
              <w:snapToGrid w:val="0"/>
              <w:spacing w:before="100" w:line="30" w:lineRule="atLeast"/>
              <w:jc w:val="center"/>
              <w:rPr>
                <w:rFonts w:ascii="Calibri" w:hAnsi="Calibri" w:cs="Calibri"/>
                <w:b/>
                <w:kern w:val="2"/>
                <w:sz w:val="24"/>
                <w:szCs w:val="24"/>
                <w:lang w:eastAsia="ar-SA"/>
              </w:rPr>
            </w:pPr>
            <w:r w:rsidRPr="008B2B24">
              <w:rPr>
                <w:rFonts w:ascii="Calibri" w:hAnsi="Calibri" w:cs="Calibri"/>
                <w:b/>
              </w:rPr>
              <w:t>Projektor</w:t>
            </w:r>
          </w:p>
        </w:tc>
        <w:tc>
          <w:tcPr>
            <w:tcW w:w="992" w:type="dxa"/>
            <w:vAlign w:val="center"/>
            <w:hideMark/>
          </w:tcPr>
          <w:p w:rsidR="00895568" w:rsidRPr="00E431CD" w:rsidRDefault="00895568" w:rsidP="00895568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 w:rsidRPr="00E431CD"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895568" w:rsidRPr="00FF30DD" w:rsidRDefault="00895568" w:rsidP="00895568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895568" w:rsidRPr="00FF30DD" w:rsidRDefault="00895568" w:rsidP="00895568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895568" w:rsidRPr="005E44C5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895568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895568" w:rsidRPr="008B2B24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ascii="Calibri" w:hAnsi="Calibri" w:cs="Calibri"/>
                <w:b/>
                <w:kern w:val="2"/>
                <w:sz w:val="24"/>
                <w:szCs w:val="24"/>
                <w:lang w:eastAsia="ar-SA"/>
              </w:rPr>
            </w:pPr>
            <w:proofErr w:type="spellStart"/>
            <w:r w:rsidRPr="008B2B24">
              <w:rPr>
                <w:rFonts w:ascii="Calibri" w:hAnsi="Calibri" w:cs="Calibri"/>
                <w:b/>
              </w:rPr>
              <w:t>Vizualizer</w:t>
            </w:r>
            <w:proofErr w:type="spellEnd"/>
          </w:p>
        </w:tc>
        <w:tc>
          <w:tcPr>
            <w:tcW w:w="992" w:type="dxa"/>
            <w:vAlign w:val="center"/>
          </w:tcPr>
          <w:p w:rsidR="00895568" w:rsidRPr="00EB58AB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895568" w:rsidRPr="00EB58AB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895568" w:rsidRPr="00EB58AB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895568" w:rsidRPr="005E44C5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895568" w:rsidRPr="00EB58AB" w:rsidTr="000B1BE7">
        <w:trPr>
          <w:trHeight w:val="372"/>
        </w:trPr>
        <w:tc>
          <w:tcPr>
            <w:tcW w:w="2978" w:type="dxa"/>
            <w:vAlign w:val="center"/>
            <w:hideMark/>
          </w:tcPr>
          <w:p w:rsidR="00895568" w:rsidRPr="008B2B24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ascii="Calibri" w:hAnsi="Calibri" w:cs="Calibri"/>
                <w:b/>
                <w:kern w:val="2"/>
                <w:sz w:val="24"/>
                <w:szCs w:val="24"/>
                <w:lang w:eastAsia="ar-SA"/>
              </w:rPr>
            </w:pPr>
            <w:r w:rsidRPr="008B2B24">
              <w:rPr>
                <w:rFonts w:ascii="Calibri" w:hAnsi="Calibri" w:cs="Calibri"/>
                <w:b/>
              </w:rPr>
              <w:t>Kancelářský balík programů I</w:t>
            </w:r>
          </w:p>
        </w:tc>
        <w:tc>
          <w:tcPr>
            <w:tcW w:w="992" w:type="dxa"/>
            <w:vAlign w:val="center"/>
          </w:tcPr>
          <w:p w:rsidR="00895568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895568" w:rsidRPr="00EB58AB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895568" w:rsidRPr="00EB58AB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895568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895568" w:rsidRPr="00EB58AB" w:rsidTr="000B1BE7">
        <w:trPr>
          <w:trHeight w:val="372"/>
        </w:trPr>
        <w:tc>
          <w:tcPr>
            <w:tcW w:w="2978" w:type="dxa"/>
            <w:vAlign w:val="center"/>
            <w:hideMark/>
          </w:tcPr>
          <w:p w:rsidR="00895568" w:rsidRPr="008B2B24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ascii="Calibri" w:hAnsi="Calibri" w:cs="Calibri"/>
                <w:b/>
                <w:kern w:val="2"/>
                <w:sz w:val="24"/>
                <w:szCs w:val="24"/>
                <w:lang w:eastAsia="ar-SA"/>
              </w:rPr>
            </w:pPr>
            <w:r w:rsidRPr="008B2B24">
              <w:rPr>
                <w:rFonts w:ascii="Calibri" w:hAnsi="Calibri" w:cs="Calibri"/>
                <w:b/>
              </w:rPr>
              <w:t>Interaktivní set - tabule</w:t>
            </w:r>
          </w:p>
        </w:tc>
        <w:tc>
          <w:tcPr>
            <w:tcW w:w="992" w:type="dxa"/>
            <w:vAlign w:val="center"/>
          </w:tcPr>
          <w:p w:rsidR="00895568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895568" w:rsidRPr="00EB58AB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895568" w:rsidRPr="00EB58AB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895568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895568" w:rsidRPr="00EB58AB" w:rsidTr="000B1BE7">
        <w:trPr>
          <w:trHeight w:val="372"/>
        </w:trPr>
        <w:tc>
          <w:tcPr>
            <w:tcW w:w="2978" w:type="dxa"/>
            <w:vAlign w:val="center"/>
            <w:hideMark/>
          </w:tcPr>
          <w:p w:rsidR="00895568" w:rsidRPr="008B2B24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ascii="Calibri" w:hAnsi="Calibri" w:cs="Calibri"/>
                <w:b/>
                <w:kern w:val="2"/>
                <w:sz w:val="24"/>
                <w:szCs w:val="24"/>
                <w:lang w:eastAsia="ar-SA"/>
              </w:rPr>
            </w:pPr>
            <w:r w:rsidRPr="008B2B24">
              <w:rPr>
                <w:rFonts w:ascii="Calibri" w:hAnsi="Calibri" w:cs="Calibri"/>
                <w:b/>
              </w:rPr>
              <w:t>Fotoaparát, stativ</w:t>
            </w:r>
          </w:p>
        </w:tc>
        <w:tc>
          <w:tcPr>
            <w:tcW w:w="992" w:type="dxa"/>
            <w:vAlign w:val="center"/>
          </w:tcPr>
          <w:p w:rsidR="00895568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895568" w:rsidRPr="00EB58AB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895568" w:rsidRPr="00EB58AB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895568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895568" w:rsidRPr="00EB58AB" w:rsidTr="000B1BE7">
        <w:trPr>
          <w:trHeight w:val="372"/>
        </w:trPr>
        <w:tc>
          <w:tcPr>
            <w:tcW w:w="2978" w:type="dxa"/>
            <w:vAlign w:val="center"/>
            <w:hideMark/>
          </w:tcPr>
          <w:p w:rsidR="00895568" w:rsidRPr="008B2B24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ascii="Calibri" w:hAnsi="Calibri" w:cs="Calibri"/>
                <w:b/>
                <w:kern w:val="2"/>
                <w:sz w:val="24"/>
                <w:szCs w:val="24"/>
                <w:lang w:eastAsia="ar-SA"/>
              </w:rPr>
            </w:pPr>
            <w:r w:rsidRPr="008B2B24">
              <w:rPr>
                <w:rFonts w:ascii="Calibri" w:hAnsi="Calibri" w:cs="Calibri"/>
                <w:b/>
              </w:rPr>
              <w:t>Kamera, stativ</w:t>
            </w:r>
          </w:p>
        </w:tc>
        <w:tc>
          <w:tcPr>
            <w:tcW w:w="992" w:type="dxa"/>
            <w:vAlign w:val="center"/>
          </w:tcPr>
          <w:p w:rsidR="00895568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895568" w:rsidRPr="00EB58AB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895568" w:rsidRPr="00EB58AB" w:rsidRDefault="00895568" w:rsidP="00895568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895568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895568" w:rsidRPr="00EB58AB" w:rsidRDefault="00895568" w:rsidP="00895568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5D1134" w:rsidRDefault="005D1134" w:rsidP="009D56AD">
      <w:pPr>
        <w:rPr>
          <w:b/>
        </w:rPr>
      </w:pPr>
    </w:p>
    <w:p w:rsidR="005D1134" w:rsidRPr="005D1134" w:rsidRDefault="005D1134" w:rsidP="005D1134">
      <w:pPr>
        <w:spacing w:after="0"/>
        <w:rPr>
          <w:b/>
        </w:rPr>
      </w:pPr>
      <w:r w:rsidRPr="005D1134">
        <w:rPr>
          <w:b/>
        </w:rPr>
        <w:t>Výše uvedené položky nesmějí překročit následující jednotkové ceny:</w:t>
      </w:r>
    </w:p>
    <w:p w:rsidR="005D1134" w:rsidRPr="005D1134" w:rsidRDefault="005D1134" w:rsidP="005D1134">
      <w:pPr>
        <w:spacing w:after="0"/>
        <w:rPr>
          <w:rFonts w:ascii="Calibri" w:hAnsi="Calibri" w:cs="Calibri"/>
        </w:rPr>
      </w:pPr>
      <w:r w:rsidRPr="005D1134">
        <w:rPr>
          <w:rFonts w:ascii="Calibri" w:hAnsi="Calibri" w:cs="Calibri"/>
        </w:rPr>
        <w:t xml:space="preserve">Projektory – cena za 1 ks max. 15 750,- Kč vč. DPH; </w:t>
      </w:r>
      <w:proofErr w:type="spellStart"/>
      <w:r w:rsidRPr="005D1134">
        <w:rPr>
          <w:rFonts w:ascii="Calibri" w:hAnsi="Calibri" w:cs="Calibri"/>
        </w:rPr>
        <w:t>Vizualizer</w:t>
      </w:r>
      <w:proofErr w:type="spellEnd"/>
      <w:r w:rsidRPr="005D1134">
        <w:rPr>
          <w:rFonts w:ascii="Calibri" w:hAnsi="Calibri" w:cs="Calibri"/>
        </w:rPr>
        <w:t xml:space="preserve"> - cena za 1 ks max. 9 000,- Kč vč. DPH; Kancelářský balík programů I - cena za 1 ks max. 2 250,- Kč vč. DPH; Interaktivní set – tabule - cena za 1 ks max. 35 000,- Kč vč. DPH; Fotoaparát, stativ - cena za 1 ks max. 5 000,- Kč vč. DPH; Kamera, stativ - cena za 1 ks max. 5 000,- Kč vč. DPH</w:t>
      </w:r>
    </w:p>
    <w:p w:rsidR="005D1134" w:rsidRDefault="005D1134" w:rsidP="005D1134">
      <w:pPr>
        <w:spacing w:after="0"/>
        <w:rPr>
          <w:b/>
          <w:sz w:val="24"/>
          <w:szCs w:val="24"/>
        </w:rPr>
      </w:pPr>
    </w:p>
    <w:tbl>
      <w:tblPr>
        <w:tblStyle w:val="Mkatabulky"/>
        <w:tblW w:w="148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786"/>
        <w:gridCol w:w="10064"/>
      </w:tblGrid>
      <w:tr w:rsidR="00EB58AB" w:rsidTr="005D1134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bez DPH</w:t>
            </w:r>
          </w:p>
        </w:tc>
        <w:tc>
          <w:tcPr>
            <w:tcW w:w="10064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5D1134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DPH samostatně</w:t>
            </w:r>
          </w:p>
        </w:tc>
        <w:tc>
          <w:tcPr>
            <w:tcW w:w="10064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5D1134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včetně DPH</w:t>
            </w:r>
          </w:p>
        </w:tc>
        <w:tc>
          <w:tcPr>
            <w:tcW w:w="10064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</w:tbl>
    <w:p w:rsidR="000548FC" w:rsidRDefault="009D56AD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</w:p>
    <w:p w:rsidR="000548FC" w:rsidRDefault="000548FC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</w:p>
    <w:p w:rsidR="00206772" w:rsidRDefault="009D56AD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="Calibri" w:hAnsi="Calibri" w:cs="Calibri"/>
          <w:sz w:val="22"/>
          <w:szCs w:val="22"/>
        </w:rPr>
        <w:t xml:space="preserve">      </w:t>
      </w:r>
      <w:r w:rsidR="00E431CD">
        <w:rPr>
          <w:rFonts w:ascii="Calibri" w:hAnsi="Calibri" w:cs="Calibri"/>
          <w:sz w:val="22"/>
          <w:szCs w:val="22"/>
        </w:rPr>
        <w:t xml:space="preserve">   </w:t>
      </w:r>
      <w:r w:rsidR="00EC53DE">
        <w:rPr>
          <w:rFonts w:ascii="Calibri" w:hAnsi="Calibri" w:cs="Calibri"/>
          <w:sz w:val="22"/>
          <w:szCs w:val="22"/>
        </w:rPr>
        <w:t xml:space="preserve"> </w:t>
      </w:r>
    </w:p>
    <w:p w:rsidR="00206772" w:rsidRDefault="00206772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 ................... dne ..............</w:t>
      </w:r>
      <w:r w:rsidR="000548FC">
        <w:rPr>
          <w:rFonts w:asciiTheme="minorHAnsi" w:hAnsiTheme="minorHAnsi" w:cstheme="minorHAnsi"/>
          <w:sz w:val="22"/>
          <w:szCs w:val="22"/>
        </w:rPr>
        <w:t>2014</w:t>
      </w:r>
    </w:p>
    <w:p w:rsidR="00206772" w:rsidRDefault="00206772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206772" w:rsidRDefault="00206772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</w:p>
    <w:p w:rsidR="00EC7AA1" w:rsidRDefault="00EC7AA1" w:rsidP="00EC7AA1">
      <w:pPr>
        <w:pStyle w:val="Textkomente1"/>
        <w:tabs>
          <w:tab w:val="center" w:pos="7371"/>
        </w:tabs>
        <w:jc w:val="right"/>
        <w:rPr>
          <w:rFonts w:ascii="Calibri" w:hAnsi="Calibri" w:cs="Calibri"/>
          <w:sz w:val="22"/>
          <w:szCs w:val="22"/>
        </w:rPr>
      </w:pPr>
    </w:p>
    <w:p w:rsidR="00EC7AA1" w:rsidRDefault="00EC7AA1" w:rsidP="00EC7AA1">
      <w:pPr>
        <w:pStyle w:val="Textkomente1"/>
        <w:tabs>
          <w:tab w:val="center" w:pos="7371"/>
        </w:tabs>
        <w:jc w:val="right"/>
        <w:rPr>
          <w:rFonts w:ascii="Calibri" w:hAnsi="Calibri" w:cs="Calibri"/>
          <w:sz w:val="22"/>
          <w:szCs w:val="22"/>
        </w:rPr>
      </w:pPr>
    </w:p>
    <w:p w:rsidR="00206772" w:rsidRDefault="00206772" w:rsidP="00EC7AA1">
      <w:pPr>
        <w:pStyle w:val="Textkomente1"/>
        <w:tabs>
          <w:tab w:val="center" w:pos="7371"/>
        </w:tabs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:rsidR="00206772" w:rsidRDefault="00206772" w:rsidP="00EC7AA1">
      <w:pPr>
        <w:pStyle w:val="Textkomente1"/>
        <w:tabs>
          <w:tab w:val="center" w:pos="7371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9D56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i/>
          <w:sz w:val="22"/>
          <w:szCs w:val="22"/>
        </w:rPr>
        <w:t>zájemce</w:t>
      </w:r>
      <w:r w:rsidRPr="0020677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D56AD">
        <w:rPr>
          <w:rFonts w:asciiTheme="minorHAnsi" w:hAnsiTheme="minorHAnsi" w:cstheme="minorHAnsi"/>
          <w:i/>
          <w:sz w:val="22"/>
          <w:szCs w:val="22"/>
        </w:rPr>
        <w:t>podpis a razítko oprávněné osoby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206772" w:rsidRPr="00206772" w:rsidRDefault="000548FC" w:rsidP="00EC7AA1">
      <w:pPr>
        <w:pStyle w:val="Textkomente1"/>
        <w:tabs>
          <w:tab w:val="center" w:pos="7371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uchazeče</w:t>
      </w:r>
    </w:p>
    <w:sectPr w:rsidR="00206772" w:rsidRPr="00206772" w:rsidSect="00EB58A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5D2" w:rsidRDefault="00DF65D2" w:rsidP="009D56AD">
      <w:pPr>
        <w:spacing w:after="0" w:line="240" w:lineRule="auto"/>
      </w:pPr>
      <w:r>
        <w:separator/>
      </w:r>
    </w:p>
  </w:endnote>
  <w:endnote w:type="continuationSeparator" w:id="0">
    <w:p w:rsidR="00DF65D2" w:rsidRDefault="00DF65D2" w:rsidP="009D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53642"/>
      <w:docPartObj>
        <w:docPartGallery w:val="Page Numbers (Bottom of Page)"/>
        <w:docPartUnique/>
      </w:docPartObj>
    </w:sdtPr>
    <w:sdtContent>
      <w:p w:rsidR="00F3708F" w:rsidRDefault="002C44C9">
        <w:pPr>
          <w:pStyle w:val="Zpat"/>
          <w:jc w:val="center"/>
        </w:pPr>
        <w:fldSimple w:instr=" PAGE   \* MERGEFORMAT ">
          <w:r w:rsidR="00123E30">
            <w:rPr>
              <w:noProof/>
            </w:rPr>
            <w:t>1</w:t>
          </w:r>
        </w:fldSimple>
      </w:p>
    </w:sdtContent>
  </w:sdt>
  <w:p w:rsidR="00F3708F" w:rsidRDefault="00F3708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5D2" w:rsidRDefault="00DF65D2" w:rsidP="009D56AD">
      <w:pPr>
        <w:spacing w:after="0" w:line="240" w:lineRule="auto"/>
      </w:pPr>
      <w:r>
        <w:separator/>
      </w:r>
    </w:p>
  </w:footnote>
  <w:footnote w:type="continuationSeparator" w:id="0">
    <w:p w:rsidR="00DF65D2" w:rsidRDefault="00DF65D2" w:rsidP="009D5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568" w:rsidRPr="005372A0" w:rsidRDefault="00895568" w:rsidP="00895568">
    <w:pPr>
      <w:pStyle w:val="Zhlav"/>
      <w:spacing w:after="60"/>
      <w:jc w:val="center"/>
      <w:rPr>
        <w:rFonts w:ascii="Calibri" w:hAnsi="Calibri" w:cs="Calibri"/>
        <w:sz w:val="18"/>
      </w:rPr>
    </w:pPr>
    <w:r>
      <w:rPr>
        <w:rFonts w:ascii="Calibri" w:hAnsi="Calibri" w:cs="Calibri"/>
        <w:noProof/>
        <w:sz w:val="18"/>
        <w:lang w:eastAsia="cs-CZ"/>
      </w:rPr>
      <w:drawing>
        <wp:inline distT="0" distB="0" distL="0" distR="0">
          <wp:extent cx="5753100" cy="102870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3708F" w:rsidRDefault="00F3708F" w:rsidP="009D56AD">
    <w:pPr>
      <w:pStyle w:val="Zhlav"/>
      <w:jc w:val="center"/>
      <w:rPr>
        <w:sz w:val="20"/>
        <w:szCs w:val="20"/>
      </w:rPr>
    </w:pPr>
  </w:p>
  <w:p w:rsidR="00632F66" w:rsidRDefault="00632F66" w:rsidP="009D56AD">
    <w:pPr>
      <w:pStyle w:val="Zhlav"/>
      <w:jc w:val="center"/>
      <w:rPr>
        <w:sz w:val="20"/>
        <w:szCs w:val="20"/>
      </w:rPr>
    </w:pPr>
  </w:p>
  <w:p w:rsidR="002955C5" w:rsidRPr="00746B04" w:rsidRDefault="002955C5" w:rsidP="009D56AD">
    <w:pPr>
      <w:pStyle w:val="Zhlav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/>
  <w:rsids>
    <w:rsidRoot w:val="00EB58AB"/>
    <w:rsid w:val="000548FC"/>
    <w:rsid w:val="0007773A"/>
    <w:rsid w:val="000849E5"/>
    <w:rsid w:val="000C35E9"/>
    <w:rsid w:val="000E6AFC"/>
    <w:rsid w:val="000F4A41"/>
    <w:rsid w:val="00114CCD"/>
    <w:rsid w:val="00123E30"/>
    <w:rsid w:val="00126B85"/>
    <w:rsid w:val="001713EA"/>
    <w:rsid w:val="00192E59"/>
    <w:rsid w:val="001C47DB"/>
    <w:rsid w:val="001C4A25"/>
    <w:rsid w:val="001E703C"/>
    <w:rsid w:val="001F281E"/>
    <w:rsid w:val="00206772"/>
    <w:rsid w:val="00231F2F"/>
    <w:rsid w:val="00272A9A"/>
    <w:rsid w:val="002955C5"/>
    <w:rsid w:val="002A1550"/>
    <w:rsid w:val="002C44C9"/>
    <w:rsid w:val="002D44B7"/>
    <w:rsid w:val="002D78CE"/>
    <w:rsid w:val="0034032D"/>
    <w:rsid w:val="0034611E"/>
    <w:rsid w:val="00347477"/>
    <w:rsid w:val="00360549"/>
    <w:rsid w:val="003D0F96"/>
    <w:rsid w:val="003D68DC"/>
    <w:rsid w:val="00402EE3"/>
    <w:rsid w:val="004259AE"/>
    <w:rsid w:val="00481A78"/>
    <w:rsid w:val="004B7308"/>
    <w:rsid w:val="004D33A9"/>
    <w:rsid w:val="004F0D3A"/>
    <w:rsid w:val="0051482E"/>
    <w:rsid w:val="00534B1A"/>
    <w:rsid w:val="0057013A"/>
    <w:rsid w:val="005B3839"/>
    <w:rsid w:val="005C51E3"/>
    <w:rsid w:val="005D1134"/>
    <w:rsid w:val="005E1A38"/>
    <w:rsid w:val="005E44C5"/>
    <w:rsid w:val="005F1383"/>
    <w:rsid w:val="00605141"/>
    <w:rsid w:val="0060572C"/>
    <w:rsid w:val="0062642A"/>
    <w:rsid w:val="00632F66"/>
    <w:rsid w:val="00651817"/>
    <w:rsid w:val="006674D0"/>
    <w:rsid w:val="006906E8"/>
    <w:rsid w:val="006B77DB"/>
    <w:rsid w:val="006C7694"/>
    <w:rsid w:val="007016B8"/>
    <w:rsid w:val="007039EB"/>
    <w:rsid w:val="0072112C"/>
    <w:rsid w:val="00746B04"/>
    <w:rsid w:val="0076382B"/>
    <w:rsid w:val="007D1773"/>
    <w:rsid w:val="007D4AB9"/>
    <w:rsid w:val="007E1CAA"/>
    <w:rsid w:val="007F6FEF"/>
    <w:rsid w:val="008075A5"/>
    <w:rsid w:val="00813423"/>
    <w:rsid w:val="00823E07"/>
    <w:rsid w:val="008736E9"/>
    <w:rsid w:val="00895568"/>
    <w:rsid w:val="008B3C32"/>
    <w:rsid w:val="008E043B"/>
    <w:rsid w:val="009008E6"/>
    <w:rsid w:val="009104DB"/>
    <w:rsid w:val="009153A1"/>
    <w:rsid w:val="00924F33"/>
    <w:rsid w:val="00951F5E"/>
    <w:rsid w:val="00972E7F"/>
    <w:rsid w:val="009D56AD"/>
    <w:rsid w:val="009F6E30"/>
    <w:rsid w:val="00A9366E"/>
    <w:rsid w:val="00AA1CAB"/>
    <w:rsid w:val="00AA64CD"/>
    <w:rsid w:val="00AB7C19"/>
    <w:rsid w:val="00AD0B11"/>
    <w:rsid w:val="00AF0CFD"/>
    <w:rsid w:val="00B21C2F"/>
    <w:rsid w:val="00B2402C"/>
    <w:rsid w:val="00B2795B"/>
    <w:rsid w:val="00B429D1"/>
    <w:rsid w:val="00B635F7"/>
    <w:rsid w:val="00B669C4"/>
    <w:rsid w:val="00B9245F"/>
    <w:rsid w:val="00B95E5E"/>
    <w:rsid w:val="00BA11CD"/>
    <w:rsid w:val="00BB35EC"/>
    <w:rsid w:val="00BE08C8"/>
    <w:rsid w:val="00BE1943"/>
    <w:rsid w:val="00BE6C81"/>
    <w:rsid w:val="00BF6893"/>
    <w:rsid w:val="00C41EF4"/>
    <w:rsid w:val="00C61D02"/>
    <w:rsid w:val="00C82731"/>
    <w:rsid w:val="00CA5B0B"/>
    <w:rsid w:val="00CD0AEE"/>
    <w:rsid w:val="00D23813"/>
    <w:rsid w:val="00D41404"/>
    <w:rsid w:val="00D47602"/>
    <w:rsid w:val="00D51E50"/>
    <w:rsid w:val="00DC01E1"/>
    <w:rsid w:val="00DC40A1"/>
    <w:rsid w:val="00DF65D2"/>
    <w:rsid w:val="00E431CD"/>
    <w:rsid w:val="00E5488E"/>
    <w:rsid w:val="00E5768A"/>
    <w:rsid w:val="00E84DDA"/>
    <w:rsid w:val="00EB58AB"/>
    <w:rsid w:val="00EC53DE"/>
    <w:rsid w:val="00EC7439"/>
    <w:rsid w:val="00EC7AA1"/>
    <w:rsid w:val="00F32290"/>
    <w:rsid w:val="00F3708F"/>
    <w:rsid w:val="00F464DE"/>
    <w:rsid w:val="00F6554F"/>
    <w:rsid w:val="00F667C2"/>
    <w:rsid w:val="00F967C3"/>
    <w:rsid w:val="00FB09A7"/>
    <w:rsid w:val="00FB3127"/>
    <w:rsid w:val="00FB323C"/>
    <w:rsid w:val="00FC3806"/>
    <w:rsid w:val="00FC6827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E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B58A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8A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B5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omente1">
    <w:name w:val="Text komentáře1"/>
    <w:basedOn w:val="Normln"/>
    <w:rsid w:val="009D56AD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D56AD"/>
  </w:style>
  <w:style w:type="paragraph" w:styleId="Zpat">
    <w:name w:val="footer"/>
    <w:basedOn w:val="Normln"/>
    <w:link w:val="ZpatChar"/>
    <w:uiPriority w:val="99"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56AD"/>
  </w:style>
  <w:style w:type="paragraph" w:customStyle="1" w:styleId="nadpisAAA">
    <w:name w:val="nadpis AAA"/>
    <w:basedOn w:val="Normln"/>
    <w:qFormat/>
    <w:rsid w:val="001F281E"/>
    <w:pPr>
      <w:widowControl w:val="0"/>
      <w:autoSpaceDE w:val="0"/>
      <w:autoSpaceDN w:val="0"/>
      <w:adjustRightInd w:val="0"/>
      <w:spacing w:before="480" w:after="480" w:line="288" w:lineRule="exact"/>
      <w:ind w:left="74" w:right="91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customStyle="1" w:styleId="Styl">
    <w:name w:val="Styl"/>
    <w:rsid w:val="008955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3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8E84E-1974-4F5E-AA6E-09A984AFA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35</cp:revision>
  <cp:lastPrinted>2012-10-17T08:47:00Z</cp:lastPrinted>
  <dcterms:created xsi:type="dcterms:W3CDTF">2012-10-17T08:13:00Z</dcterms:created>
  <dcterms:modified xsi:type="dcterms:W3CDTF">2014-01-16T12:30:00Z</dcterms:modified>
</cp:coreProperties>
</file>