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Pr="009738FC" w:rsidRDefault="00691941" w:rsidP="00B72589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2"/>
      <w:r w:rsidRPr="009738FC">
        <w:rPr>
          <w:color w:val="auto"/>
        </w:rPr>
        <w:t xml:space="preserve">Příloha č. </w:t>
      </w:r>
      <w:r w:rsidR="009627D4">
        <w:rPr>
          <w:color w:val="auto"/>
        </w:rPr>
        <w:t>1</w:t>
      </w:r>
      <w:r w:rsidRPr="009738FC">
        <w:rPr>
          <w:color w:val="auto"/>
        </w:rPr>
        <w:t xml:space="preserve">: </w:t>
      </w:r>
      <w:r w:rsidR="00B72589" w:rsidRPr="009738FC">
        <w:rPr>
          <w:color w:val="auto"/>
        </w:rPr>
        <w:t xml:space="preserve">Krycí </w:t>
      </w:r>
      <w:r w:rsidR="009604B4" w:rsidRPr="009738FC">
        <w:rPr>
          <w:color w:val="auto"/>
        </w:rPr>
        <w:t>list nabídky</w:t>
      </w:r>
      <w:bookmarkEnd w:id="0"/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07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4B26D9" w:rsidRDefault="004B26D9" w:rsidP="006560B1">
            <w:pPr>
              <w:rPr>
                <w:rFonts w:cs="Arial"/>
                <w:sz w:val="20"/>
              </w:rPr>
            </w:pPr>
            <w:r w:rsidRPr="004B26D9">
              <w:rPr>
                <w:rFonts w:cs="Arial"/>
                <w:b/>
                <w:sz w:val="20"/>
              </w:rPr>
              <w:t>Dodávka HW, SW a e-</w:t>
            </w:r>
            <w:proofErr w:type="spellStart"/>
            <w:r w:rsidRPr="004B26D9">
              <w:rPr>
                <w:rFonts w:cs="Arial"/>
                <w:b/>
                <w:sz w:val="20"/>
              </w:rPr>
              <w:t>learningových</w:t>
            </w:r>
            <w:proofErr w:type="spellEnd"/>
            <w:r w:rsidRPr="004B26D9">
              <w:rPr>
                <w:rFonts w:cs="Arial"/>
                <w:b/>
                <w:sz w:val="20"/>
              </w:rPr>
              <w:t xml:space="preserve"> kurzů pro účely školení a tvorbu vzdělávacích programů - JIDP</w:t>
            </w:r>
          </w:p>
        </w:tc>
      </w:tr>
      <w:tr w:rsidR="00727CA4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27CA4" w:rsidRPr="00727CA4" w:rsidRDefault="00727CA4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proofErr w:type="spellStart"/>
            <w:r w:rsidRPr="00727CA4">
              <w:rPr>
                <w:rFonts w:cs="Arial"/>
                <w:bCs/>
                <w:i/>
                <w:color w:val="000000"/>
                <w:sz w:val="20"/>
              </w:rPr>
              <w:t>Reg</w:t>
            </w:r>
            <w:proofErr w:type="spellEnd"/>
            <w:r w:rsidRPr="00727CA4">
              <w:rPr>
                <w:rFonts w:cs="Arial"/>
                <w:bCs/>
                <w:i/>
                <w:color w:val="000000"/>
                <w:sz w:val="20"/>
              </w:rPr>
              <w:t xml:space="preserve">. </w:t>
            </w:r>
            <w:proofErr w:type="gramStart"/>
            <w:r w:rsidRPr="00727CA4">
              <w:rPr>
                <w:rFonts w:cs="Arial"/>
                <w:bCs/>
                <w:i/>
                <w:color w:val="000000"/>
                <w:sz w:val="20"/>
              </w:rPr>
              <w:t>č.</w:t>
            </w:r>
            <w:proofErr w:type="gramEnd"/>
            <w:r w:rsidRPr="00727CA4">
              <w:rPr>
                <w:rFonts w:cs="Arial"/>
                <w:bCs/>
                <w:i/>
                <w:color w:val="000000"/>
                <w:sz w:val="20"/>
              </w:rPr>
              <w:t xml:space="preserve"> a náze</w:t>
            </w:r>
            <w:r w:rsidR="00D91030">
              <w:rPr>
                <w:rFonts w:cs="Arial"/>
                <w:bCs/>
                <w:i/>
                <w:color w:val="000000"/>
                <w:sz w:val="20"/>
              </w:rPr>
              <w:t>v</w:t>
            </w:r>
            <w:r w:rsidRPr="00727CA4">
              <w:rPr>
                <w:rFonts w:cs="Arial"/>
                <w:bCs/>
                <w:i/>
                <w:color w:val="000000"/>
                <w:sz w:val="20"/>
              </w:rPr>
              <w:t xml:space="preserve"> projektu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27CA4" w:rsidRPr="00727CA4" w:rsidDel="00727CA4" w:rsidRDefault="006A2BB1" w:rsidP="00F42F3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projekt </w:t>
            </w:r>
            <w:proofErr w:type="spellStart"/>
            <w:r>
              <w:rPr>
                <w:rFonts w:cs="Arial"/>
                <w:sz w:val="20"/>
              </w:rPr>
              <w:t>reg</w:t>
            </w:r>
            <w:proofErr w:type="spellEnd"/>
            <w:r>
              <w:rPr>
                <w:rFonts w:cs="Arial"/>
                <w:sz w:val="20"/>
              </w:rPr>
              <w:t xml:space="preserve">. </w:t>
            </w:r>
            <w:proofErr w:type="gramStart"/>
            <w:r>
              <w:rPr>
                <w:rFonts w:cs="Arial"/>
                <w:sz w:val="20"/>
              </w:rPr>
              <w:t>č.</w:t>
            </w:r>
            <w:proofErr w:type="gramEnd"/>
            <w:r>
              <w:rPr>
                <w:rFonts w:cs="Arial"/>
                <w:sz w:val="20"/>
              </w:rPr>
              <w:t xml:space="preserve"> CZ.1.07/3.2.02/05.0064 s názvem </w:t>
            </w:r>
            <w:r w:rsidR="00727CA4" w:rsidRPr="00727CA4">
              <w:rPr>
                <w:rFonts w:cs="Arial"/>
                <w:sz w:val="20"/>
              </w:rPr>
              <w:t>„Jednoznačná identifikace pacientů a bezpečné podávání léků v nemocnicích Plzeňského kraje“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4B26D9" w:rsidRDefault="00D91030" w:rsidP="00D91030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10000"/>
                <w:sz w:val="20"/>
              </w:rPr>
              <w:t>Veřejná zakázka malého rozsahu</w:t>
            </w:r>
            <w:r w:rsidRPr="004B26D9" w:rsidDel="00727CA4">
              <w:rPr>
                <w:rFonts w:cs="Arial"/>
                <w:bCs/>
                <w:color w:val="010000"/>
                <w:sz w:val="20"/>
              </w:rPr>
              <w:t xml:space="preserve"> </w:t>
            </w:r>
            <w:r w:rsidR="009627D4" w:rsidRPr="004B26D9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="005262AD" w:rsidRPr="004B26D9">
              <w:rPr>
                <w:rFonts w:cs="Arial"/>
                <w:bCs/>
                <w:color w:val="010000"/>
                <w:sz w:val="20"/>
              </w:rPr>
              <w:t>.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4B26D9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8B7232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4B26D9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4B26D9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4B26D9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4B26D9">
              <w:rPr>
                <w:rFonts w:cs="Arial"/>
                <w:b/>
                <w:color w:val="000000"/>
                <w:sz w:val="20"/>
              </w:rPr>
              <w:t>ZADAV</w:t>
            </w:r>
            <w:r w:rsidRPr="004B26D9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4B26D9">
              <w:rPr>
                <w:rFonts w:cs="Arial"/>
                <w:b/>
                <w:color w:val="000000"/>
                <w:sz w:val="20"/>
              </w:rPr>
              <w:t>TE</w:t>
            </w:r>
            <w:r w:rsidRPr="004B26D9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</w:t>
            </w:r>
            <w:r w:rsidR="00727CA4">
              <w:rPr>
                <w:rFonts w:cs="Arial"/>
                <w:i/>
                <w:color w:val="000000"/>
                <w:sz w:val="20"/>
              </w:rPr>
              <w:t>O</w:t>
            </w:r>
            <w:r w:rsidRPr="00DB6C4E">
              <w:rPr>
                <w:rFonts w:cs="Arial"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4B26D9" w:rsidRDefault="004B26D9" w:rsidP="00A518A9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4B26D9">
              <w:rPr>
                <w:rStyle w:val="tsubjname"/>
                <w:rFonts w:cs="Arial"/>
                <w:b/>
                <w:sz w:val="20"/>
              </w:rPr>
              <w:t xml:space="preserve">Střední zdravotnická škola a Vyšší odborná škola zdravotnická, Plzeň, Karlovarská 99, </w:t>
            </w:r>
            <w:r w:rsidR="00130A62" w:rsidRPr="004B26D9">
              <w:rPr>
                <w:rFonts w:cs="Arial"/>
                <w:bCs/>
                <w:sz w:val="20"/>
              </w:rPr>
              <w:t>IČ</w:t>
            </w:r>
            <w:r w:rsidR="00727CA4">
              <w:rPr>
                <w:rFonts w:cs="Arial"/>
                <w:bCs/>
                <w:sz w:val="20"/>
              </w:rPr>
              <w:t>O</w:t>
            </w:r>
            <w:r w:rsidR="00130A62" w:rsidRPr="004B26D9">
              <w:rPr>
                <w:rFonts w:cs="Arial"/>
                <w:bCs/>
                <w:sz w:val="20"/>
              </w:rPr>
              <w:t xml:space="preserve">: </w:t>
            </w:r>
            <w:r w:rsidRPr="004B26D9">
              <w:rPr>
                <w:rFonts w:cs="Arial"/>
                <w:sz w:val="20"/>
              </w:rPr>
              <w:t>00669695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4B26D9" w:rsidRDefault="004B26D9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4B26D9">
              <w:rPr>
                <w:rFonts w:cs="Arial"/>
                <w:sz w:val="20"/>
              </w:rPr>
              <w:t>Karlovarská 99, 323 17 Plzeň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4B26D9" w:rsidRDefault="004B26D9" w:rsidP="003D67EA">
            <w:pPr>
              <w:rPr>
                <w:rFonts w:cs="Arial"/>
                <w:sz w:val="20"/>
              </w:rPr>
            </w:pPr>
            <w:r w:rsidRPr="004B26D9">
              <w:rPr>
                <w:rFonts w:cs="Arial"/>
                <w:sz w:val="20"/>
              </w:rPr>
              <w:t>PhDr. Ivana Křížová</w:t>
            </w:r>
            <w:r w:rsidR="00A518A9" w:rsidRPr="004B26D9">
              <w:rPr>
                <w:rFonts w:cs="Arial"/>
                <w:sz w:val="20"/>
              </w:rPr>
              <w:t xml:space="preserve">, ředitelka </w:t>
            </w:r>
            <w:r w:rsidR="003D67EA" w:rsidRPr="004B26D9">
              <w:rPr>
                <w:rFonts w:cs="Arial"/>
                <w:sz w:val="20"/>
              </w:rPr>
              <w:t>školy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9B6BE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9B6BEE">
              <w:rPr>
                <w:rFonts w:cs="Arial"/>
                <w:b/>
                <w:bCs/>
                <w:color w:val="000000"/>
                <w:sz w:val="20"/>
              </w:rPr>
              <w:t>UCHAZEČ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</w:t>
            </w:r>
            <w:r w:rsidR="00727CA4">
              <w:rPr>
                <w:rFonts w:cs="Arial"/>
                <w:bCs/>
                <w:i/>
                <w:color w:val="000000"/>
                <w:sz w:val="20"/>
              </w:rPr>
              <w:t>O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3D67E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 xml:space="preserve">za </w:t>
            </w:r>
            <w:r w:rsidR="003D67EA">
              <w:rPr>
                <w:rFonts w:cs="Arial"/>
                <w:i/>
                <w:color w:val="000000"/>
                <w:sz w:val="20"/>
              </w:rPr>
              <w:t>uchazeč</w:t>
            </w:r>
            <w:r w:rsidRPr="00DB6C4E">
              <w:rPr>
                <w:rFonts w:cs="Arial"/>
                <w:i/>
                <w:color w:val="000000"/>
                <w:sz w:val="20"/>
              </w:rPr>
              <w:t>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07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686"/>
        <w:gridCol w:w="5386"/>
      </w:tblGrid>
      <w:tr w:rsidR="000B1F0B" w:rsidRPr="00DB6C4E" w:rsidTr="009738FC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0B1F0B" w:rsidRPr="00DB6C4E" w:rsidRDefault="000B1F0B" w:rsidP="004B26D9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Nabídková cena celkem</w:t>
            </w:r>
            <w:r w:rsidRPr="00DB6C4E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0B1F0B" w:rsidRPr="00DB6C4E" w:rsidTr="000B1F0B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B1F0B" w:rsidRPr="00612198" w:rsidRDefault="000B1F0B" w:rsidP="000B1F0B">
            <w:pPr>
              <w:widowControl w:val="0"/>
              <w:rPr>
                <w:rFonts w:cs="Arial"/>
                <w:bCs/>
                <w:i/>
                <w:color w:val="000000"/>
                <w:sz w:val="24"/>
                <w:szCs w:val="24"/>
              </w:rPr>
            </w:pPr>
            <w:r w:rsidRPr="00612198">
              <w:rPr>
                <w:rFonts w:cs="Arial"/>
                <w:bCs/>
                <w:i/>
                <w:color w:val="010000"/>
                <w:sz w:val="24"/>
                <w:szCs w:val="24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B1F0B" w:rsidRPr="00612198" w:rsidRDefault="000B1F0B" w:rsidP="000B1F0B">
            <w:pPr>
              <w:widowControl w:val="0"/>
              <w:rPr>
                <w:rFonts w:cs="Arial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1F0B" w:rsidRPr="00DB6C4E" w:rsidTr="000B1F0B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B1F0B" w:rsidRPr="00612198" w:rsidRDefault="000B1F0B" w:rsidP="000B1F0B">
            <w:pPr>
              <w:widowControl w:val="0"/>
              <w:rPr>
                <w:rFonts w:cs="Arial"/>
                <w:bCs/>
                <w:i/>
                <w:color w:val="000000"/>
                <w:sz w:val="24"/>
                <w:szCs w:val="24"/>
              </w:rPr>
            </w:pPr>
            <w:r w:rsidRPr="00612198">
              <w:rPr>
                <w:rFonts w:cs="Arial"/>
                <w:bCs/>
                <w:i/>
                <w:color w:val="010000"/>
                <w:sz w:val="24"/>
                <w:szCs w:val="24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B1F0B" w:rsidRPr="00612198" w:rsidRDefault="000B1F0B" w:rsidP="000B1F0B">
            <w:pPr>
              <w:widowControl w:val="0"/>
              <w:rPr>
                <w:rFonts w:cs="Arial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B1F0B" w:rsidRPr="00163A5B" w:rsidTr="00163A5B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0B1F0B" w:rsidRPr="00163A5B" w:rsidRDefault="000B1F0B" w:rsidP="000B1F0B">
            <w:pPr>
              <w:widowControl w:val="0"/>
              <w:rPr>
                <w:rFonts w:cs="Arial"/>
                <w:b/>
                <w:bCs/>
                <w:i/>
                <w:color w:val="000000"/>
                <w:sz w:val="24"/>
                <w:szCs w:val="24"/>
              </w:rPr>
            </w:pPr>
            <w:r w:rsidRPr="00163A5B">
              <w:rPr>
                <w:rFonts w:cs="Arial"/>
                <w:b/>
                <w:bCs/>
                <w:i/>
                <w:color w:val="010000"/>
                <w:sz w:val="24"/>
                <w:szCs w:val="24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0B1F0B" w:rsidRPr="00163A5B" w:rsidRDefault="000B1F0B" w:rsidP="000B1F0B">
            <w:pPr>
              <w:widowControl w:val="0"/>
              <w:rPr>
                <w:rFonts w:cs="Arial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</w:tbl>
    <w:p w:rsidR="000B1F0B" w:rsidRDefault="000B1F0B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12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9128"/>
      </w:tblGrid>
      <w:tr w:rsidR="00A518A9" w:rsidRPr="00DB6C4E" w:rsidTr="009738FC">
        <w:trPr>
          <w:jc w:val="center"/>
        </w:trPr>
        <w:tc>
          <w:tcPr>
            <w:tcW w:w="9128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A518A9" w:rsidRPr="00DB6C4E" w:rsidRDefault="008C6F77" w:rsidP="00F1088F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Rozepsaná nabídková cena</w:t>
            </w: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Stednstnovn1zvraznn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/>
      </w:tblPr>
      <w:tblGrid>
        <w:gridCol w:w="777"/>
        <w:gridCol w:w="3093"/>
        <w:gridCol w:w="1398"/>
        <w:gridCol w:w="1386"/>
        <w:gridCol w:w="1387"/>
        <w:gridCol w:w="1245"/>
      </w:tblGrid>
      <w:tr w:rsidR="00F1088F" w:rsidRPr="001B3B57" w:rsidTr="00163A5B">
        <w:trPr>
          <w:cnfStyle w:val="100000000000"/>
        </w:trPr>
        <w:tc>
          <w:tcPr>
            <w:cnfStyle w:val="001000000000"/>
            <w:tcW w:w="8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F1088F" w:rsidRPr="001B3B57" w:rsidRDefault="00F1088F" w:rsidP="00493F26">
            <w:pPr>
              <w:spacing w:line="360" w:lineRule="auto"/>
              <w:jc w:val="both"/>
              <w:rPr>
                <w:rFonts w:ascii="Tahoma" w:hAnsi="Tahoma" w:cs="Tahoma"/>
                <w:b w:val="0"/>
                <w:bCs w:val="0"/>
                <w:color w:val="FFFFFF"/>
                <w:sz w:val="20"/>
              </w:rPr>
            </w:pPr>
          </w:p>
        </w:tc>
        <w:tc>
          <w:tcPr>
            <w:tcW w:w="32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F1088F" w:rsidRPr="001B3B57" w:rsidRDefault="00F1088F" w:rsidP="00493F26">
            <w:pPr>
              <w:spacing w:line="360" w:lineRule="auto"/>
              <w:jc w:val="both"/>
              <w:cnfStyle w:val="100000000000"/>
              <w:rPr>
                <w:rFonts w:ascii="Tahoma" w:hAnsi="Tahoma" w:cs="Tahoma"/>
                <w:bCs w:val="0"/>
                <w:color w:val="FFFFFF"/>
                <w:sz w:val="20"/>
              </w:rPr>
            </w:pPr>
            <w:r w:rsidRPr="001B3B57">
              <w:rPr>
                <w:rFonts w:ascii="Tahoma" w:hAnsi="Tahoma" w:cs="Tahoma"/>
                <w:bCs w:val="0"/>
                <w:color w:val="FFFFFF"/>
                <w:sz w:val="20"/>
              </w:rPr>
              <w:t>Položka</w:t>
            </w:r>
          </w:p>
        </w:tc>
        <w:tc>
          <w:tcPr>
            <w:tcW w:w="14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F1088F" w:rsidRPr="001B3B57" w:rsidRDefault="00F1088F" w:rsidP="00493F26">
            <w:pPr>
              <w:spacing w:line="360" w:lineRule="auto"/>
              <w:jc w:val="center"/>
              <w:cnfStyle w:val="100000000000"/>
              <w:rPr>
                <w:rFonts w:ascii="Tahoma" w:hAnsi="Tahoma" w:cs="Tahoma"/>
                <w:bCs w:val="0"/>
                <w:color w:val="FFFFFF"/>
                <w:sz w:val="20"/>
              </w:rPr>
            </w:pPr>
            <w:r w:rsidRPr="001B3B57">
              <w:rPr>
                <w:rFonts w:ascii="Tahoma" w:hAnsi="Tahoma" w:cs="Tahoma"/>
                <w:bCs w:val="0"/>
                <w:color w:val="FFFFFF"/>
                <w:sz w:val="20"/>
              </w:rPr>
              <w:t>Cena bez DPH</w:t>
            </w:r>
          </w:p>
        </w:tc>
        <w:tc>
          <w:tcPr>
            <w:tcW w:w="148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F1088F" w:rsidRPr="001B3B57" w:rsidRDefault="00F1088F" w:rsidP="00493F26">
            <w:pPr>
              <w:spacing w:line="360" w:lineRule="auto"/>
              <w:jc w:val="center"/>
              <w:cnfStyle w:val="100000000000"/>
              <w:rPr>
                <w:rFonts w:ascii="Tahoma" w:hAnsi="Tahoma" w:cs="Tahoma"/>
                <w:bCs w:val="0"/>
                <w:color w:val="FFFFFF"/>
                <w:sz w:val="20"/>
              </w:rPr>
            </w:pPr>
            <w:r w:rsidRPr="001B3B57">
              <w:rPr>
                <w:rFonts w:ascii="Tahoma" w:hAnsi="Tahoma" w:cs="Tahoma"/>
                <w:bCs w:val="0"/>
                <w:color w:val="FFFFFF"/>
                <w:sz w:val="20"/>
              </w:rPr>
              <w:t>Výše DPH [%]</w:t>
            </w:r>
          </w:p>
        </w:tc>
        <w:tc>
          <w:tcPr>
            <w:tcW w:w="14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F1088F" w:rsidRPr="001B3B57" w:rsidRDefault="00F1088F" w:rsidP="00493F26">
            <w:pPr>
              <w:spacing w:line="360" w:lineRule="auto"/>
              <w:jc w:val="center"/>
              <w:cnfStyle w:val="100000000000"/>
              <w:rPr>
                <w:rFonts w:ascii="Tahoma" w:hAnsi="Tahoma" w:cs="Tahoma"/>
                <w:bCs w:val="0"/>
                <w:color w:val="FFFFFF"/>
                <w:sz w:val="20"/>
              </w:rPr>
            </w:pPr>
            <w:r w:rsidRPr="001B3B57">
              <w:rPr>
                <w:rFonts w:ascii="Tahoma" w:hAnsi="Tahoma" w:cs="Tahoma"/>
                <w:bCs w:val="0"/>
                <w:color w:val="FFFFFF"/>
                <w:sz w:val="20"/>
              </w:rPr>
              <w:t>Výše DPH v Kč</w:t>
            </w:r>
          </w:p>
        </w:tc>
        <w:tc>
          <w:tcPr>
            <w:tcW w:w="13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7F7F7F" w:themeFill="text1" w:themeFillTint="80"/>
          </w:tcPr>
          <w:p w:rsidR="00F1088F" w:rsidRPr="001B3B57" w:rsidRDefault="00F1088F" w:rsidP="00493F26">
            <w:pPr>
              <w:spacing w:line="360" w:lineRule="auto"/>
              <w:jc w:val="center"/>
              <w:cnfStyle w:val="100000000000"/>
              <w:rPr>
                <w:rFonts w:ascii="Tahoma" w:hAnsi="Tahoma" w:cs="Tahoma"/>
                <w:bCs w:val="0"/>
                <w:color w:val="FFFFFF"/>
                <w:sz w:val="20"/>
              </w:rPr>
            </w:pPr>
            <w:r w:rsidRPr="001B3B57">
              <w:rPr>
                <w:rFonts w:ascii="Tahoma" w:hAnsi="Tahoma" w:cs="Tahoma"/>
                <w:bCs w:val="0"/>
                <w:color w:val="FFFFFF"/>
                <w:sz w:val="20"/>
              </w:rPr>
              <w:t>Cena vč. DPH</w:t>
            </w:r>
          </w:p>
        </w:tc>
      </w:tr>
      <w:tr w:rsidR="00F1088F" w:rsidRPr="001B3B57" w:rsidTr="00163A5B">
        <w:trPr>
          <w:cnfStyle w:val="000000100000"/>
          <w:trHeight w:val="121"/>
        </w:trPr>
        <w:tc>
          <w:tcPr>
            <w:cnfStyle w:val="001000000000"/>
            <w:tcW w:w="9853" w:type="dxa"/>
            <w:gridSpan w:val="6"/>
            <w:shd w:val="clear" w:color="auto" w:fill="595959" w:themeFill="text1" w:themeFillTint="A6"/>
          </w:tcPr>
          <w:p w:rsidR="00F1088F" w:rsidRPr="001B3B57" w:rsidRDefault="00F1088F" w:rsidP="00493F26">
            <w:pPr>
              <w:spacing w:line="36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 – Služby</w:t>
            </w:r>
          </w:p>
        </w:tc>
      </w:tr>
      <w:tr w:rsidR="00F1088F" w:rsidRPr="001B3B57" w:rsidTr="00163A5B">
        <w:trPr>
          <w:cnfStyle w:val="00000001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C1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cnfStyle w:val="00000001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Tvorba e-</w:t>
            </w:r>
            <w:proofErr w:type="spellStart"/>
            <w:r w:rsidRPr="001B3B57">
              <w:rPr>
                <w:rFonts w:ascii="Tahoma" w:hAnsi="Tahoma" w:cs="Tahoma"/>
                <w:color w:val="000000"/>
                <w:sz w:val="20"/>
              </w:rPr>
              <w:t>Learningového</w:t>
            </w:r>
            <w:proofErr w:type="spellEnd"/>
            <w:r w:rsidRPr="001B3B57">
              <w:rPr>
                <w:rFonts w:ascii="Tahoma" w:hAnsi="Tahoma" w:cs="Tahoma"/>
                <w:color w:val="000000"/>
                <w:sz w:val="20"/>
              </w:rPr>
              <w:t xml:space="preserve"> kurzu pro lékařský personál v práci s</w:t>
            </w:r>
            <w:r>
              <w:rPr>
                <w:rFonts w:ascii="Tahoma" w:hAnsi="Tahoma" w:cs="Tahoma"/>
                <w:color w:val="000000"/>
                <w:sz w:val="20"/>
              </w:rPr>
              <w:t> </w:t>
            </w:r>
            <w:r w:rsidRPr="001B3B57">
              <w:rPr>
                <w:rFonts w:ascii="Tahoma" w:hAnsi="Tahoma" w:cs="Tahoma"/>
                <w:color w:val="000000"/>
                <w:sz w:val="20"/>
              </w:rPr>
              <w:t>JIDP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10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C2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cnfStyle w:val="00000010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Tvorba e-</w:t>
            </w:r>
            <w:proofErr w:type="spellStart"/>
            <w:r w:rsidRPr="001B3B57">
              <w:rPr>
                <w:rFonts w:ascii="Tahoma" w:hAnsi="Tahoma" w:cs="Tahoma"/>
                <w:color w:val="000000"/>
                <w:sz w:val="20"/>
              </w:rPr>
              <w:t>Learningového</w:t>
            </w:r>
            <w:proofErr w:type="spellEnd"/>
            <w:r w:rsidRPr="001B3B57">
              <w:rPr>
                <w:rFonts w:ascii="Tahoma" w:hAnsi="Tahoma" w:cs="Tahoma"/>
                <w:color w:val="000000"/>
                <w:sz w:val="20"/>
              </w:rPr>
              <w:t xml:space="preserve"> kurzu pro nelékařský personál v práci s JIDP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01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C3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cnfStyle w:val="00000001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Metodika, legislativa a tvorba sady praktických úloh v práci s JIDP pro lékařský a nelékařský personál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10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C4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cnfStyle w:val="00000010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 xml:space="preserve">Školení lektorů lékařských a nelékařských (ošetřovatelských) </w:t>
            </w:r>
            <w:r w:rsidRPr="001B3B57">
              <w:rPr>
                <w:rFonts w:ascii="Tahoma" w:hAnsi="Tahoma" w:cs="Tahoma"/>
                <w:color w:val="000000"/>
                <w:sz w:val="20"/>
              </w:rPr>
              <w:lastRenderedPageBreak/>
              <w:t>profesí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010000"/>
          <w:trHeight w:val="121"/>
        </w:trPr>
        <w:tc>
          <w:tcPr>
            <w:cnfStyle w:val="001000000000"/>
            <w:tcW w:w="9853" w:type="dxa"/>
            <w:gridSpan w:val="6"/>
            <w:shd w:val="clear" w:color="auto" w:fill="595959" w:themeFill="text1" w:themeFillTint="A6"/>
          </w:tcPr>
          <w:p w:rsidR="00F1088F" w:rsidRPr="001B3B57" w:rsidRDefault="00F1088F" w:rsidP="00493F26">
            <w:pPr>
              <w:spacing w:line="36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D – Software</w:t>
            </w:r>
          </w:p>
        </w:tc>
      </w:tr>
      <w:tr w:rsidR="00F1088F" w:rsidRPr="001B3B57" w:rsidTr="00163A5B">
        <w:trPr>
          <w:cnfStyle w:val="00000010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D1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cnfStyle w:val="00000010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Dodávka a instalace systémového SW: OS a SQL vybavení pro notebooky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01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D2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cnfStyle w:val="00000001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Dodávka a implementace aplikačního programového vybavení (ASW) JIDP pro 9 notebooků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10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D3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cnfStyle w:val="00000010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Dodávka a implementace aplikačního programového vybavení (ASW) JIDP pro server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01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D4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cnfStyle w:val="00000001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Dodávka a instalace kancelářského SW vybavení pro notebooky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100000"/>
          <w:trHeight w:val="210"/>
        </w:trPr>
        <w:tc>
          <w:tcPr>
            <w:cnfStyle w:val="001000000000"/>
            <w:tcW w:w="9853" w:type="dxa"/>
            <w:gridSpan w:val="6"/>
            <w:shd w:val="clear" w:color="auto" w:fill="595959" w:themeFill="text1" w:themeFillTint="A6"/>
          </w:tcPr>
          <w:p w:rsidR="00F1088F" w:rsidRPr="001B3B57" w:rsidRDefault="00F1088F" w:rsidP="00493F26">
            <w:pPr>
              <w:spacing w:line="36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 – Technologie HW</w:t>
            </w:r>
          </w:p>
        </w:tc>
      </w:tr>
      <w:tr w:rsidR="00F1088F" w:rsidRPr="001B3B57" w:rsidTr="00163A5B">
        <w:trPr>
          <w:cnfStyle w:val="00000001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E</w:t>
            </w:r>
            <w:r>
              <w:rPr>
                <w:rFonts w:ascii="Tahoma" w:hAnsi="Tahoma" w:cs="Tahoma"/>
                <w:color w:val="000000"/>
                <w:sz w:val="20"/>
              </w:rPr>
              <w:t>1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cnfStyle w:val="000000010000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Notebook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10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E2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cnfStyle w:val="00000010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Tiskárna pacientských ID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01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E</w:t>
            </w:r>
            <w:r>
              <w:rPr>
                <w:rFonts w:ascii="Tahoma" w:hAnsi="Tahoma" w:cs="Tahoma"/>
                <w:color w:val="000000"/>
                <w:sz w:val="20"/>
              </w:rPr>
              <w:t>3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cnfStyle w:val="00000001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Mobilní čtečka čárových kódů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</w:tcPr>
          <w:p w:rsidR="00F1088F" w:rsidRPr="001B3B57" w:rsidRDefault="00F1088F" w:rsidP="00493F26">
            <w:pPr>
              <w:spacing w:line="360" w:lineRule="auto"/>
              <w:jc w:val="center"/>
              <w:cnfStyle w:val="00000001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10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E4</w:t>
            </w: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cnfStyle w:val="000000100000"/>
              <w:rPr>
                <w:rFonts w:ascii="Tahoma" w:hAnsi="Tahoma" w:cs="Tahoma"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color w:val="000000"/>
                <w:sz w:val="20"/>
              </w:rPr>
              <w:t>Čtečka karet zdravotní pojišťovny pacienta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</w:tr>
      <w:tr w:rsidR="00F1088F" w:rsidRPr="001B3B57" w:rsidTr="00163A5B">
        <w:trPr>
          <w:cnfStyle w:val="000000010000"/>
        </w:trPr>
        <w:tc>
          <w:tcPr>
            <w:cnfStyle w:val="001000000000"/>
            <w:tcW w:w="9853" w:type="dxa"/>
            <w:gridSpan w:val="6"/>
            <w:shd w:val="clear" w:color="auto" w:fill="595959" w:themeFill="text1" w:themeFillTint="A6"/>
          </w:tcPr>
          <w:p w:rsidR="00F1088F" w:rsidRPr="001B3B57" w:rsidRDefault="00F1088F" w:rsidP="00493F26">
            <w:pPr>
              <w:spacing w:line="36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CELKEM C+D+E</w:t>
            </w:r>
          </w:p>
        </w:tc>
      </w:tr>
      <w:tr w:rsidR="00F1088F" w:rsidRPr="001B3B57" w:rsidTr="00163A5B">
        <w:trPr>
          <w:cnfStyle w:val="000000100000"/>
        </w:trPr>
        <w:tc>
          <w:tcPr>
            <w:cnfStyle w:val="001000000000"/>
            <w:tcW w:w="817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326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cnfStyle w:val="000000100000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1B3B57">
              <w:rPr>
                <w:rFonts w:ascii="Tahoma" w:hAnsi="Tahoma" w:cs="Tahoma"/>
                <w:b/>
                <w:bCs/>
                <w:color w:val="000000"/>
                <w:sz w:val="20"/>
              </w:rPr>
              <w:t>CELKEM</w:t>
            </w:r>
          </w:p>
        </w:tc>
        <w:tc>
          <w:tcPr>
            <w:tcW w:w="149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  <w:tc>
          <w:tcPr>
            <w:tcW w:w="1317" w:type="dxa"/>
            <w:tcBorders>
              <w:left w:val="none" w:sz="0" w:space="0" w:color="auto"/>
            </w:tcBorders>
            <w:shd w:val="clear" w:color="auto" w:fill="D9D9D9" w:themeFill="background1" w:themeFillShade="D9"/>
          </w:tcPr>
          <w:p w:rsidR="00F1088F" w:rsidRPr="001B3B57" w:rsidRDefault="00F1088F" w:rsidP="00493F26">
            <w:pPr>
              <w:spacing w:line="360" w:lineRule="auto"/>
              <w:jc w:val="center"/>
              <w:cnfStyle w:val="000000100000"/>
              <w:rPr>
                <w:rFonts w:ascii="Tahoma" w:hAnsi="Tahoma" w:cs="Tahoma"/>
                <w:sz w:val="20"/>
              </w:rPr>
            </w:pPr>
          </w:p>
        </w:tc>
      </w:tr>
    </w:tbl>
    <w:p w:rsidR="00F655EE" w:rsidRDefault="00F655EE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4B26D9" w:rsidRDefault="004B26D9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A827CB" w:rsidRPr="00163A5B" w:rsidRDefault="00A827CB" w:rsidP="00A827CB">
      <w:pPr>
        <w:rPr>
          <w:rFonts w:cs="Arial"/>
          <w:bCs/>
          <w:iCs/>
          <w:color w:val="808080" w:themeColor="background1" w:themeShade="80"/>
          <w:sz w:val="20"/>
        </w:rPr>
      </w:pPr>
      <w:r w:rsidRPr="00163A5B">
        <w:rPr>
          <w:rFonts w:cs="Arial"/>
          <w:bCs/>
          <w:iCs/>
          <w:color w:val="808080" w:themeColor="background1" w:themeShade="80"/>
          <w:sz w:val="20"/>
        </w:rPr>
        <w:t>V ….…….</w:t>
      </w:r>
      <w:proofErr w:type="gramStart"/>
      <w:r w:rsidRPr="00163A5B">
        <w:rPr>
          <w:rFonts w:cs="Arial"/>
          <w:bCs/>
          <w:iCs/>
          <w:color w:val="808080" w:themeColor="background1" w:themeShade="80"/>
          <w:sz w:val="20"/>
        </w:rPr>
        <w:t>…  dne</w:t>
      </w:r>
      <w:proofErr w:type="gramEnd"/>
      <w:r w:rsidRPr="00163A5B">
        <w:rPr>
          <w:rFonts w:cs="Arial"/>
          <w:bCs/>
          <w:iCs/>
          <w:color w:val="808080" w:themeColor="background1" w:themeShade="80"/>
          <w:sz w:val="20"/>
        </w:rPr>
        <w:t xml:space="preserve"> …….. 2014</w:t>
      </w:r>
    </w:p>
    <w:p w:rsidR="00A827CB" w:rsidRDefault="00A827CB" w:rsidP="00A827CB">
      <w:pPr>
        <w:rPr>
          <w:rFonts w:cs="Arial"/>
          <w:bCs/>
          <w:iCs/>
          <w:sz w:val="20"/>
        </w:rPr>
      </w:pPr>
    </w:p>
    <w:p w:rsidR="00A827CB" w:rsidRDefault="00A827CB" w:rsidP="00A827CB">
      <w:pPr>
        <w:rPr>
          <w:rFonts w:cs="Arial"/>
          <w:bCs/>
          <w:iCs/>
          <w:sz w:val="20"/>
        </w:rPr>
      </w:pPr>
    </w:p>
    <w:p w:rsidR="00A827CB" w:rsidRDefault="00A827CB" w:rsidP="00A827CB">
      <w:pPr>
        <w:rPr>
          <w:rFonts w:cs="Arial"/>
          <w:bCs/>
          <w:iCs/>
          <w:sz w:val="20"/>
        </w:rPr>
      </w:pPr>
    </w:p>
    <w:p w:rsidR="00A827CB" w:rsidRDefault="00A827CB" w:rsidP="00A827CB">
      <w:pPr>
        <w:ind w:left="708"/>
        <w:jc w:val="right"/>
        <w:rPr>
          <w:rFonts w:cs="Arial"/>
          <w:bCs/>
          <w:iCs/>
          <w:sz w:val="20"/>
        </w:rPr>
      </w:pPr>
    </w:p>
    <w:p w:rsidR="00A827CB" w:rsidRPr="00834ACA" w:rsidRDefault="00A827CB" w:rsidP="00A827CB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A827CB" w:rsidRPr="00834ACA" w:rsidRDefault="00A827CB" w:rsidP="00A827C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A827CB" w:rsidRDefault="00A827CB" w:rsidP="00A827CB">
      <w:pPr>
        <w:jc w:val="right"/>
        <w:rPr>
          <w:rFonts w:cs="Arial"/>
          <w:bCs/>
          <w:i/>
          <w:iCs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163A5B">
        <w:rPr>
          <w:rFonts w:cs="Arial"/>
          <w:b/>
          <w:i/>
          <w:color w:val="808080" w:themeColor="background1" w:themeShade="80"/>
          <w:sz w:val="20"/>
        </w:rPr>
        <w:t>DOPLNÍ UCHAZEČ</w:t>
      </w:r>
    </w:p>
    <w:p w:rsidR="00F93DC6" w:rsidRPr="00DB6C4E" w:rsidRDefault="00F93DC6" w:rsidP="00A827CB">
      <w:pPr>
        <w:rPr>
          <w:rFonts w:cs="Arial"/>
          <w:bCs/>
          <w:i/>
          <w:iCs/>
          <w:sz w:val="20"/>
        </w:rPr>
      </w:pPr>
    </w:p>
    <w:sectPr w:rsidR="00F93DC6" w:rsidRPr="00DB6C4E" w:rsidSect="004A62C4"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418" w:bottom="709" w:left="1418" w:header="425" w:footer="19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F23" w:rsidRDefault="00C35F23" w:rsidP="00264229">
      <w:r>
        <w:separator/>
      </w:r>
    </w:p>
  </w:endnote>
  <w:endnote w:type="continuationSeparator" w:id="0">
    <w:p w:rsidR="00C35F23" w:rsidRDefault="00C35F23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59B" w:rsidRPr="005C0F97" w:rsidRDefault="00DA759B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A759B" w:rsidRPr="005700BE" w:rsidRDefault="00DA759B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F9658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F9658F" w:rsidRPr="005C0F97">
      <w:rPr>
        <w:rFonts w:cs="Arial"/>
        <w:i/>
        <w:color w:val="7F7F7F"/>
        <w:sz w:val="18"/>
        <w:szCs w:val="18"/>
      </w:rPr>
      <w:fldChar w:fldCharType="separate"/>
    </w:r>
    <w:r w:rsidR="00163A5B">
      <w:rPr>
        <w:rFonts w:cs="Arial"/>
        <w:i/>
        <w:noProof/>
        <w:color w:val="7F7F7F"/>
        <w:sz w:val="18"/>
        <w:szCs w:val="18"/>
      </w:rPr>
      <w:t>2</w:t>
    </w:r>
    <w:r w:rsidR="00F9658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F9658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F9658F" w:rsidRPr="005C0F97">
      <w:rPr>
        <w:rFonts w:cs="Arial"/>
        <w:i/>
        <w:color w:val="7F7F7F"/>
        <w:sz w:val="18"/>
        <w:szCs w:val="18"/>
      </w:rPr>
      <w:fldChar w:fldCharType="separate"/>
    </w:r>
    <w:r w:rsidR="00163A5B">
      <w:rPr>
        <w:rFonts w:cs="Arial"/>
        <w:i/>
        <w:noProof/>
        <w:color w:val="7F7F7F"/>
        <w:sz w:val="18"/>
        <w:szCs w:val="18"/>
      </w:rPr>
      <w:t>2</w:t>
    </w:r>
    <w:r w:rsidR="00F9658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2C4" w:rsidRPr="005C0F97" w:rsidRDefault="004A62C4" w:rsidP="004A62C4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4A62C4" w:rsidRPr="004A62C4" w:rsidRDefault="004A62C4" w:rsidP="004A62C4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F9658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F9658F" w:rsidRPr="005C0F97">
      <w:rPr>
        <w:rFonts w:cs="Arial"/>
        <w:i/>
        <w:color w:val="7F7F7F"/>
        <w:sz w:val="18"/>
        <w:szCs w:val="18"/>
      </w:rPr>
      <w:fldChar w:fldCharType="separate"/>
    </w:r>
    <w:r w:rsidR="00163A5B">
      <w:rPr>
        <w:rFonts w:cs="Arial"/>
        <w:i/>
        <w:noProof/>
        <w:color w:val="7F7F7F"/>
        <w:sz w:val="18"/>
        <w:szCs w:val="18"/>
      </w:rPr>
      <w:t>1</w:t>
    </w:r>
    <w:r w:rsidR="00F9658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F9658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F9658F" w:rsidRPr="005C0F97">
      <w:rPr>
        <w:rFonts w:cs="Arial"/>
        <w:i/>
        <w:color w:val="7F7F7F"/>
        <w:sz w:val="18"/>
        <w:szCs w:val="18"/>
      </w:rPr>
      <w:fldChar w:fldCharType="separate"/>
    </w:r>
    <w:r w:rsidR="00163A5B">
      <w:rPr>
        <w:rFonts w:cs="Arial"/>
        <w:i/>
        <w:noProof/>
        <w:color w:val="7F7F7F"/>
        <w:sz w:val="18"/>
        <w:szCs w:val="18"/>
      </w:rPr>
      <w:t>2</w:t>
    </w:r>
    <w:r w:rsidR="00F9658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F23" w:rsidRDefault="00C35F23" w:rsidP="00264229">
      <w:r>
        <w:separator/>
      </w:r>
    </w:p>
  </w:footnote>
  <w:footnote w:type="continuationSeparator" w:id="0">
    <w:p w:rsidR="00C35F23" w:rsidRDefault="00C35F23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2C4" w:rsidRDefault="004B26D9">
    <w:pPr>
      <w:pStyle w:val="Zhlav"/>
    </w:pPr>
    <w:r>
      <w:rPr>
        <w:noProof/>
      </w:rPr>
      <w:drawing>
        <wp:inline distT="0" distB="0" distL="0" distR="0">
          <wp:extent cx="5759450" cy="1030672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62C4" w:rsidRDefault="004A62C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491743"/>
    <w:multiLevelType w:val="hybridMultilevel"/>
    <w:tmpl w:val="54A814C8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652AA5"/>
    <w:multiLevelType w:val="hybridMultilevel"/>
    <w:tmpl w:val="D91A4108"/>
    <w:lvl w:ilvl="0" w:tplc="E61442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245072"/>
    <w:multiLevelType w:val="hybridMultilevel"/>
    <w:tmpl w:val="9F96C1DC"/>
    <w:lvl w:ilvl="0" w:tplc="DCA6688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5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7"/>
  </w:num>
  <w:num w:numId="3">
    <w:abstractNumId w:val="8"/>
  </w:num>
  <w:num w:numId="4">
    <w:abstractNumId w:val="3"/>
  </w:num>
  <w:num w:numId="5">
    <w:abstractNumId w:val="33"/>
  </w:num>
  <w:num w:numId="6">
    <w:abstractNumId w:val="3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1"/>
  </w:num>
  <w:num w:numId="9">
    <w:abstractNumId w:val="39"/>
  </w:num>
  <w:num w:numId="10">
    <w:abstractNumId w:val="44"/>
  </w:num>
  <w:num w:numId="11">
    <w:abstractNumId w:val="25"/>
  </w:num>
  <w:num w:numId="12">
    <w:abstractNumId w:val="36"/>
  </w:num>
  <w:num w:numId="13">
    <w:abstractNumId w:val="43"/>
  </w:num>
  <w:num w:numId="14">
    <w:abstractNumId w:val="52"/>
  </w:num>
  <w:num w:numId="15">
    <w:abstractNumId w:val="46"/>
  </w:num>
  <w:num w:numId="16">
    <w:abstractNumId w:val="47"/>
  </w:num>
  <w:num w:numId="17">
    <w:abstractNumId w:val="19"/>
  </w:num>
  <w:num w:numId="18">
    <w:abstractNumId w:val="24"/>
  </w:num>
  <w:num w:numId="19">
    <w:abstractNumId w:val="48"/>
  </w:num>
  <w:num w:numId="20">
    <w:abstractNumId w:val="18"/>
  </w:num>
  <w:num w:numId="21">
    <w:abstractNumId w:val="13"/>
  </w:num>
  <w:num w:numId="22">
    <w:abstractNumId w:val="28"/>
  </w:num>
  <w:num w:numId="23">
    <w:abstractNumId w:val="30"/>
  </w:num>
  <w:num w:numId="24">
    <w:abstractNumId w:val="49"/>
  </w:num>
  <w:num w:numId="25">
    <w:abstractNumId w:val="42"/>
  </w:num>
  <w:num w:numId="26">
    <w:abstractNumId w:val="35"/>
  </w:num>
  <w:num w:numId="27">
    <w:abstractNumId w:val="22"/>
  </w:num>
  <w:num w:numId="28">
    <w:abstractNumId w:val="14"/>
  </w:num>
  <w:num w:numId="29">
    <w:abstractNumId w:val="51"/>
  </w:num>
  <w:num w:numId="30">
    <w:abstractNumId w:val="15"/>
  </w:num>
  <w:num w:numId="31">
    <w:abstractNumId w:val="45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3"/>
  </w:num>
  <w:num w:numId="38">
    <w:abstractNumId w:val="34"/>
  </w:num>
  <w:num w:numId="39">
    <w:abstractNumId w:val="37"/>
  </w:num>
  <w:num w:numId="40">
    <w:abstractNumId w:val="50"/>
  </w:num>
  <w:num w:numId="41">
    <w:abstractNumId w:val="11"/>
  </w:num>
  <w:num w:numId="42">
    <w:abstractNumId w:val="40"/>
  </w:num>
  <w:num w:numId="43">
    <w:abstractNumId w:val="27"/>
  </w:num>
  <w:num w:numId="44">
    <w:abstractNumId w:val="32"/>
  </w:num>
  <w:num w:numId="45">
    <w:abstractNumId w:val="21"/>
  </w:num>
  <w:num w:numId="46">
    <w:abstractNumId w:val="10"/>
  </w:num>
  <w:num w:numId="47">
    <w:abstractNumId w:val="53"/>
  </w:num>
  <w:num w:numId="48">
    <w:abstractNumId w:val="20"/>
  </w:num>
  <w:num w:numId="49">
    <w:abstractNumId w:val="29"/>
  </w:num>
  <w:num w:numId="50">
    <w:abstractNumId w:val="41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379"/>
    <w:rsid w:val="00063B8F"/>
    <w:rsid w:val="000648D7"/>
    <w:rsid w:val="000653F9"/>
    <w:rsid w:val="000654E9"/>
    <w:rsid w:val="00066DC4"/>
    <w:rsid w:val="00070334"/>
    <w:rsid w:val="00070629"/>
    <w:rsid w:val="000718D8"/>
    <w:rsid w:val="000722E4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1F0B"/>
    <w:rsid w:val="000B28DF"/>
    <w:rsid w:val="000B3024"/>
    <w:rsid w:val="000B68C2"/>
    <w:rsid w:val="000C01D6"/>
    <w:rsid w:val="000C255D"/>
    <w:rsid w:val="000C40FD"/>
    <w:rsid w:val="000C7C1D"/>
    <w:rsid w:val="000D01F9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0F7F78"/>
    <w:rsid w:val="00101C27"/>
    <w:rsid w:val="00102D61"/>
    <w:rsid w:val="001033E3"/>
    <w:rsid w:val="00103A2B"/>
    <w:rsid w:val="001061C9"/>
    <w:rsid w:val="001101DB"/>
    <w:rsid w:val="001148EA"/>
    <w:rsid w:val="00121451"/>
    <w:rsid w:val="00130A62"/>
    <w:rsid w:val="00130F1D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66DD"/>
    <w:rsid w:val="00157060"/>
    <w:rsid w:val="00163A5B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33AB"/>
    <w:rsid w:val="00205CDA"/>
    <w:rsid w:val="00207A35"/>
    <w:rsid w:val="00207BD9"/>
    <w:rsid w:val="002102C6"/>
    <w:rsid w:val="00216799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195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140A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B7D76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85E"/>
    <w:rsid w:val="002E2E7C"/>
    <w:rsid w:val="002E45CE"/>
    <w:rsid w:val="002E5271"/>
    <w:rsid w:val="002E6608"/>
    <w:rsid w:val="002F6601"/>
    <w:rsid w:val="002F6B54"/>
    <w:rsid w:val="003033D6"/>
    <w:rsid w:val="00303EF5"/>
    <w:rsid w:val="00303F18"/>
    <w:rsid w:val="0030422B"/>
    <w:rsid w:val="00304340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55C5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23DB"/>
    <w:rsid w:val="003D53DB"/>
    <w:rsid w:val="003D63E2"/>
    <w:rsid w:val="003D67EA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2BF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62C4"/>
    <w:rsid w:val="004A7DAE"/>
    <w:rsid w:val="004B0513"/>
    <w:rsid w:val="004B26D9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62AD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012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088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5F7A42"/>
    <w:rsid w:val="0060063C"/>
    <w:rsid w:val="00600A00"/>
    <w:rsid w:val="00601246"/>
    <w:rsid w:val="00602822"/>
    <w:rsid w:val="006051BA"/>
    <w:rsid w:val="0060705C"/>
    <w:rsid w:val="00607851"/>
    <w:rsid w:val="00607A8F"/>
    <w:rsid w:val="00612198"/>
    <w:rsid w:val="0061391E"/>
    <w:rsid w:val="0062093C"/>
    <w:rsid w:val="00630362"/>
    <w:rsid w:val="00632E5F"/>
    <w:rsid w:val="00640CC1"/>
    <w:rsid w:val="006432AC"/>
    <w:rsid w:val="00645499"/>
    <w:rsid w:val="0064550C"/>
    <w:rsid w:val="00645530"/>
    <w:rsid w:val="006529BD"/>
    <w:rsid w:val="006548AF"/>
    <w:rsid w:val="006548D3"/>
    <w:rsid w:val="00655D9E"/>
    <w:rsid w:val="00655ED7"/>
    <w:rsid w:val="006560B1"/>
    <w:rsid w:val="00656F2B"/>
    <w:rsid w:val="00661769"/>
    <w:rsid w:val="00662613"/>
    <w:rsid w:val="00667B10"/>
    <w:rsid w:val="0067178D"/>
    <w:rsid w:val="0067313A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2BB1"/>
    <w:rsid w:val="006A4F3C"/>
    <w:rsid w:val="006A5C9F"/>
    <w:rsid w:val="006A7B26"/>
    <w:rsid w:val="006B0A00"/>
    <w:rsid w:val="006B2559"/>
    <w:rsid w:val="006B3285"/>
    <w:rsid w:val="006B68C9"/>
    <w:rsid w:val="006B701E"/>
    <w:rsid w:val="006C796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55AA"/>
    <w:rsid w:val="007276F0"/>
    <w:rsid w:val="00727CA4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57C79"/>
    <w:rsid w:val="007636A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3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3345"/>
    <w:rsid w:val="0086543E"/>
    <w:rsid w:val="00867441"/>
    <w:rsid w:val="00871F99"/>
    <w:rsid w:val="008728B2"/>
    <w:rsid w:val="00880630"/>
    <w:rsid w:val="00886C86"/>
    <w:rsid w:val="00892BDD"/>
    <w:rsid w:val="008940E5"/>
    <w:rsid w:val="008970A4"/>
    <w:rsid w:val="008A1C4B"/>
    <w:rsid w:val="008A2EFC"/>
    <w:rsid w:val="008B2F56"/>
    <w:rsid w:val="008B6058"/>
    <w:rsid w:val="008B7232"/>
    <w:rsid w:val="008C04A9"/>
    <w:rsid w:val="008C234F"/>
    <w:rsid w:val="008C5165"/>
    <w:rsid w:val="008C59E4"/>
    <w:rsid w:val="008C6F77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452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627D4"/>
    <w:rsid w:val="009738FC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B6BEE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028B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18A9"/>
    <w:rsid w:val="00A52FFB"/>
    <w:rsid w:val="00A53528"/>
    <w:rsid w:val="00A6087E"/>
    <w:rsid w:val="00A64534"/>
    <w:rsid w:val="00A716D7"/>
    <w:rsid w:val="00A730D8"/>
    <w:rsid w:val="00A804AF"/>
    <w:rsid w:val="00A81C34"/>
    <w:rsid w:val="00A827CB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7C23"/>
    <w:rsid w:val="00AC0370"/>
    <w:rsid w:val="00AC3A6E"/>
    <w:rsid w:val="00AC3B48"/>
    <w:rsid w:val="00AC5669"/>
    <w:rsid w:val="00AC718C"/>
    <w:rsid w:val="00AC7B40"/>
    <w:rsid w:val="00AD0E44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266FA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1D02"/>
    <w:rsid w:val="00C1315D"/>
    <w:rsid w:val="00C15340"/>
    <w:rsid w:val="00C2040C"/>
    <w:rsid w:val="00C2054C"/>
    <w:rsid w:val="00C20BBC"/>
    <w:rsid w:val="00C2225E"/>
    <w:rsid w:val="00C31FF2"/>
    <w:rsid w:val="00C33BE7"/>
    <w:rsid w:val="00C347FA"/>
    <w:rsid w:val="00C34C65"/>
    <w:rsid w:val="00C35F23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595"/>
    <w:rsid w:val="00C74665"/>
    <w:rsid w:val="00C74697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577A4"/>
    <w:rsid w:val="00D6333D"/>
    <w:rsid w:val="00D64107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1030"/>
    <w:rsid w:val="00D93861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59B"/>
    <w:rsid w:val="00DA78FC"/>
    <w:rsid w:val="00DB2BA5"/>
    <w:rsid w:val="00DB5EE5"/>
    <w:rsid w:val="00DB63ED"/>
    <w:rsid w:val="00DB6C4E"/>
    <w:rsid w:val="00DC003E"/>
    <w:rsid w:val="00DC0FAC"/>
    <w:rsid w:val="00DC4379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7C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77D8E"/>
    <w:rsid w:val="00E8434C"/>
    <w:rsid w:val="00E85A2D"/>
    <w:rsid w:val="00E85D41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88F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2F32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5EE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9658F"/>
    <w:rsid w:val="00FA01F9"/>
    <w:rsid w:val="00FA11DE"/>
    <w:rsid w:val="00FA1668"/>
    <w:rsid w:val="00FA3DFE"/>
    <w:rsid w:val="00FA430E"/>
    <w:rsid w:val="00FB126F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56E0"/>
    <w:rsid w:val="00FD68BA"/>
    <w:rsid w:val="00FD7E42"/>
    <w:rsid w:val="00FE0D7A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C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  <w:style w:type="character" w:customStyle="1" w:styleId="Nadpis4Char">
    <w:name w:val="Nadpis 4 Char"/>
    <w:basedOn w:val="Standardnpsmoodstavce"/>
    <w:link w:val="Nadpis4"/>
    <w:uiPriority w:val="9"/>
    <w:rsid w:val="00757C7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table" w:styleId="Stednstnovn1zvraznn3">
    <w:name w:val="Medium Shading 1 Accent 3"/>
    <w:basedOn w:val="Normlntabulka"/>
    <w:uiPriority w:val="63"/>
    <w:rsid w:val="00F1088F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3487B-91BA-4753-A037-9C2B7002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319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29</cp:revision>
  <cp:lastPrinted>2012-07-20T09:42:00Z</cp:lastPrinted>
  <dcterms:created xsi:type="dcterms:W3CDTF">2013-08-01T18:35:00Z</dcterms:created>
  <dcterms:modified xsi:type="dcterms:W3CDTF">2014-06-02T08:16:00Z</dcterms:modified>
</cp:coreProperties>
</file>