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C83EF7" w:rsidRDefault="00C83EF7" w:rsidP="00A104A3">
      <w:pPr>
        <w:jc w:val="right"/>
        <w:rPr>
          <w:b/>
        </w:rPr>
      </w:pPr>
    </w:p>
    <w:p w:rsidR="00C83EF7" w:rsidRDefault="00C83EF7" w:rsidP="00A104A3">
      <w:pPr>
        <w:jc w:val="right"/>
        <w:rPr>
          <w:b/>
        </w:rPr>
      </w:pPr>
    </w:p>
    <w:p w:rsidR="00A104A3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p w:rsidR="00C83EF7" w:rsidRPr="00142675" w:rsidRDefault="00C83EF7" w:rsidP="00A104A3">
      <w:pPr>
        <w:jc w:val="right"/>
        <w:rPr>
          <w:b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5A080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dodávky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14665C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010000"/>
              </w:rPr>
              <w:t>Zařízení učebny fyziky</w:t>
            </w:r>
            <w:r w:rsidR="003329A5">
              <w:rPr>
                <w:rFonts w:ascii="Calibri" w:hAnsi="Calibri" w:cs="Calibri"/>
                <w:bCs/>
                <w:color w:val="010000"/>
              </w:rPr>
              <w:t xml:space="preserve"> a dodávka multimediálního zařízení pro výuku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  <w:p w:rsidR="00C83EF7" w:rsidRPr="00927CF2" w:rsidRDefault="00C83EF7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C83EF7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C83EF7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C83EF7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C83EF7" w:rsidRDefault="00C83EF7" w:rsidP="00093DA4"/>
    <w:p w:rsidR="00C83EF7" w:rsidRDefault="00C83EF7" w:rsidP="00093DA4"/>
    <w:p w:rsidR="00C83EF7" w:rsidRDefault="00C83EF7" w:rsidP="00093DA4"/>
    <w:p w:rsidR="00C83EF7" w:rsidRDefault="00C83EF7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2410"/>
        <w:gridCol w:w="2551"/>
        <w:gridCol w:w="1985"/>
      </w:tblGrid>
      <w:tr w:rsidR="00093DA4" w:rsidRPr="009E4C93" w:rsidTr="00093DA4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DA4" w:rsidRPr="00B256A4" w:rsidRDefault="005E1C9C" w:rsidP="00B256A4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Cena veřejné zakázky</w:t>
            </w:r>
          </w:p>
          <w:p w:rsidR="00093DA4" w:rsidRPr="009E4C93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DD50DD" w:rsidRDefault="00B8531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Demonstrační učitelské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pracovniště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DD50DD" w:rsidRDefault="00B8531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Demonstrační souprava pro fyziku (10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B8531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315" w:rsidRDefault="00B85315" w:rsidP="003329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Stavební úpravy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Default="003329A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Dataprojektor</w:t>
            </w:r>
            <w:proofErr w:type="spellEnd"/>
            <w:r w:rsidR="00C5132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(6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Default="003329A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Keramická tabule na stěnu na fixy</w:t>
            </w:r>
            <w:r w:rsidR="00C5132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(6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Default="00C5132D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t>Zpětný projektor + laserové ukazovátko</w:t>
            </w:r>
            <w:r w:rsidR="005A0806">
              <w:t xml:space="preserve"> (1ks)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C5132D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2D" w:rsidRDefault="005A0806" w:rsidP="00093DA4">
            <w:pPr>
              <w:suppressAutoHyphens w:val="0"/>
              <w:jc w:val="center"/>
            </w:pPr>
            <w:r>
              <w:t>Interaktivní set vč. příslušenství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C5132D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2D" w:rsidRDefault="005A0806" w:rsidP="00093DA4">
            <w:pPr>
              <w:suppressAutoHyphens w:val="0"/>
              <w:jc w:val="center"/>
            </w:pPr>
            <w:r>
              <w:t>Tabulové nářadí magnetické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Default="00093DA4" w:rsidP="00093DA4"/>
    <w:p w:rsidR="00093DA4" w:rsidRDefault="00093DA4" w:rsidP="00093DA4"/>
    <w:p w:rsidR="00DD50DD" w:rsidRDefault="00DD50DD" w:rsidP="00093DA4"/>
    <w:p w:rsidR="00DD50DD" w:rsidRDefault="00DD50DD" w:rsidP="00093DA4"/>
    <w:p w:rsidR="00DD50DD" w:rsidRDefault="00DD50DD" w:rsidP="00093DA4"/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Razítko a podpis oprávněné osoby</w:t>
      </w:r>
    </w:p>
    <w:p w:rsidR="00C83EF7" w:rsidRDefault="00C83EF7" w:rsidP="00093DA4"/>
    <w:p w:rsidR="00070EFC" w:rsidRPr="00C83EF7" w:rsidRDefault="00C83EF7" w:rsidP="00C83EF7">
      <w:pPr>
        <w:tabs>
          <w:tab w:val="left" w:pos="6225"/>
        </w:tabs>
        <w:rPr>
          <w:i/>
        </w:rPr>
      </w:pPr>
      <w:r>
        <w:tab/>
      </w:r>
      <w:r w:rsidRPr="00C83EF7">
        <w:rPr>
          <w:i/>
        </w:rPr>
        <w:t>jméno a příjmení, funkce</w:t>
      </w:r>
    </w:p>
    <w:sectPr w:rsidR="00070EFC" w:rsidRPr="00C83EF7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32D" w:rsidRDefault="00C5132D" w:rsidP="00A8405D">
      <w:r>
        <w:separator/>
      </w:r>
    </w:p>
  </w:endnote>
  <w:endnote w:type="continuationSeparator" w:id="0">
    <w:p w:rsidR="00C5132D" w:rsidRDefault="00C5132D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32D" w:rsidRDefault="00C5132D" w:rsidP="00A8405D">
      <w:r>
        <w:separator/>
      </w:r>
    </w:p>
  </w:footnote>
  <w:footnote w:type="continuationSeparator" w:id="0">
    <w:p w:rsidR="00C5132D" w:rsidRDefault="00C5132D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E0B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5C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0ABF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2111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29A5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23A"/>
    <w:rsid w:val="003E0596"/>
    <w:rsid w:val="003E100E"/>
    <w:rsid w:val="003E19B8"/>
    <w:rsid w:val="003F0549"/>
    <w:rsid w:val="003F2423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806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E1C9C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256A4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315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132D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3EF7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3BD"/>
    <w:rsid w:val="00D24BA3"/>
    <w:rsid w:val="00D34513"/>
    <w:rsid w:val="00D376D4"/>
    <w:rsid w:val="00D41819"/>
    <w:rsid w:val="00D432B7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778D3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Holub</dc:creator>
  <cp:keywords/>
  <dc:description/>
  <cp:lastModifiedBy>Lucie Moulisová</cp:lastModifiedBy>
  <cp:revision>3</cp:revision>
  <dcterms:created xsi:type="dcterms:W3CDTF">2012-04-11T06:53:00Z</dcterms:created>
  <dcterms:modified xsi:type="dcterms:W3CDTF">2012-08-10T11:42:00Z</dcterms:modified>
</cp:coreProperties>
</file>