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2: </w:t>
      </w:r>
      <w:r w:rsidR="00B72589">
        <w:t xml:space="preserve">Krycí </w:t>
      </w:r>
      <w:r w:rsidR="009604B4" w:rsidRPr="00EE42B9">
        <w:t>list nabídky</w:t>
      </w:r>
      <w:r w:rsidR="00730F4D">
        <w:t xml:space="preserve"> – Část 1 VZ</w:t>
      </w:r>
      <w:bookmarkEnd w:id="0"/>
    </w:p>
    <w:p w:rsidR="00130A62" w:rsidRPr="00600A00" w:rsidRDefault="00130A62" w:rsidP="00130A62">
      <w:pPr>
        <w:jc w:val="center"/>
        <w:rPr>
          <w:rFonts w:cs="Arial"/>
          <w:b/>
          <w:bCs/>
          <w:color w:val="0000FF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3C32BB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D2D73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CD2D73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rPr>
                <w:rFonts w:cs="Arial"/>
                <w:b/>
                <w:sz w:val="20"/>
              </w:rPr>
            </w:pPr>
            <w:r w:rsidRPr="00CD2D73">
              <w:rPr>
                <w:rFonts w:cs="Arial"/>
                <w:b/>
                <w:sz w:val="20"/>
              </w:rPr>
              <w:t>„</w:t>
            </w:r>
            <w:r w:rsidRPr="00CD2D73">
              <w:rPr>
                <w:rFonts w:cs="Arial"/>
                <w:b/>
                <w:color w:val="000000"/>
                <w:sz w:val="20"/>
              </w:rPr>
              <w:t>Vzdělávací služby a naprogramování e-</w:t>
            </w:r>
            <w:proofErr w:type="spellStart"/>
            <w:r w:rsidRPr="00CD2D73">
              <w:rPr>
                <w:rFonts w:cs="Arial"/>
                <w:b/>
                <w:color w:val="000000"/>
                <w:sz w:val="20"/>
              </w:rPr>
              <w:t>learningu</w:t>
            </w:r>
            <w:proofErr w:type="spellEnd"/>
            <w:r w:rsidRPr="00CD2D73">
              <w:rPr>
                <w:rFonts w:cs="Arial"/>
                <w:b/>
                <w:sz w:val="20"/>
              </w:rPr>
              <w:t>“</w:t>
            </w:r>
          </w:p>
          <w:p w:rsidR="00130A62" w:rsidRPr="00CD2D73" w:rsidRDefault="00130A62" w:rsidP="00C1309F">
            <w:pPr>
              <w:rPr>
                <w:rFonts w:cs="Arial"/>
                <w:sz w:val="20"/>
              </w:rPr>
            </w:pPr>
            <w:r w:rsidRPr="00CD2D73">
              <w:rPr>
                <w:rFonts w:cs="Arial"/>
                <w:sz w:val="20"/>
              </w:rPr>
              <w:t xml:space="preserve">Registrační číslo projektu: </w:t>
            </w:r>
            <w:r w:rsidRPr="00CD2D73">
              <w:rPr>
                <w:rFonts w:cs="Arial"/>
                <w:bCs/>
                <w:sz w:val="20"/>
              </w:rPr>
              <w:t>CZ.1.07/1.3.47/01.0008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CD2D73">
              <w:rPr>
                <w:rFonts w:cs="Arial"/>
                <w:bCs/>
                <w:color w:val="010000"/>
                <w:sz w:val="20"/>
              </w:rPr>
              <w:t>Veřejná zakázka zadávaná ve zjednodušeném podlimitním řízení podle zákona č. 137/2006 Sb., o veřejných zakázkách, ve znění pozdějších předpisů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3C32BB" w:rsidTr="00C1309F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CD2D73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CD2D73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CD2D73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CD2D73">
              <w:rPr>
                <w:rFonts w:cs="Arial"/>
                <w:b/>
                <w:color w:val="000000"/>
                <w:sz w:val="20"/>
              </w:rPr>
              <w:t>ZADAV</w:t>
            </w:r>
            <w:r w:rsidRPr="00CD2D73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CD2D73">
              <w:rPr>
                <w:rFonts w:cs="Arial"/>
                <w:b/>
                <w:color w:val="000000"/>
                <w:sz w:val="20"/>
              </w:rPr>
              <w:t>TE</w:t>
            </w:r>
            <w:r w:rsidRPr="00CD2D73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i/>
                <w:color w:val="000000"/>
                <w:sz w:val="20"/>
              </w:rPr>
              <w:t>N</w:t>
            </w:r>
            <w:r w:rsidRPr="00CD2D73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CD2D73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CD2D73">
              <w:rPr>
                <w:rFonts w:cs="Arial"/>
                <w:b/>
                <w:bCs/>
                <w:sz w:val="20"/>
              </w:rPr>
              <w:t xml:space="preserve">Integrovaná střední škola živnostenská, Plzeň, </w:t>
            </w:r>
            <w:proofErr w:type="spellStart"/>
            <w:r w:rsidRPr="00CD2D73">
              <w:rPr>
                <w:rFonts w:cs="Arial"/>
                <w:b/>
                <w:bCs/>
                <w:sz w:val="20"/>
              </w:rPr>
              <w:t>Škroupova</w:t>
            </w:r>
            <w:proofErr w:type="spellEnd"/>
            <w:r w:rsidRPr="00CD2D73">
              <w:rPr>
                <w:rFonts w:cs="Arial"/>
                <w:b/>
                <w:bCs/>
                <w:sz w:val="20"/>
              </w:rPr>
              <w:t xml:space="preserve"> 13, příspěvková organizace</w:t>
            </w:r>
            <w:r w:rsidRPr="00CD2D73">
              <w:rPr>
                <w:rFonts w:cs="Arial"/>
                <w:bCs/>
                <w:sz w:val="20"/>
              </w:rPr>
              <w:t xml:space="preserve">, IČ: </w:t>
            </w:r>
            <w:r w:rsidRPr="00CD2D73">
              <w:rPr>
                <w:sz w:val="20"/>
              </w:rPr>
              <w:t>00523925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proofErr w:type="spellStart"/>
            <w:r w:rsidRPr="00CD2D73">
              <w:rPr>
                <w:rFonts w:cs="Arial"/>
                <w:bCs/>
                <w:sz w:val="20"/>
              </w:rPr>
              <w:t>Škroupova</w:t>
            </w:r>
            <w:proofErr w:type="spellEnd"/>
            <w:r w:rsidRPr="00CD2D73">
              <w:rPr>
                <w:rFonts w:cs="Arial"/>
                <w:bCs/>
                <w:sz w:val="20"/>
              </w:rPr>
              <w:t xml:space="preserve"> 13, 301 00 Plzeň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Tel./fax: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CD2D73">
              <w:rPr>
                <w:rFonts w:cs="Arial"/>
                <w:bCs/>
                <w:color w:val="000000"/>
                <w:sz w:val="20"/>
              </w:rPr>
              <w:t xml:space="preserve">+420 </w:t>
            </w:r>
            <w:r w:rsidRPr="00CD2D73">
              <w:rPr>
                <w:sz w:val="20"/>
              </w:rPr>
              <w:t>377 256 222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CD2D73">
              <w:rPr>
                <w:rFonts w:cs="Arial"/>
                <w:sz w:val="20"/>
              </w:rPr>
              <w:t xml:space="preserve">Mgr. Věra </w:t>
            </w:r>
            <w:proofErr w:type="spellStart"/>
            <w:r w:rsidRPr="00CD2D73">
              <w:rPr>
                <w:rFonts w:cs="Arial"/>
                <w:sz w:val="20"/>
              </w:rPr>
              <w:t>Ulčová</w:t>
            </w:r>
            <w:proofErr w:type="spellEnd"/>
            <w:r w:rsidRPr="00CD2D73">
              <w:rPr>
                <w:rFonts w:cs="Arial"/>
                <w:sz w:val="20"/>
              </w:rPr>
              <w:t>, ředitelka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CD2D73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CD2D73" w:rsidRDefault="00130A62" w:rsidP="00C1309F">
            <w:pPr>
              <w:spacing w:before="100" w:beforeAutospacing="1" w:after="100" w:afterAutospacing="1"/>
              <w:rPr>
                <w:rFonts w:cs="Arial"/>
                <w:sz w:val="20"/>
              </w:rPr>
            </w:pPr>
            <w:r w:rsidRPr="00CD2D73">
              <w:rPr>
                <w:sz w:val="20"/>
              </w:rPr>
              <w:t xml:space="preserve">Ing. Jiří </w:t>
            </w:r>
            <w:proofErr w:type="spellStart"/>
            <w:r>
              <w:rPr>
                <w:sz w:val="20"/>
              </w:rPr>
              <w:t>Štrbík</w:t>
            </w:r>
            <w:proofErr w:type="spellEnd"/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3C32BB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C32BB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3C32BB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3C32BB">
              <w:rPr>
                <w:rFonts w:cs="Arial"/>
                <w:b/>
                <w:color w:val="000000"/>
                <w:sz w:val="20"/>
              </w:rPr>
              <w:t>ZÁJEMCE</w:t>
            </w: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i/>
                <w:color w:val="000000"/>
                <w:sz w:val="20"/>
              </w:rPr>
              <w:t>N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3C32BB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i/>
                <w:color w:val="000000"/>
                <w:sz w:val="20"/>
              </w:rPr>
              <w:t>Osoba oprá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3C32BB">
              <w:rPr>
                <w:rFonts w:cs="Arial"/>
                <w:i/>
                <w:color w:val="000000"/>
                <w:sz w:val="20"/>
              </w:rPr>
              <w:t>ně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3C32BB">
              <w:rPr>
                <w:rFonts w:cs="Arial"/>
                <w:i/>
                <w:color w:val="000000"/>
                <w:sz w:val="20"/>
              </w:rPr>
              <w:t>á</w:t>
            </w:r>
            <w:r w:rsidRPr="003C32BB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C32BB">
              <w:rPr>
                <w:rFonts w:cs="Arial"/>
                <w:i/>
                <w:color w:val="000000"/>
                <w:sz w:val="20"/>
              </w:rPr>
              <w:t>j</w:t>
            </w:r>
            <w:r w:rsidRPr="003C32BB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3C32BB">
              <w:rPr>
                <w:rFonts w:cs="Arial"/>
                <w:i/>
                <w:color w:val="000000"/>
                <w:sz w:val="20"/>
              </w:rPr>
              <w:t>dnat</w:t>
            </w:r>
            <w:r w:rsidRPr="003C32BB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3C32BB">
              <w:rPr>
                <w:rFonts w:cs="Arial"/>
                <w:i/>
                <w:color w:val="000000"/>
                <w:sz w:val="20"/>
              </w:rPr>
              <w:t>za zájemce</w:t>
            </w:r>
            <w:r w:rsidRPr="003C32BB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3C32BB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3C32BB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C32BB" w:rsidRDefault="00130A62" w:rsidP="00C1309F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Pr="00600A00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18"/>
          <w:szCs w:val="18"/>
        </w:rPr>
      </w:pPr>
    </w:p>
    <w:tbl>
      <w:tblPr>
        <w:tblStyle w:val="Mkatabulky"/>
        <w:tblW w:w="9072" w:type="dxa"/>
        <w:jc w:val="center"/>
        <w:tblCellMar>
          <w:left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600A00" w:rsidTr="00C1309F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600A00" w:rsidRDefault="00130A62" w:rsidP="00C1309F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00A00">
              <w:rPr>
                <w:rFonts w:cs="Arial"/>
                <w:b/>
                <w:bCs/>
                <w:sz w:val="18"/>
                <w:szCs w:val="18"/>
              </w:rPr>
              <w:t>Nabídková cena celkem (za celý předmět veřejné zakázky):</w:t>
            </w:r>
          </w:p>
        </w:tc>
      </w:tr>
      <w:tr w:rsidR="00130A62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600A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0F132A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130A62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600A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0F132A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  <w:tr w:rsidR="00130A62" w:rsidRPr="00600A00" w:rsidTr="00C1309F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600A00" w:rsidRDefault="00130A62" w:rsidP="00C1309F">
            <w:pPr>
              <w:widowControl w:val="0"/>
              <w:rPr>
                <w:rFonts w:cs="Arial"/>
                <w:bCs/>
                <w:i/>
                <w:color w:val="000000"/>
                <w:sz w:val="18"/>
                <w:szCs w:val="18"/>
              </w:rPr>
            </w:pPr>
            <w:r w:rsidRPr="00600A00">
              <w:rPr>
                <w:rFonts w:cs="Arial"/>
                <w:bCs/>
                <w:i/>
                <w:color w:val="010000"/>
                <w:sz w:val="18"/>
                <w:szCs w:val="18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0F132A" w:rsidRDefault="00130A62" w:rsidP="00C1309F">
            <w:pPr>
              <w:widowControl w:val="0"/>
              <w:rPr>
                <w:rFonts w:cs="Arial"/>
                <w:b/>
                <w:bCs/>
                <w:i/>
                <w:color w:val="000000"/>
                <w:sz w:val="18"/>
                <w:szCs w:val="18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tbl>
      <w:tblPr>
        <w:tblStyle w:val="Mkatabulky"/>
        <w:tblW w:w="912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95"/>
        <w:gridCol w:w="3544"/>
        <w:gridCol w:w="1134"/>
        <w:gridCol w:w="1152"/>
        <w:gridCol w:w="575"/>
        <w:gridCol w:w="1106"/>
        <w:gridCol w:w="1022"/>
      </w:tblGrid>
      <w:tr w:rsidR="00130A62" w:rsidRPr="00B32182" w:rsidTr="00C1309F">
        <w:trPr>
          <w:jc w:val="center"/>
        </w:trPr>
        <w:tc>
          <w:tcPr>
            <w:tcW w:w="9128" w:type="dxa"/>
            <w:gridSpan w:val="7"/>
            <w:shd w:val="clear" w:color="auto" w:fill="D9D9D9" w:themeFill="background1" w:themeFillShade="D9"/>
          </w:tcPr>
          <w:p w:rsidR="00130A62" w:rsidRPr="00B32182" w:rsidRDefault="00130A62" w:rsidP="00C1309F">
            <w:pPr>
              <w:widowControl w:val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</w:rPr>
              <w:t>Rozepsaná nabídková cena:</w:t>
            </w: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bCs/>
                <w:sz w:val="18"/>
                <w:szCs w:val="18"/>
              </w:rPr>
              <w:t>KA</w:t>
            </w:r>
          </w:p>
        </w:tc>
        <w:tc>
          <w:tcPr>
            <w:tcW w:w="354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bCs/>
                <w:sz w:val="18"/>
                <w:szCs w:val="18"/>
              </w:rPr>
              <w:t>Názvy kurzů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  <w:highlight w:val="yellow"/>
              </w:rPr>
              <w:t>cena za 1 ks</w:t>
            </w:r>
            <w:r w:rsidRPr="00B32182">
              <w:rPr>
                <w:rFonts w:cs="Arial"/>
                <w:b/>
                <w:sz w:val="18"/>
                <w:szCs w:val="18"/>
              </w:rPr>
              <w:t xml:space="preserve"> bez DPH</w:t>
            </w:r>
          </w:p>
        </w:tc>
        <w:tc>
          <w:tcPr>
            <w:tcW w:w="1152" w:type="dxa"/>
            <w:shd w:val="clear" w:color="auto" w:fill="FFFF00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</w:rPr>
              <w:t>cena za 1 ks s DPH</w:t>
            </w: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počet skupin</w:t>
            </w:r>
          </w:p>
        </w:tc>
        <w:tc>
          <w:tcPr>
            <w:tcW w:w="1106" w:type="dxa"/>
            <w:shd w:val="clear" w:color="auto" w:fill="FFFF00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</w:rPr>
              <w:t>cena celkem bez DPH</w:t>
            </w:r>
          </w:p>
        </w:tc>
        <w:tc>
          <w:tcPr>
            <w:tcW w:w="1022" w:type="dxa"/>
            <w:shd w:val="clear" w:color="auto" w:fill="FFFF00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32182">
              <w:rPr>
                <w:rFonts w:cs="Arial"/>
                <w:b/>
                <w:bCs/>
                <w:sz w:val="18"/>
                <w:szCs w:val="18"/>
                <w:highlight w:val="yellow"/>
              </w:rPr>
              <w:t>cena celkem s DPH</w:t>
            </w: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 w:val="restart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KA 2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Metoda projektového vyučování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Týmová práce studentů ve výuce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Řešení konfliktů a krizových situací ve školním prostředí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Jak lépe komunikovat se studenty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Emoční management v pedagogické praxi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jc w:val="center"/>
        </w:trPr>
        <w:tc>
          <w:tcPr>
            <w:tcW w:w="595" w:type="dxa"/>
            <w:vMerge w:val="restart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KA 3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  <w:highlight w:val="yellow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MS PowerPoint I. – pro pedagogy SŠ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49"/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i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MS PowerPoint II. – pro pedagogy SŠ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49"/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i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MS Outlook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49"/>
          <w:jc w:val="center"/>
        </w:trPr>
        <w:tc>
          <w:tcPr>
            <w:tcW w:w="595" w:type="dxa"/>
            <w:vMerge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Jak zpestřit a zefektivnit výuku díky interaktivní tabuli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49"/>
          <w:jc w:val="center"/>
        </w:trPr>
        <w:tc>
          <w:tcPr>
            <w:tcW w:w="595" w:type="dxa"/>
            <w:vMerge w:val="restart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sz w:val="18"/>
                <w:szCs w:val="18"/>
              </w:rPr>
              <w:t>KA 4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Anglický jazyk (kurz pro začátečníky)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49"/>
          <w:jc w:val="center"/>
        </w:trPr>
        <w:tc>
          <w:tcPr>
            <w:tcW w:w="595" w:type="dxa"/>
            <w:vMerge/>
            <w:shd w:val="clear" w:color="auto" w:fill="FFFFFF" w:themeFill="background1"/>
          </w:tcPr>
          <w:p w:rsidR="00130A62" w:rsidRPr="00B32182" w:rsidRDefault="00130A62" w:rsidP="00C1309F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  <w:r w:rsidRPr="00B32182">
              <w:rPr>
                <w:rFonts w:cs="Arial"/>
                <w:i/>
                <w:sz w:val="18"/>
                <w:szCs w:val="18"/>
              </w:rPr>
              <w:t>Anglický jazyk (kurz pro pokročilé)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5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30A62" w:rsidRPr="00B32182" w:rsidTr="00C1309F">
        <w:trPr>
          <w:trHeight w:val="169"/>
          <w:jc w:val="center"/>
        </w:trPr>
        <w:tc>
          <w:tcPr>
            <w:tcW w:w="595" w:type="dxa"/>
            <w:shd w:val="clear" w:color="auto" w:fill="FFFF00"/>
          </w:tcPr>
          <w:p w:rsidR="00130A62" w:rsidRPr="00B32182" w:rsidRDefault="00130A62" w:rsidP="00C1309F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FFFF00"/>
            <w:vAlign w:val="center"/>
          </w:tcPr>
          <w:p w:rsidR="00130A62" w:rsidRPr="00B32182" w:rsidRDefault="00130A62" w:rsidP="00C1309F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B32182">
              <w:rPr>
                <w:rFonts w:cs="Arial"/>
                <w:b/>
                <w:sz w:val="18"/>
                <w:szCs w:val="18"/>
              </w:rPr>
              <w:t>CENA CELKEM</w:t>
            </w:r>
          </w:p>
        </w:tc>
        <w:tc>
          <w:tcPr>
            <w:tcW w:w="1134" w:type="dxa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75" w:type="dxa"/>
            <w:tcBorders>
              <w:tl2br w:val="single" w:sz="4" w:space="0" w:color="A6A6A6" w:themeColor="background1" w:themeShade="A6"/>
              <w:tr2bl w:val="single" w:sz="4" w:space="0" w:color="A6A6A6" w:themeColor="background1" w:themeShade="A6"/>
            </w:tcBorders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06" w:type="dxa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130A62" w:rsidRPr="00B32182" w:rsidRDefault="00130A62" w:rsidP="00C1309F">
            <w:pPr>
              <w:widowControl w:val="0"/>
              <w:ind w:right="-2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  <w:r w:rsidRPr="00600A00">
        <w:rPr>
          <w:rFonts w:cs="Arial"/>
          <w:color w:val="000000"/>
          <w:sz w:val="18"/>
          <w:szCs w:val="18"/>
        </w:rPr>
        <w:t>V …………</w:t>
      </w:r>
      <w:proofErr w:type="gramStart"/>
      <w:r w:rsidRPr="00600A00">
        <w:rPr>
          <w:rFonts w:cs="Arial"/>
          <w:color w:val="000000"/>
          <w:sz w:val="18"/>
          <w:szCs w:val="18"/>
        </w:rPr>
        <w:t>….. dne</w:t>
      </w:r>
      <w:proofErr w:type="gramEnd"/>
      <w:r w:rsidRPr="00600A00">
        <w:rPr>
          <w:rFonts w:cs="Arial"/>
          <w:color w:val="000000"/>
          <w:sz w:val="18"/>
          <w:szCs w:val="18"/>
        </w:rPr>
        <w:t xml:space="preserve"> ……. 2012</w:t>
      </w:r>
    </w:p>
    <w:p w:rsidR="00130A62" w:rsidRDefault="00130A62" w:rsidP="00130A62">
      <w:pPr>
        <w:widowControl w:val="0"/>
        <w:ind w:right="-2"/>
        <w:rPr>
          <w:rFonts w:cs="Arial"/>
          <w:color w:val="000000"/>
          <w:sz w:val="18"/>
          <w:szCs w:val="18"/>
        </w:rPr>
      </w:pPr>
    </w:p>
    <w:p w:rsidR="00130A62" w:rsidRDefault="00130A62" w:rsidP="00130A62">
      <w:pPr>
        <w:widowControl w:val="0"/>
        <w:ind w:right="-2"/>
        <w:jc w:val="right"/>
        <w:rPr>
          <w:rFonts w:cs="Arial"/>
          <w:color w:val="000000"/>
          <w:sz w:val="18"/>
          <w:szCs w:val="18"/>
        </w:rPr>
      </w:pPr>
    </w:p>
    <w:p w:rsidR="00130A62" w:rsidRPr="00600A00" w:rsidRDefault="00130A62" w:rsidP="00130A62">
      <w:pPr>
        <w:widowControl w:val="0"/>
        <w:ind w:right="-2"/>
        <w:jc w:val="right"/>
        <w:rPr>
          <w:rFonts w:cs="Arial"/>
          <w:bCs/>
          <w:iCs/>
          <w:sz w:val="18"/>
          <w:szCs w:val="18"/>
          <w:lang w:eastAsia="en-US"/>
        </w:rPr>
      </w:pPr>
      <w:r w:rsidRPr="00600A00">
        <w:rPr>
          <w:rFonts w:cs="Arial"/>
          <w:color w:val="000000"/>
          <w:sz w:val="18"/>
          <w:szCs w:val="18"/>
        </w:rPr>
        <w:t xml:space="preserve">                                          </w:t>
      </w: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        ........................................................................</w:t>
      </w:r>
    </w:p>
    <w:p w:rsidR="00130A62" w:rsidRPr="00600A00" w:rsidRDefault="00130A62" w:rsidP="00130A62">
      <w:pPr>
        <w:jc w:val="right"/>
        <w:rPr>
          <w:rFonts w:cs="Arial"/>
          <w:bCs/>
          <w:iCs/>
          <w:sz w:val="18"/>
          <w:szCs w:val="18"/>
        </w:rPr>
      </w:pPr>
      <w:r w:rsidRPr="00600A00">
        <w:rPr>
          <w:rFonts w:cs="Arial"/>
          <w:bCs/>
          <w:iCs/>
          <w:sz w:val="18"/>
          <w:szCs w:val="18"/>
        </w:rPr>
        <w:t xml:space="preserve">                                                                           podpis </w:t>
      </w:r>
      <w:r w:rsidRPr="00600A00">
        <w:rPr>
          <w:rFonts w:cs="Arial"/>
          <w:sz w:val="18"/>
          <w:szCs w:val="18"/>
        </w:rPr>
        <w:t>oprávněné osoby</w:t>
      </w:r>
      <w:r w:rsidRPr="00600A00">
        <w:rPr>
          <w:rFonts w:cs="Arial"/>
          <w:bCs/>
          <w:iCs/>
          <w:sz w:val="18"/>
          <w:szCs w:val="18"/>
        </w:rPr>
        <w:t xml:space="preserve"> za </w:t>
      </w:r>
      <w:r>
        <w:rPr>
          <w:rFonts w:cs="Arial"/>
          <w:bCs/>
          <w:iCs/>
          <w:sz w:val="18"/>
          <w:szCs w:val="18"/>
        </w:rPr>
        <w:t>zájemc</w:t>
      </w:r>
      <w:r w:rsidRPr="00600A00">
        <w:rPr>
          <w:rFonts w:cs="Arial"/>
          <w:bCs/>
          <w:iCs/>
          <w:sz w:val="18"/>
          <w:szCs w:val="18"/>
        </w:rPr>
        <w:t>e</w:t>
      </w:r>
    </w:p>
    <w:p w:rsidR="00F93DC6" w:rsidRDefault="00130A62" w:rsidP="009604B4">
      <w:pPr>
        <w:jc w:val="right"/>
        <w:rPr>
          <w:rFonts w:cs="Arial"/>
          <w:bCs/>
          <w:i/>
          <w:iCs/>
          <w:sz w:val="18"/>
          <w:szCs w:val="18"/>
        </w:rPr>
      </w:pPr>
      <w:r w:rsidRPr="00600A00">
        <w:rPr>
          <w:rFonts w:cs="Arial"/>
          <w:bCs/>
          <w:i/>
          <w:iCs/>
          <w:sz w:val="18"/>
          <w:szCs w:val="18"/>
        </w:rPr>
        <w:t>titul, jméno, příjmení, funkce</w:t>
      </w:r>
    </w:p>
    <w:sectPr w:rsidR="00F93DC6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0710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07105" w:rsidRPr="005C0F97">
      <w:rPr>
        <w:rFonts w:cs="Arial"/>
        <w:i/>
        <w:color w:val="7F7F7F"/>
        <w:sz w:val="18"/>
        <w:szCs w:val="18"/>
      </w:rPr>
      <w:fldChar w:fldCharType="separate"/>
    </w:r>
    <w:r w:rsidR="00130A62">
      <w:rPr>
        <w:rFonts w:cs="Arial"/>
        <w:i/>
        <w:noProof/>
        <w:color w:val="7F7F7F"/>
        <w:sz w:val="18"/>
        <w:szCs w:val="18"/>
      </w:rPr>
      <w:t>1</w:t>
    </w:r>
    <w:r w:rsidR="00707105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07105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07105" w:rsidRPr="005C0F97">
      <w:rPr>
        <w:rFonts w:cs="Arial"/>
        <w:i/>
        <w:color w:val="7F7F7F"/>
        <w:sz w:val="18"/>
        <w:szCs w:val="18"/>
      </w:rPr>
      <w:fldChar w:fldCharType="separate"/>
    </w:r>
    <w:r w:rsidR="00130A62">
      <w:rPr>
        <w:rFonts w:cs="Arial"/>
        <w:i/>
        <w:noProof/>
        <w:color w:val="7F7F7F"/>
        <w:sz w:val="18"/>
        <w:szCs w:val="18"/>
      </w:rPr>
      <w:t>2</w:t>
    </w:r>
    <w:r w:rsidR="00707105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841E5-EADC-474C-9222-C14820F4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30</cp:revision>
  <cp:lastPrinted>2012-07-20T09:42:00Z</cp:lastPrinted>
  <dcterms:created xsi:type="dcterms:W3CDTF">2012-09-04T12:44:00Z</dcterms:created>
  <dcterms:modified xsi:type="dcterms:W3CDTF">2012-10-08T07:03:00Z</dcterms:modified>
</cp:coreProperties>
</file>