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FAE" w:rsidRPr="00511FAE" w:rsidRDefault="00511FAE" w:rsidP="00511FA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3B3B3B"/>
          <w:spacing w:val="3"/>
          <w:kern w:val="36"/>
          <w:sz w:val="48"/>
          <w:szCs w:val="48"/>
          <w:lang w:eastAsia="cs-CZ"/>
        </w:rPr>
      </w:pPr>
      <w:r w:rsidRPr="00511FAE">
        <w:rPr>
          <w:rFonts w:ascii="Arial" w:eastAsia="Times New Roman" w:hAnsi="Arial" w:cs="Arial"/>
          <w:color w:val="3B3B3B"/>
          <w:spacing w:val="3"/>
          <w:kern w:val="36"/>
          <w:sz w:val="48"/>
          <w:szCs w:val="48"/>
          <w:lang w:eastAsia="cs-CZ"/>
        </w:rPr>
        <w:t>Vyhlášení dotačního titulu „Obědy do škol v Plzeňském kraji 202</w:t>
      </w:r>
      <w:r w:rsidR="00DC4EF3">
        <w:rPr>
          <w:rFonts w:ascii="Arial" w:eastAsia="Times New Roman" w:hAnsi="Arial" w:cs="Arial"/>
          <w:color w:val="3B3B3B"/>
          <w:spacing w:val="3"/>
          <w:kern w:val="36"/>
          <w:sz w:val="48"/>
          <w:szCs w:val="48"/>
          <w:lang w:eastAsia="cs-CZ"/>
        </w:rPr>
        <w:t>5</w:t>
      </w:r>
      <w:r w:rsidRPr="00511FAE">
        <w:rPr>
          <w:rFonts w:ascii="Arial" w:eastAsia="Times New Roman" w:hAnsi="Arial" w:cs="Arial"/>
          <w:color w:val="3B3B3B"/>
          <w:spacing w:val="3"/>
          <w:kern w:val="36"/>
          <w:sz w:val="48"/>
          <w:szCs w:val="48"/>
          <w:lang w:eastAsia="cs-CZ"/>
        </w:rPr>
        <w:t>/202</w:t>
      </w:r>
      <w:r w:rsidR="00DC4EF3">
        <w:rPr>
          <w:rFonts w:ascii="Arial" w:eastAsia="Times New Roman" w:hAnsi="Arial" w:cs="Arial"/>
          <w:color w:val="3B3B3B"/>
          <w:spacing w:val="3"/>
          <w:kern w:val="36"/>
          <w:sz w:val="48"/>
          <w:szCs w:val="48"/>
          <w:lang w:eastAsia="cs-CZ"/>
        </w:rPr>
        <w:t>6</w:t>
      </w:r>
      <w:r w:rsidRPr="00511FAE">
        <w:rPr>
          <w:rFonts w:ascii="Arial" w:eastAsia="Times New Roman" w:hAnsi="Arial" w:cs="Arial"/>
          <w:color w:val="3B3B3B"/>
          <w:spacing w:val="3"/>
          <w:kern w:val="36"/>
          <w:sz w:val="48"/>
          <w:szCs w:val="48"/>
          <w:lang w:eastAsia="cs-CZ"/>
        </w:rPr>
        <w:t>“</w:t>
      </w:r>
    </w:p>
    <w:p w:rsidR="00511FAE" w:rsidRPr="00511FAE" w:rsidRDefault="00511FAE" w:rsidP="00511FAE">
      <w:pPr>
        <w:spacing w:beforeAutospacing="1" w:after="0" w:afterAutospacing="1" w:line="240" w:lineRule="auto"/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</w:pPr>
      <w:r w:rsidRPr="00511FAE">
        <w:rPr>
          <w:rFonts w:ascii="Arial" w:eastAsia="Times New Roman" w:hAnsi="Arial" w:cs="Arial"/>
          <w:noProof/>
          <w:color w:val="2362A2"/>
          <w:spacing w:val="3"/>
          <w:sz w:val="24"/>
          <w:szCs w:val="24"/>
          <w:lang w:eastAsia="cs-CZ"/>
        </w:rPr>
        <w:drawing>
          <wp:inline distT="0" distB="0" distL="0" distR="0">
            <wp:extent cx="2848610" cy="731520"/>
            <wp:effectExtent l="0" t="0" r="8890" b="0"/>
            <wp:docPr id="3" name="Obrázek 3" descr="https://www.plzensky-kraj.cz/Framework/Document.ashx?ID=325301&amp;action=view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lzensky-kraj.cz/Framework/Document.ashx?ID=325301&amp;action=view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61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FAE">
        <w:rPr>
          <w:rFonts w:ascii="Arial" w:eastAsia="Times New Roman" w:hAnsi="Arial" w:cs="Arial"/>
          <w:noProof/>
          <w:color w:val="2362A2"/>
          <w:spacing w:val="3"/>
          <w:sz w:val="24"/>
          <w:szCs w:val="24"/>
          <w:lang w:eastAsia="cs-CZ"/>
        </w:rPr>
        <w:drawing>
          <wp:inline distT="0" distB="0" distL="0" distR="0">
            <wp:extent cx="770255" cy="792480"/>
            <wp:effectExtent l="0" t="0" r="0" b="7620"/>
            <wp:docPr id="2" name="Obrázek 2" descr="https://www.plzensky-kraj.cz/Framework/Document.ashx?ID=325299&amp;action=view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plzensky-kraj.cz/Framework/Document.ashx?ID=325299&amp;action=view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1FAE">
        <w:rPr>
          <w:rFonts w:ascii="Arial" w:eastAsia="Times New Roman" w:hAnsi="Arial" w:cs="Arial"/>
          <w:noProof/>
          <w:color w:val="2362A2"/>
          <w:spacing w:val="3"/>
          <w:sz w:val="24"/>
          <w:szCs w:val="24"/>
          <w:lang w:eastAsia="cs-CZ"/>
        </w:rPr>
        <w:drawing>
          <wp:inline distT="0" distB="0" distL="0" distR="0">
            <wp:extent cx="1645920" cy="659765"/>
            <wp:effectExtent l="0" t="0" r="0" b="6985"/>
            <wp:docPr id="1" name="Obrázek 1" descr="https://www.plzensky-kraj.cz/Framework/Document.ashx?ID=325300&amp;action=view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plzensky-kraj.cz/Framework/Document.ashx?ID=325300&amp;action=view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9F7" w:rsidRDefault="00511FAE" w:rsidP="00BB15DA">
      <w:pPr>
        <w:spacing w:after="0" w:line="240" w:lineRule="auto"/>
        <w:jc w:val="both"/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</w:pP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 xml:space="preserve">Plzeňský kraj vyhlašuje na základě usnesení Rady Plzeňského kraje č. </w:t>
      </w:r>
      <w:r w:rsidR="00885F16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1064/25</w:t>
      </w: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 xml:space="preserve"> ze</w:t>
      </w:r>
      <w:r w:rsidR="00F15C86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 </w:t>
      </w: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 xml:space="preserve">dne </w:t>
      </w:r>
      <w:r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30. 6</w:t>
      </w: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. 202</w:t>
      </w:r>
      <w:r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5</w:t>
      </w: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 xml:space="preserve"> dotační titul „Obědy do škol v Plzeňském kraji 202</w:t>
      </w:r>
      <w:r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5/2026</w:t>
      </w: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“.</w:t>
      </w: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br/>
      </w:r>
      <w:bookmarkStart w:id="0" w:name="_GoBack"/>
      <w:bookmarkEnd w:id="0"/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br/>
        <w:t>Termín uzávěrky příjmu</w:t>
      </w:r>
      <w:r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 xml:space="preserve"> žádostí o dotaci je 31. 3. 2026</w:t>
      </w: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.</w:t>
      </w:r>
    </w:p>
    <w:p w:rsidR="00200992" w:rsidRPr="00156C46" w:rsidRDefault="00200992" w:rsidP="00BB15DA">
      <w:pPr>
        <w:spacing w:after="0" w:line="240" w:lineRule="auto"/>
        <w:jc w:val="both"/>
        <w:rPr>
          <w:rFonts w:ascii="Arial" w:eastAsia="Times New Roman" w:hAnsi="Arial" w:cs="Arial"/>
          <w:color w:val="686868"/>
          <w:spacing w:val="3"/>
          <w:sz w:val="16"/>
          <w:szCs w:val="24"/>
          <w:lang w:eastAsia="cs-CZ"/>
        </w:rPr>
      </w:pPr>
    </w:p>
    <w:p w:rsidR="00511FAE" w:rsidRPr="00511FAE" w:rsidRDefault="00511FAE" w:rsidP="00BB15DA">
      <w:pPr>
        <w:spacing w:after="0" w:line="240" w:lineRule="auto"/>
        <w:jc w:val="both"/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</w:pP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Cílem dotačního titulu „Obědy do škol v Plzeňském kraji 202</w:t>
      </w:r>
      <w:r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5/2026</w:t>
      </w: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“ je:</w:t>
      </w:r>
    </w:p>
    <w:p w:rsidR="00B56437" w:rsidRDefault="00511FAE" w:rsidP="00A21419">
      <w:pPr>
        <w:spacing w:after="0" w:line="240" w:lineRule="auto"/>
        <w:jc w:val="both"/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</w:pP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• podpora zajištění školního stravování dětí v mateřských školách a žáků v</w:t>
      </w:r>
      <w:r w:rsidR="00B56437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 </w:t>
      </w: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základních a středních školách ve věku 2 až 26 let, kteří jsou ohrožení chudobou a materiální nebo potravinovou deprivací;</w:t>
      </w:r>
    </w:p>
    <w:p w:rsidR="00B56437" w:rsidRDefault="00511FAE" w:rsidP="00A21419">
      <w:pPr>
        <w:spacing w:after="0" w:line="240" w:lineRule="auto"/>
        <w:jc w:val="both"/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</w:pP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• poskytnutí bezplatného školního stravování povede ke zlepšení školní docházky a</w:t>
      </w:r>
      <w:r w:rsidR="00B56437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 </w:t>
      </w: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zároveň dojde k začlenění dětí a žáků do třídních i školních kolektivů;</w:t>
      </w:r>
    </w:p>
    <w:p w:rsidR="00B56437" w:rsidRDefault="00511FAE" w:rsidP="00A21419">
      <w:pPr>
        <w:spacing w:after="0" w:line="240" w:lineRule="auto"/>
        <w:jc w:val="both"/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</w:pP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• podpora zajistí dětem a žákům možnost využívat služeb školního stravování se</w:t>
      </w:r>
      <w:r w:rsidR="00B56437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 </w:t>
      </w: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všemi jeho výhodami, tj. možnost konzumovat nutričně vyváženou stravu odpovídající současným zdravotním doporučením a připravovanou s ohledem na</w:t>
      </w:r>
      <w:r w:rsidR="00FB2463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 </w:t>
      </w: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věk strávníka.</w:t>
      </w:r>
    </w:p>
    <w:p w:rsidR="00460E49" w:rsidRPr="00460E49" w:rsidRDefault="00460E49" w:rsidP="00A21419">
      <w:pPr>
        <w:spacing w:after="0" w:line="240" w:lineRule="auto"/>
        <w:jc w:val="both"/>
        <w:rPr>
          <w:rFonts w:ascii="Arial" w:eastAsia="Times New Roman" w:hAnsi="Arial" w:cs="Arial"/>
          <w:color w:val="686868"/>
          <w:spacing w:val="3"/>
          <w:sz w:val="12"/>
          <w:szCs w:val="24"/>
          <w:lang w:eastAsia="cs-CZ"/>
        </w:rPr>
      </w:pPr>
    </w:p>
    <w:p w:rsidR="00751759" w:rsidRDefault="00511FAE" w:rsidP="00BB15DA">
      <w:pPr>
        <w:spacing w:after="0" w:line="240" w:lineRule="auto"/>
        <w:jc w:val="both"/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</w:pP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Dotační titul je realizován na základě projektu Potravinová pomoc dětem v sociální nouzi</w:t>
      </w:r>
      <w:r w:rsidR="00FB2463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 xml:space="preserve"> (2)</w:t>
      </w: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, který byl vyhlášen Ministerstvem práce a sociálních věcí v rámci Operačního programu Zaměstnanost plus a projektu Obědy do škol v Plzeňském kraji 202</w:t>
      </w:r>
      <w:r w:rsidR="00FB2463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5</w:t>
      </w: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 xml:space="preserve"> – 202</w:t>
      </w:r>
      <w:r w:rsidR="00FB2463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7</w:t>
      </w: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, registrační číslo CZ.03.04.01/00/2</w:t>
      </w:r>
      <w:r w:rsidR="00FB2463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5</w:t>
      </w: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_0</w:t>
      </w:r>
      <w:r w:rsidR="00FB2463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81</w:t>
      </w: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/000</w:t>
      </w:r>
      <w:r w:rsidR="00FB2463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5599</w:t>
      </w: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, priorita 4 Materiální pomoc nejchudším osobám dle Rozhodnutí o poskytnutí dotace č.</w:t>
      </w:r>
      <w:r w:rsidR="00FB2463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 </w:t>
      </w: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OPZ+/4.1/00</w:t>
      </w:r>
      <w:r w:rsidR="00FB2463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81</w:t>
      </w: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/000</w:t>
      </w:r>
      <w:r w:rsidR="00FB2463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5599</w:t>
      </w: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.</w:t>
      </w:r>
    </w:p>
    <w:p w:rsidR="004168AA" w:rsidRPr="004168AA" w:rsidRDefault="004168AA" w:rsidP="00BB15DA">
      <w:pPr>
        <w:spacing w:after="0" w:line="240" w:lineRule="auto"/>
        <w:jc w:val="both"/>
        <w:rPr>
          <w:rFonts w:ascii="Arial" w:eastAsia="Times New Roman" w:hAnsi="Arial" w:cs="Arial"/>
          <w:color w:val="686868"/>
          <w:spacing w:val="3"/>
          <w:sz w:val="12"/>
          <w:szCs w:val="12"/>
          <w:lang w:eastAsia="cs-CZ"/>
        </w:rPr>
      </w:pPr>
    </w:p>
    <w:p w:rsidR="001F0CB8" w:rsidRDefault="00511FAE" w:rsidP="00BB15DA">
      <w:pPr>
        <w:spacing w:after="0" w:line="240" w:lineRule="auto"/>
        <w:jc w:val="both"/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</w:pP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 xml:space="preserve">Podrobnosti k dotačnímu titulu (účel a důvod podpory, okruh žadatelů, závazné podmínky, kritéria pro hodnocení, maximální výše dotace atp.) obsahuje dokument Pravidla pro žadatele a příjemce dotačního programu </w:t>
      </w:r>
      <w:r w:rsidR="00F15C86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„</w:t>
      </w: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Obědy do škol v Plzeňském kraji 202</w:t>
      </w:r>
      <w:r w:rsidR="001F0CB8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5</w:t>
      </w: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/202</w:t>
      </w:r>
      <w:r w:rsidR="001F0CB8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6</w:t>
      </w:r>
      <w:r w:rsidR="00F15C86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“</w:t>
      </w: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 xml:space="preserve"> (viz přílohy).</w:t>
      </w:r>
    </w:p>
    <w:p w:rsidR="004168AA" w:rsidRPr="004168AA" w:rsidRDefault="004168AA" w:rsidP="00BB15DA">
      <w:pPr>
        <w:spacing w:after="0" w:line="240" w:lineRule="auto"/>
        <w:jc w:val="both"/>
        <w:rPr>
          <w:rFonts w:ascii="Arial" w:eastAsia="Times New Roman" w:hAnsi="Arial" w:cs="Arial"/>
          <w:color w:val="686868"/>
          <w:spacing w:val="3"/>
          <w:sz w:val="12"/>
          <w:szCs w:val="12"/>
          <w:lang w:eastAsia="cs-CZ"/>
        </w:rPr>
      </w:pPr>
    </w:p>
    <w:p w:rsidR="00A0357F" w:rsidRDefault="00511FAE" w:rsidP="00460E49">
      <w:pPr>
        <w:spacing w:after="0" w:line="240" w:lineRule="auto"/>
        <w:jc w:val="both"/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</w:pP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Žádost o dotaci včetně všech povinných příloh se podává výhradně elektronicky</w:t>
      </w:r>
      <w:r w:rsidR="00A0357F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 </w:t>
      </w: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 xml:space="preserve">prostřednictvím aplikace eDotace (http://dotace.plzensky-kraj.cz/) </w:t>
      </w:r>
      <w:r w:rsidRPr="00511FAE">
        <w:rPr>
          <w:rFonts w:ascii="Arial" w:eastAsia="Times New Roman" w:hAnsi="Arial" w:cs="Arial"/>
          <w:b/>
          <w:color w:val="686868"/>
          <w:spacing w:val="3"/>
          <w:sz w:val="24"/>
          <w:szCs w:val="24"/>
          <w:lang w:eastAsia="cs-CZ"/>
        </w:rPr>
        <w:t>v</w:t>
      </w:r>
      <w:r w:rsidR="00A0357F" w:rsidRPr="00F15C86">
        <w:rPr>
          <w:rFonts w:ascii="Arial" w:eastAsia="Times New Roman" w:hAnsi="Arial" w:cs="Arial"/>
          <w:b/>
          <w:color w:val="686868"/>
          <w:spacing w:val="3"/>
          <w:sz w:val="24"/>
          <w:szCs w:val="24"/>
          <w:lang w:eastAsia="cs-CZ"/>
        </w:rPr>
        <w:t> </w:t>
      </w:r>
      <w:r w:rsidRPr="00511FAE">
        <w:rPr>
          <w:rFonts w:ascii="Arial" w:eastAsia="Times New Roman" w:hAnsi="Arial" w:cs="Arial"/>
          <w:b/>
          <w:color w:val="686868"/>
          <w:spacing w:val="3"/>
          <w:sz w:val="24"/>
          <w:szCs w:val="24"/>
          <w:lang w:eastAsia="cs-CZ"/>
        </w:rPr>
        <w:t xml:space="preserve">termínu od 1. </w:t>
      </w:r>
      <w:r w:rsidR="00A0357F" w:rsidRPr="00F15C86">
        <w:rPr>
          <w:rFonts w:ascii="Arial" w:eastAsia="Times New Roman" w:hAnsi="Arial" w:cs="Arial"/>
          <w:b/>
          <w:color w:val="686868"/>
          <w:spacing w:val="3"/>
          <w:sz w:val="24"/>
          <w:szCs w:val="24"/>
          <w:lang w:eastAsia="cs-CZ"/>
        </w:rPr>
        <w:t>7</w:t>
      </w:r>
      <w:r w:rsidRPr="00511FAE">
        <w:rPr>
          <w:rFonts w:ascii="Arial" w:eastAsia="Times New Roman" w:hAnsi="Arial" w:cs="Arial"/>
          <w:b/>
          <w:color w:val="686868"/>
          <w:spacing w:val="3"/>
          <w:sz w:val="24"/>
          <w:szCs w:val="24"/>
          <w:lang w:eastAsia="cs-CZ"/>
        </w:rPr>
        <w:t>. 202</w:t>
      </w:r>
      <w:r w:rsidR="00A0357F" w:rsidRPr="00F15C86">
        <w:rPr>
          <w:rFonts w:ascii="Arial" w:eastAsia="Times New Roman" w:hAnsi="Arial" w:cs="Arial"/>
          <w:b/>
          <w:color w:val="686868"/>
          <w:spacing w:val="3"/>
          <w:sz w:val="24"/>
          <w:szCs w:val="24"/>
          <w:lang w:eastAsia="cs-CZ"/>
        </w:rPr>
        <w:t>5</w:t>
      </w:r>
      <w:r w:rsidRPr="00511FAE">
        <w:rPr>
          <w:rFonts w:ascii="Arial" w:eastAsia="Times New Roman" w:hAnsi="Arial" w:cs="Arial"/>
          <w:b/>
          <w:color w:val="686868"/>
          <w:spacing w:val="3"/>
          <w:sz w:val="24"/>
          <w:szCs w:val="24"/>
          <w:lang w:eastAsia="cs-CZ"/>
        </w:rPr>
        <w:t xml:space="preserve"> do 31. 3. 202</w:t>
      </w:r>
      <w:r w:rsidR="00A0357F" w:rsidRPr="00F15C86">
        <w:rPr>
          <w:rFonts w:ascii="Arial" w:eastAsia="Times New Roman" w:hAnsi="Arial" w:cs="Arial"/>
          <w:b/>
          <w:color w:val="686868"/>
          <w:spacing w:val="3"/>
          <w:sz w:val="24"/>
          <w:szCs w:val="24"/>
          <w:lang w:eastAsia="cs-CZ"/>
        </w:rPr>
        <w:t>6</w:t>
      </w:r>
      <w:r w:rsidRPr="00511FAE">
        <w:rPr>
          <w:rFonts w:ascii="Arial" w:eastAsia="Times New Roman" w:hAnsi="Arial" w:cs="Arial"/>
          <w:b/>
          <w:color w:val="686868"/>
          <w:spacing w:val="3"/>
          <w:sz w:val="24"/>
          <w:szCs w:val="24"/>
          <w:lang w:eastAsia="cs-CZ"/>
        </w:rPr>
        <w:t>.</w:t>
      </w: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 xml:space="preserve"> Podané žádosti se budou kontrolovat průběžně, jelikož je dotační titul </w:t>
      </w:r>
      <w:r w:rsidR="00A0357F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 xml:space="preserve">stejně jako v předchozím školním roce </w:t>
      </w: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realizován jako otevřený. Čerpání finančních prostředků bude možné až po uzavření smlouvy, a to pouze v kategoriích uvedených v žádosti.</w:t>
      </w:r>
    </w:p>
    <w:p w:rsidR="00A0357F" w:rsidRDefault="00511FAE" w:rsidP="00156C46">
      <w:pPr>
        <w:spacing w:after="0" w:line="360" w:lineRule="auto"/>
        <w:jc w:val="both"/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</w:pP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 xml:space="preserve">Předpokládaný objem finančních prostředků k rozdělení: </w:t>
      </w:r>
      <w:r w:rsidR="00A0357F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12</w:t>
      </w: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.</w:t>
      </w:r>
      <w:r w:rsidR="00A0357F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745.105</w:t>
      </w: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 xml:space="preserve"> Kč.</w:t>
      </w: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br/>
        <w:t>Kontaktní osoba:</w:t>
      </w:r>
    </w:p>
    <w:p w:rsidR="00A0357F" w:rsidRDefault="00511FAE" w:rsidP="00BB15DA">
      <w:pPr>
        <w:spacing w:after="0" w:line="240" w:lineRule="auto"/>
        <w:jc w:val="both"/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</w:pP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Bc. Marie Zábranská</w:t>
      </w:r>
    </w:p>
    <w:p w:rsidR="00A0357F" w:rsidRDefault="00511FAE" w:rsidP="00BB15DA">
      <w:pPr>
        <w:spacing w:after="0" w:line="240" w:lineRule="auto"/>
        <w:jc w:val="both"/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</w:pP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oddělení mládeže a sportu OŠMS KÚPK</w:t>
      </w:r>
    </w:p>
    <w:p w:rsidR="00A0357F" w:rsidRDefault="00511FAE" w:rsidP="00BB15DA">
      <w:pPr>
        <w:spacing w:after="0" w:line="240" w:lineRule="auto"/>
        <w:jc w:val="both"/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</w:pP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Škroupova 18, 306 13 Plzeň</w:t>
      </w:r>
    </w:p>
    <w:p w:rsidR="00511FAE" w:rsidRPr="00511FAE" w:rsidRDefault="00511FAE" w:rsidP="00BB15DA">
      <w:pPr>
        <w:spacing w:after="0" w:line="240" w:lineRule="auto"/>
        <w:jc w:val="both"/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</w:pP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tel.: 377 195</w:t>
      </w:r>
      <w:r w:rsidR="00460E49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 </w:t>
      </w: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101</w:t>
      </w:r>
      <w:r w:rsidR="00460E49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 xml:space="preserve">; </w:t>
      </w:r>
      <w:r w:rsidRPr="00511FAE">
        <w:rPr>
          <w:rFonts w:ascii="Arial" w:eastAsia="Times New Roman" w:hAnsi="Arial" w:cs="Arial"/>
          <w:color w:val="686868"/>
          <w:spacing w:val="3"/>
          <w:sz w:val="24"/>
          <w:szCs w:val="24"/>
          <w:lang w:eastAsia="cs-CZ"/>
        </w:rPr>
        <w:t>e-mail: marie.zabranska@plzensky-kraj.cz</w:t>
      </w:r>
    </w:p>
    <w:p w:rsidR="000659B7" w:rsidRDefault="000659B7"/>
    <w:sectPr w:rsidR="00065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AE"/>
    <w:rsid w:val="000659B7"/>
    <w:rsid w:val="00156C46"/>
    <w:rsid w:val="001F0CB8"/>
    <w:rsid w:val="00200992"/>
    <w:rsid w:val="003A77AF"/>
    <w:rsid w:val="004168AA"/>
    <w:rsid w:val="00460E49"/>
    <w:rsid w:val="00511FAE"/>
    <w:rsid w:val="006F09F7"/>
    <w:rsid w:val="00751759"/>
    <w:rsid w:val="00885F16"/>
    <w:rsid w:val="00A0357F"/>
    <w:rsid w:val="00A21419"/>
    <w:rsid w:val="00B56437"/>
    <w:rsid w:val="00B71EE1"/>
    <w:rsid w:val="00BB15DA"/>
    <w:rsid w:val="00DC1A17"/>
    <w:rsid w:val="00DC4EF3"/>
    <w:rsid w:val="00EB6C20"/>
    <w:rsid w:val="00F15C86"/>
    <w:rsid w:val="00F80771"/>
    <w:rsid w:val="00FB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B0098"/>
  <w15:chartTrackingRefBased/>
  <w15:docId w15:val="{66D0EA10-895F-4B81-B0BB-543BB9B8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511F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1FA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511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4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2029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zensky-kraj.cz/Framework/Document.ashx?ID=325300&amp;action=view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zensky-kraj.cz/Framework/Document.ashx?ID=325299&amp;action=view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s://www.plzensky-kraj.cz/Framework/Document.ashx?ID=325301&amp;action=view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Vyhlášení dotačního titulu „Obědy do škol v Plzeňském kraji 2025/2026“</vt:lpstr>
    </vt:vector>
  </TitlesOfParts>
  <Company>Plzeňský kraj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Zábranská Marie</dc:creator>
  <cp:keywords/>
  <dc:description/>
  <cp:lastModifiedBy>Zábranská Marie</cp:lastModifiedBy>
  <cp:revision>2</cp:revision>
  <dcterms:created xsi:type="dcterms:W3CDTF">2025-07-25T07:27:00Z</dcterms:created>
  <dcterms:modified xsi:type="dcterms:W3CDTF">2025-07-25T07:27:00Z</dcterms:modified>
</cp:coreProperties>
</file>