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FC37" w14:textId="243A323D" w:rsidR="00F767C9" w:rsidRPr="00DC271D" w:rsidRDefault="00CA790C" w:rsidP="001D7418">
      <w:pPr>
        <w:pStyle w:val="Podnadpis"/>
        <w:spacing w:before="1040" w:after="80"/>
        <w:rPr>
          <w:rFonts w:ascii="Myriad Pro" w:hAnsi="Myriad Pro"/>
          <w:b/>
          <w:bCs/>
          <w:color w:val="auto"/>
        </w:rPr>
      </w:pPr>
      <w:r>
        <w:rPr>
          <w:rFonts w:ascii="Myriad Pro" w:hAnsi="Myriad Pro"/>
          <w:b/>
          <w:bCs/>
          <w:color w:val="auto"/>
        </w:rPr>
        <w:t>Děti malují Vltavu</w:t>
      </w:r>
      <w:r w:rsidR="00906364">
        <w:rPr>
          <w:rFonts w:ascii="Myriad Pro" w:hAnsi="Myriad Pro"/>
          <w:b/>
          <w:bCs/>
          <w:color w:val="auto"/>
        </w:rPr>
        <w:t>. Národní památkový ústav vyhlásil výtvarnou soutěž pro děti a mládež</w:t>
      </w:r>
    </w:p>
    <w:p w14:paraId="28EC781C" w14:textId="77777777" w:rsidR="00B66B90" w:rsidRDefault="00B66B90" w:rsidP="00FC5FD7">
      <w:pPr>
        <w:pStyle w:val="Nzev"/>
        <w:spacing w:after="140"/>
        <w:rPr>
          <w:sz w:val="28"/>
          <w:szCs w:val="28"/>
        </w:rPr>
      </w:pPr>
    </w:p>
    <w:p w14:paraId="38967CA2" w14:textId="4C77BF23" w:rsidR="00F767C9" w:rsidRPr="00FE7FAD" w:rsidRDefault="00C855D6" w:rsidP="00FC5FD7">
      <w:pPr>
        <w:pStyle w:val="Nzev"/>
        <w:spacing w:after="140"/>
        <w:rPr>
          <w:sz w:val="28"/>
          <w:szCs w:val="28"/>
        </w:rPr>
      </w:pPr>
      <w:r w:rsidRPr="00FE7FAD">
        <w:rPr>
          <w:sz w:val="28"/>
          <w:szCs w:val="28"/>
        </w:rPr>
        <w:t>TISKOVÁ ZPRÁVA</w:t>
      </w:r>
    </w:p>
    <w:p w14:paraId="0038249A" w14:textId="7A5EB7A3" w:rsidR="00F767C9" w:rsidRPr="00FE7FAD" w:rsidRDefault="00827179" w:rsidP="00CA790C">
      <w:pPr>
        <w:spacing w:after="0" w:line="720" w:lineRule="auto"/>
        <w:ind w:right="57"/>
        <w:rPr>
          <w:sz w:val="18"/>
          <w:szCs w:val="18"/>
        </w:rPr>
      </w:pPr>
      <w:r>
        <w:rPr>
          <w:sz w:val="18"/>
          <w:szCs w:val="18"/>
        </w:rPr>
        <w:t>české Budějovice</w:t>
      </w:r>
      <w:r w:rsidR="00F767C9" w:rsidRPr="00FE7FAD">
        <w:rPr>
          <w:sz w:val="18"/>
          <w:szCs w:val="18"/>
        </w:rPr>
        <w:t xml:space="preserve">, </w:t>
      </w:r>
      <w:r w:rsidRPr="00FE7FAD">
        <w:rPr>
          <w:sz w:val="18"/>
          <w:szCs w:val="18"/>
        </w:rPr>
        <w:t>2</w:t>
      </w:r>
      <w:r>
        <w:rPr>
          <w:sz w:val="18"/>
          <w:szCs w:val="18"/>
        </w:rPr>
        <w:t>5</w:t>
      </w:r>
      <w:r w:rsidR="00F767C9" w:rsidRPr="00FE7FAD">
        <w:rPr>
          <w:sz w:val="18"/>
          <w:szCs w:val="18"/>
        </w:rPr>
        <w:t xml:space="preserve">. </w:t>
      </w:r>
      <w:r w:rsidR="00CA790C">
        <w:rPr>
          <w:sz w:val="18"/>
          <w:szCs w:val="18"/>
        </w:rPr>
        <w:t>března</w:t>
      </w:r>
      <w:r w:rsidR="00F767C9" w:rsidRPr="00FE7FAD">
        <w:rPr>
          <w:sz w:val="18"/>
          <w:szCs w:val="18"/>
        </w:rPr>
        <w:t xml:space="preserve"> 202</w:t>
      </w:r>
      <w:r w:rsidR="00CA790C">
        <w:rPr>
          <w:sz w:val="18"/>
          <w:szCs w:val="18"/>
        </w:rPr>
        <w:t>5</w:t>
      </w:r>
      <w:r w:rsidR="00C855D6" w:rsidRPr="00FE7FAD">
        <w:rPr>
          <w:sz w:val="18"/>
          <w:szCs w:val="18"/>
        </w:rPr>
        <w:t xml:space="preserve"> </w:t>
      </w:r>
    </w:p>
    <w:p w14:paraId="221FD3CC" w14:textId="09F692C5" w:rsidR="00CA790C" w:rsidRPr="00B66B90" w:rsidRDefault="00CA790C" w:rsidP="00CA790C">
      <w:pPr>
        <w:spacing w:after="0" w:line="240" w:lineRule="auto"/>
        <w:rPr>
          <w:rFonts w:eastAsia="Times New Roman" w:cs="Calibri"/>
          <w:b/>
          <w:bCs/>
          <w:sz w:val="24"/>
          <w:lang w:eastAsia="cs-CZ"/>
        </w:rPr>
      </w:pPr>
      <w:r w:rsidRPr="00B66B90">
        <w:rPr>
          <w:rFonts w:eastAsia="Times New Roman" w:cs="Calibri"/>
          <w:b/>
          <w:bCs/>
          <w:sz w:val="24"/>
          <w:lang w:eastAsia="cs-CZ"/>
        </w:rPr>
        <w:t xml:space="preserve">U příležitosti projektu </w:t>
      </w:r>
      <w:r w:rsidRPr="00B66B90">
        <w:rPr>
          <w:rFonts w:eastAsia="Times New Roman" w:cs="Calibri"/>
          <w:b/>
          <w:bCs/>
          <w:i/>
          <w:iCs/>
          <w:sz w:val="24"/>
          <w:lang w:eastAsia="cs-CZ"/>
        </w:rPr>
        <w:t>Vltava slavná &amp; splavná</w:t>
      </w:r>
      <w:r w:rsidRPr="00B66B90">
        <w:rPr>
          <w:rFonts w:eastAsia="Times New Roman" w:cs="Calibri"/>
          <w:b/>
          <w:bCs/>
          <w:sz w:val="24"/>
          <w:lang w:eastAsia="cs-CZ"/>
        </w:rPr>
        <w:t xml:space="preserve">, který připomene 150. výročí premiéry symfonické básně </w:t>
      </w:r>
      <w:r w:rsidRPr="00B66B90">
        <w:rPr>
          <w:rFonts w:eastAsia="Times New Roman" w:cs="Calibri"/>
          <w:b/>
          <w:bCs/>
          <w:i/>
          <w:iCs/>
          <w:sz w:val="24"/>
          <w:lang w:eastAsia="cs-CZ"/>
        </w:rPr>
        <w:t>Vltava</w:t>
      </w:r>
      <w:r w:rsidRPr="00B66B90">
        <w:rPr>
          <w:rFonts w:eastAsia="Times New Roman" w:cs="Calibri"/>
          <w:b/>
          <w:bCs/>
          <w:sz w:val="24"/>
          <w:lang w:eastAsia="cs-CZ"/>
        </w:rPr>
        <w:t xml:space="preserve"> z cyklu </w:t>
      </w:r>
      <w:r w:rsidRPr="00B66B90">
        <w:rPr>
          <w:rFonts w:eastAsia="Times New Roman" w:cs="Calibri"/>
          <w:b/>
          <w:bCs/>
          <w:i/>
          <w:iCs/>
          <w:sz w:val="24"/>
          <w:lang w:eastAsia="cs-CZ"/>
        </w:rPr>
        <w:t>Má vlast</w:t>
      </w:r>
      <w:r w:rsidRPr="00B66B90">
        <w:rPr>
          <w:rFonts w:eastAsia="Times New Roman" w:cs="Calibri"/>
          <w:b/>
          <w:bCs/>
          <w:sz w:val="24"/>
          <w:lang w:eastAsia="cs-CZ"/>
        </w:rPr>
        <w:t xml:space="preserve"> Bedřicha Smetany, vyhlašuje Národní památkový ústav výtvarnou soutěž pro děti a mládež s názvem </w:t>
      </w:r>
      <w:r w:rsidRPr="00B66B90">
        <w:rPr>
          <w:rFonts w:eastAsia="Times New Roman" w:cs="Calibri"/>
          <w:b/>
          <w:bCs/>
          <w:i/>
          <w:iCs/>
          <w:sz w:val="24"/>
          <w:lang w:eastAsia="cs-CZ"/>
        </w:rPr>
        <w:t>Vltava očima dětí</w:t>
      </w:r>
      <w:r w:rsidRPr="00B66B90">
        <w:rPr>
          <w:rFonts w:eastAsia="Times New Roman" w:cs="Calibri"/>
          <w:b/>
          <w:bCs/>
          <w:sz w:val="24"/>
          <w:lang w:eastAsia="cs-CZ"/>
        </w:rPr>
        <w:t xml:space="preserve">. </w:t>
      </w:r>
      <w:r w:rsidR="00827179">
        <w:rPr>
          <w:rFonts w:eastAsia="Times New Roman" w:cs="Calibri"/>
          <w:b/>
          <w:bCs/>
          <w:sz w:val="24"/>
          <w:lang w:eastAsia="cs-CZ"/>
        </w:rPr>
        <w:t xml:space="preserve">Partnerem soutěže se stala firma </w:t>
      </w:r>
      <w:r w:rsidR="00827179" w:rsidRPr="00827179">
        <w:rPr>
          <w:rFonts w:cs="Calibri"/>
          <w:b/>
          <w:bCs/>
          <w:color w:val="000000"/>
          <w:sz w:val="24"/>
          <w:shd w:val="clear" w:color="auto" w:fill="FFFFFF"/>
        </w:rPr>
        <w:t xml:space="preserve">Koh-i-noor </w:t>
      </w:r>
      <w:proofErr w:type="spellStart"/>
      <w:r w:rsidR="00827179" w:rsidRPr="00827179">
        <w:rPr>
          <w:rFonts w:cs="Calibri"/>
          <w:b/>
          <w:bCs/>
          <w:color w:val="000000"/>
          <w:sz w:val="24"/>
          <w:shd w:val="clear" w:color="auto" w:fill="FFFFFF"/>
        </w:rPr>
        <w:t>Hardtmuth</w:t>
      </w:r>
      <w:proofErr w:type="spellEnd"/>
      <w:r w:rsidR="00827179" w:rsidRPr="00827179">
        <w:rPr>
          <w:rFonts w:cs="Calibri"/>
          <w:b/>
          <w:bCs/>
          <w:color w:val="000000"/>
          <w:sz w:val="24"/>
          <w:shd w:val="clear" w:color="auto" w:fill="FFFFFF"/>
        </w:rPr>
        <w:t>.</w:t>
      </w:r>
      <w:r w:rsidR="00827179" w:rsidRPr="00B66B90">
        <w:rPr>
          <w:rFonts w:eastAsia="Times New Roman" w:cs="Calibri"/>
          <w:b/>
          <w:bCs/>
          <w:sz w:val="24"/>
          <w:lang w:eastAsia="cs-CZ"/>
        </w:rPr>
        <w:t xml:space="preserve"> </w:t>
      </w:r>
      <w:r w:rsidRPr="00B66B90">
        <w:rPr>
          <w:rFonts w:eastAsia="Times New Roman" w:cs="Calibri"/>
          <w:b/>
          <w:bCs/>
          <w:sz w:val="24"/>
          <w:lang w:eastAsia="cs-CZ"/>
        </w:rPr>
        <w:t xml:space="preserve">Uzávěrka soutěže je 30. června. </w:t>
      </w:r>
      <w:r w:rsidRPr="00B66B90">
        <w:rPr>
          <w:rFonts w:cs="Calibri"/>
          <w:b/>
          <w:bCs/>
          <w:sz w:val="24"/>
        </w:rPr>
        <w:t xml:space="preserve">Vítězné práce bude možné obdivovat od začátku září v Jízdárně Pražského hradu, kde se stanou součástí výstavy </w:t>
      </w:r>
      <w:r w:rsidRPr="00B66B90">
        <w:rPr>
          <w:rStyle w:val="Zdraznn"/>
          <w:rFonts w:cs="Calibri"/>
          <w:b/>
          <w:bCs/>
          <w:sz w:val="24"/>
        </w:rPr>
        <w:t>Vltava slavná &amp; splavná</w:t>
      </w:r>
      <w:r w:rsidRPr="00B66B90">
        <w:rPr>
          <w:rFonts w:cs="Calibri"/>
          <w:b/>
          <w:bCs/>
          <w:sz w:val="24"/>
        </w:rPr>
        <w:t>.</w:t>
      </w:r>
      <w:r w:rsidRPr="00B66B90">
        <w:rPr>
          <w:rFonts w:eastAsia="Times New Roman" w:cs="Calibri"/>
          <w:b/>
          <w:bCs/>
          <w:sz w:val="24"/>
          <w:lang w:eastAsia="cs-CZ"/>
        </w:rPr>
        <w:t xml:space="preserve"> </w:t>
      </w:r>
    </w:p>
    <w:p w14:paraId="0DFD72CC" w14:textId="4F29B5E1" w:rsidR="00CA790C" w:rsidRPr="00B66B90" w:rsidRDefault="00CA790C" w:rsidP="00CA790C">
      <w:pPr>
        <w:spacing w:after="0" w:line="240" w:lineRule="auto"/>
        <w:rPr>
          <w:rFonts w:eastAsia="Times New Roman" w:cs="Calibri"/>
          <w:szCs w:val="22"/>
          <w:lang w:eastAsia="cs-CZ"/>
        </w:rPr>
      </w:pPr>
    </w:p>
    <w:p w14:paraId="5F98E4A4" w14:textId="762B482E" w:rsidR="00CA790C" w:rsidRPr="00B66B90" w:rsidRDefault="00CA790C" w:rsidP="00CA790C">
      <w:pPr>
        <w:spacing w:after="0" w:line="240" w:lineRule="auto"/>
        <w:rPr>
          <w:rFonts w:eastAsia="Times New Roman" w:cs="Calibri"/>
          <w:szCs w:val="22"/>
          <w:lang w:eastAsia="cs-CZ"/>
        </w:rPr>
      </w:pPr>
      <w:r w:rsidRPr="00B66B90">
        <w:rPr>
          <w:rFonts w:eastAsia="Times New Roman" w:cs="Calibri"/>
          <w:i/>
          <w:iCs/>
          <w:szCs w:val="22"/>
          <w:lang w:eastAsia="cs-CZ"/>
        </w:rPr>
        <w:t xml:space="preserve">„Cílem soutěže </w:t>
      </w:r>
      <w:r w:rsidR="00FF7173" w:rsidRPr="00B66B90">
        <w:rPr>
          <w:rFonts w:eastAsia="Times New Roman" w:cs="Calibri"/>
          <w:i/>
          <w:iCs/>
          <w:szCs w:val="22"/>
          <w:lang w:eastAsia="cs-CZ"/>
        </w:rPr>
        <w:t xml:space="preserve">je nejen </w:t>
      </w:r>
      <w:r w:rsidRPr="00B66B90">
        <w:rPr>
          <w:rFonts w:eastAsia="Times New Roman" w:cs="Calibri"/>
          <w:i/>
          <w:iCs/>
          <w:szCs w:val="22"/>
          <w:lang w:eastAsia="cs-CZ"/>
        </w:rPr>
        <w:t xml:space="preserve">připomenout světoznámé hudební dílo, ale také </w:t>
      </w:r>
      <w:r w:rsidR="00FF7173" w:rsidRPr="00B66B90">
        <w:rPr>
          <w:rFonts w:eastAsia="Times New Roman" w:cs="Calibri"/>
          <w:i/>
          <w:iCs/>
          <w:szCs w:val="22"/>
          <w:lang w:eastAsia="cs-CZ"/>
        </w:rPr>
        <w:t xml:space="preserve">v </w:t>
      </w:r>
      <w:r w:rsidRPr="00B66B90">
        <w:rPr>
          <w:rFonts w:eastAsia="Times New Roman" w:cs="Calibri"/>
          <w:i/>
          <w:iCs/>
          <w:szCs w:val="22"/>
          <w:lang w:eastAsia="cs-CZ"/>
        </w:rPr>
        <w:t>nejmladší generac</w:t>
      </w:r>
      <w:r w:rsidR="00FF7173" w:rsidRPr="00B66B90">
        <w:rPr>
          <w:rFonts w:eastAsia="Times New Roman" w:cs="Calibri"/>
          <w:i/>
          <w:iCs/>
          <w:szCs w:val="22"/>
          <w:lang w:eastAsia="cs-CZ"/>
        </w:rPr>
        <w:t>i</w:t>
      </w:r>
      <w:r w:rsidRPr="00B66B90">
        <w:rPr>
          <w:rFonts w:eastAsia="Times New Roman" w:cs="Calibri"/>
          <w:i/>
          <w:iCs/>
          <w:szCs w:val="22"/>
          <w:lang w:eastAsia="cs-CZ"/>
        </w:rPr>
        <w:t xml:space="preserve"> posílit </w:t>
      </w:r>
      <w:r w:rsidR="0040725C" w:rsidRPr="00B66B90">
        <w:rPr>
          <w:rFonts w:eastAsia="Times New Roman" w:cs="Calibri"/>
          <w:i/>
          <w:iCs/>
          <w:szCs w:val="22"/>
          <w:lang w:eastAsia="cs-CZ"/>
        </w:rPr>
        <w:t>vztah k naší národní řece. Vltava</w:t>
      </w:r>
      <w:r w:rsidR="00C56533" w:rsidRPr="00B66B90">
        <w:rPr>
          <w:rFonts w:eastAsia="Times New Roman" w:cs="Calibri"/>
          <w:i/>
          <w:iCs/>
          <w:szCs w:val="22"/>
          <w:lang w:eastAsia="cs-CZ"/>
        </w:rPr>
        <w:t xml:space="preserve"> </w:t>
      </w:r>
      <w:r w:rsidR="0040725C" w:rsidRPr="00B66B90">
        <w:rPr>
          <w:rFonts w:eastAsia="Times New Roman" w:cs="Calibri"/>
          <w:i/>
          <w:iCs/>
          <w:szCs w:val="22"/>
          <w:lang w:eastAsia="cs-CZ"/>
        </w:rPr>
        <w:t xml:space="preserve">je součástí naší historie, kultury i </w:t>
      </w:r>
      <w:r w:rsidR="00C56533" w:rsidRPr="00B66B90">
        <w:rPr>
          <w:rFonts w:eastAsia="Times New Roman" w:cs="Calibri"/>
          <w:i/>
          <w:iCs/>
          <w:szCs w:val="22"/>
          <w:lang w:eastAsia="cs-CZ"/>
        </w:rPr>
        <w:t>společnosti.</w:t>
      </w:r>
      <w:r w:rsidRPr="00B66B90">
        <w:rPr>
          <w:rFonts w:eastAsia="Times New Roman" w:cs="Calibri"/>
          <w:i/>
          <w:iCs/>
          <w:szCs w:val="22"/>
          <w:lang w:eastAsia="cs-CZ"/>
        </w:rPr>
        <w:t xml:space="preserve"> </w:t>
      </w:r>
      <w:r w:rsidR="00C56533" w:rsidRPr="00B66B90">
        <w:rPr>
          <w:rStyle w:val="Zdraznn"/>
          <w:rFonts w:cs="Calibri"/>
          <w:color w:val="212121"/>
          <w:szCs w:val="22"/>
          <w:bdr w:val="none" w:sz="0" w:space="0" w:color="auto" w:frame="1"/>
          <w:shd w:val="clear" w:color="auto" w:fill="FFFFFF"/>
        </w:rPr>
        <w:t xml:space="preserve">Památky, hudba, dějiny, sport, každodenní život, to všechno je Vltava a s ní spojené pozitivní emoce. </w:t>
      </w:r>
      <w:r w:rsidRPr="00B66B90">
        <w:rPr>
          <w:rFonts w:eastAsia="Times New Roman" w:cs="Calibri"/>
          <w:i/>
          <w:iCs/>
          <w:szCs w:val="22"/>
          <w:lang w:eastAsia="cs-CZ"/>
        </w:rPr>
        <w:t>Mladí umělci se mohou zamyslet nad tím, jak řeka ovlivňuje nejen krajinu, ale i jejich vlastní životy a fantazii</w:t>
      </w:r>
      <w:r w:rsidR="005F7124">
        <w:rPr>
          <w:rFonts w:eastAsia="Times New Roman" w:cs="Calibri"/>
          <w:i/>
          <w:iCs/>
          <w:szCs w:val="22"/>
          <w:lang w:eastAsia="cs-CZ"/>
        </w:rPr>
        <w:t>,</w:t>
      </w:r>
      <w:r w:rsidRPr="00B66B90">
        <w:rPr>
          <w:rFonts w:eastAsia="Times New Roman" w:cs="Calibri"/>
          <w:i/>
          <w:iCs/>
          <w:szCs w:val="22"/>
          <w:lang w:eastAsia="cs-CZ"/>
        </w:rPr>
        <w:t>“</w:t>
      </w:r>
      <w:r w:rsidRPr="00B66B90">
        <w:rPr>
          <w:rFonts w:eastAsia="Times New Roman" w:cs="Calibri"/>
          <w:szCs w:val="22"/>
          <w:lang w:eastAsia="cs-CZ"/>
        </w:rPr>
        <w:t xml:space="preserve"> říká generální ředitelka Národního památkového ústavu </w:t>
      </w:r>
      <w:r w:rsidR="00FF7173" w:rsidRPr="00B66B90">
        <w:rPr>
          <w:rFonts w:eastAsia="Times New Roman" w:cs="Calibri"/>
          <w:szCs w:val="22"/>
          <w:lang w:eastAsia="cs-CZ"/>
        </w:rPr>
        <w:t xml:space="preserve">Naďa </w:t>
      </w:r>
      <w:r w:rsidRPr="00B66B90">
        <w:rPr>
          <w:rFonts w:eastAsia="Times New Roman" w:cs="Calibri"/>
          <w:szCs w:val="22"/>
          <w:lang w:eastAsia="cs-CZ"/>
        </w:rPr>
        <w:t>Goryczková.</w:t>
      </w:r>
    </w:p>
    <w:p w14:paraId="07885AAC" w14:textId="77777777" w:rsidR="00CA790C" w:rsidRPr="00B66B90" w:rsidRDefault="00CA790C" w:rsidP="00CA790C">
      <w:pPr>
        <w:spacing w:after="0" w:line="240" w:lineRule="auto"/>
        <w:rPr>
          <w:rFonts w:eastAsia="Times New Roman" w:cs="Calibri"/>
          <w:szCs w:val="22"/>
          <w:lang w:eastAsia="cs-CZ"/>
        </w:rPr>
      </w:pPr>
    </w:p>
    <w:p w14:paraId="150B2BF7" w14:textId="19E31D7D" w:rsidR="00CA790C" w:rsidRPr="00B66B90" w:rsidRDefault="00CA790C" w:rsidP="00CA790C">
      <w:pPr>
        <w:spacing w:after="0" w:line="240" w:lineRule="auto"/>
        <w:rPr>
          <w:rFonts w:eastAsia="Times New Roman" w:cs="Calibri"/>
          <w:szCs w:val="22"/>
          <w:lang w:eastAsia="cs-CZ"/>
        </w:rPr>
      </w:pPr>
      <w:r w:rsidRPr="00B66B90">
        <w:rPr>
          <w:rFonts w:eastAsia="Times New Roman" w:cs="Calibri"/>
          <w:szCs w:val="22"/>
          <w:lang w:eastAsia="cs-CZ"/>
        </w:rPr>
        <w:t xml:space="preserve">Řeka Vltava byla po staletí inspirací pro umělce, spisovatele a skladatele. Nyní může podnítit k tvorbě i mladé talenty. Soutěž </w:t>
      </w:r>
      <w:r w:rsidRPr="00B66B90">
        <w:rPr>
          <w:rFonts w:eastAsia="Times New Roman" w:cs="Calibri"/>
          <w:i/>
          <w:iCs/>
          <w:szCs w:val="22"/>
          <w:lang w:eastAsia="cs-CZ"/>
        </w:rPr>
        <w:t>Vltava očima dětí</w:t>
      </w:r>
      <w:r w:rsidRPr="00B66B90">
        <w:rPr>
          <w:rFonts w:eastAsia="Times New Roman" w:cs="Calibri"/>
          <w:szCs w:val="22"/>
          <w:lang w:eastAsia="cs-CZ"/>
        </w:rPr>
        <w:t xml:space="preserve"> dává příležitost dětem nejen ukázat </w:t>
      </w:r>
      <w:r w:rsidR="00B4468E" w:rsidRPr="00B66B90">
        <w:rPr>
          <w:rFonts w:eastAsia="Times New Roman" w:cs="Calibri"/>
          <w:szCs w:val="22"/>
          <w:lang w:eastAsia="cs-CZ"/>
        </w:rPr>
        <w:t xml:space="preserve">jejich </w:t>
      </w:r>
      <w:r w:rsidRPr="00B66B90">
        <w:rPr>
          <w:rFonts w:eastAsia="Times New Roman" w:cs="Calibri"/>
          <w:szCs w:val="22"/>
          <w:lang w:eastAsia="cs-CZ"/>
        </w:rPr>
        <w:t xml:space="preserve">kreativitu a nadání, ale také vyjádřit </w:t>
      </w:r>
      <w:r w:rsidR="00B4468E" w:rsidRPr="00B66B90">
        <w:rPr>
          <w:rFonts w:eastAsia="Times New Roman" w:cs="Calibri"/>
          <w:szCs w:val="22"/>
          <w:lang w:eastAsia="cs-CZ"/>
        </w:rPr>
        <w:t xml:space="preserve">jejich </w:t>
      </w:r>
      <w:r w:rsidRPr="00B66B90">
        <w:rPr>
          <w:rFonts w:eastAsia="Times New Roman" w:cs="Calibri"/>
          <w:szCs w:val="22"/>
          <w:lang w:eastAsia="cs-CZ"/>
        </w:rPr>
        <w:t xml:space="preserve">osobní vztah k přírodě a historii této řeky. Účastníci mohou zkoumat Vltavu ve všech jejích podobách a vytvářet plošná i trojrozměrná díla pomocí různých výtvarných technik. Do soutěže se mohou zapojit jednotlivci i školní kolektivy, zájmové kroužky a školy všech stupňů (MŠ, ZŠ, nižší ročníky gymnázií a SŠ). Jediným omezením </w:t>
      </w:r>
      <w:r w:rsidR="00B66B90">
        <w:rPr>
          <w:rFonts w:eastAsia="Times New Roman" w:cs="Calibri"/>
          <w:szCs w:val="22"/>
          <w:lang w:eastAsia="cs-CZ"/>
        </w:rPr>
        <w:t xml:space="preserve">jsou </w:t>
      </w:r>
      <w:r w:rsidRPr="00B66B90">
        <w:rPr>
          <w:rFonts w:eastAsia="Times New Roman" w:cs="Calibri"/>
          <w:szCs w:val="22"/>
          <w:lang w:eastAsia="cs-CZ"/>
        </w:rPr>
        <w:t>věková hranice 17 let a rozměry děl.</w:t>
      </w:r>
    </w:p>
    <w:p w14:paraId="68A24E09" w14:textId="77777777" w:rsidR="00CA790C" w:rsidRPr="00B66B90" w:rsidRDefault="00CA790C" w:rsidP="00CA790C">
      <w:pPr>
        <w:spacing w:after="0" w:line="240" w:lineRule="auto"/>
        <w:rPr>
          <w:rFonts w:eastAsia="Times New Roman" w:cs="Calibri"/>
          <w:szCs w:val="22"/>
          <w:lang w:eastAsia="cs-CZ"/>
        </w:rPr>
      </w:pPr>
    </w:p>
    <w:p w14:paraId="3598AF06" w14:textId="77777777" w:rsidR="00CA790C" w:rsidRPr="00B66B90" w:rsidRDefault="00CA790C" w:rsidP="00CA790C">
      <w:pPr>
        <w:spacing w:after="0" w:line="240" w:lineRule="auto"/>
        <w:rPr>
          <w:rFonts w:eastAsia="Times New Roman" w:cs="Calibri"/>
          <w:szCs w:val="22"/>
          <w:lang w:eastAsia="cs-CZ"/>
        </w:rPr>
      </w:pPr>
      <w:r w:rsidRPr="00B66B90">
        <w:rPr>
          <w:rFonts w:eastAsia="Times New Roman" w:cs="Calibri"/>
          <w:szCs w:val="22"/>
          <w:lang w:eastAsia="cs-CZ"/>
        </w:rPr>
        <w:t>Soutěžní témata jsou velmi rozmanitá – mohou zahrnovat například přírodu Vltavy, vodní sporty, vodní díla a památky, voroplavbu, lodní dopravu, ale i pohádky, mýty a legendy spojené s řekou.</w:t>
      </w:r>
    </w:p>
    <w:p w14:paraId="3D7F4768" w14:textId="77777777" w:rsidR="00CA790C" w:rsidRPr="00B66B90" w:rsidRDefault="00CA790C" w:rsidP="00CA790C">
      <w:pPr>
        <w:spacing w:after="0" w:line="240" w:lineRule="auto"/>
        <w:rPr>
          <w:rFonts w:eastAsia="Times New Roman" w:cs="Calibri"/>
          <w:szCs w:val="22"/>
          <w:lang w:eastAsia="cs-CZ"/>
        </w:rPr>
      </w:pPr>
    </w:p>
    <w:p w14:paraId="56E32C88" w14:textId="257303AE" w:rsidR="00CA790C" w:rsidRPr="00B66B90" w:rsidRDefault="00CA790C" w:rsidP="00CA790C">
      <w:pPr>
        <w:spacing w:after="0" w:line="240" w:lineRule="auto"/>
        <w:rPr>
          <w:rFonts w:eastAsia="Times New Roman" w:cs="Calibri"/>
          <w:szCs w:val="22"/>
          <w:highlight w:val="yellow"/>
          <w:lang w:eastAsia="cs-CZ"/>
        </w:rPr>
      </w:pPr>
      <w:r w:rsidRPr="00B66B90">
        <w:rPr>
          <w:rFonts w:eastAsia="Times New Roman" w:cs="Calibri"/>
          <w:szCs w:val="22"/>
          <w:lang w:eastAsia="cs-CZ"/>
        </w:rPr>
        <w:t xml:space="preserve">Partnerem výtvarné soutěže se stal tradiční český výrobce výtvarných potřeb, firma KOH-I-NOOR HARDTMUTH. </w:t>
      </w:r>
      <w:r w:rsidRPr="00B66B90">
        <w:rPr>
          <w:rFonts w:cs="Calibri"/>
          <w:i/>
          <w:iCs/>
          <w:color w:val="000000"/>
          <w:szCs w:val="22"/>
          <w:shd w:val="clear" w:color="auto" w:fill="FFFFFF"/>
        </w:rPr>
        <w:t xml:space="preserve">„S potěšením se Koh-i-noor </w:t>
      </w:r>
      <w:proofErr w:type="spellStart"/>
      <w:r w:rsidRPr="00B66B90">
        <w:rPr>
          <w:rFonts w:cs="Calibri"/>
          <w:i/>
          <w:iCs/>
          <w:color w:val="000000"/>
          <w:szCs w:val="22"/>
          <w:shd w:val="clear" w:color="auto" w:fill="FFFFFF"/>
        </w:rPr>
        <w:t>Hardtmuth</w:t>
      </w:r>
      <w:proofErr w:type="spellEnd"/>
      <w:r w:rsidRPr="00B66B90">
        <w:rPr>
          <w:rFonts w:cs="Calibri"/>
          <w:i/>
          <w:iCs/>
          <w:color w:val="000000"/>
          <w:szCs w:val="22"/>
          <w:shd w:val="clear" w:color="auto" w:fill="FFFFFF"/>
        </w:rPr>
        <w:t> </w:t>
      </w:r>
      <w:r w:rsidRPr="00B66B90">
        <w:rPr>
          <w:rStyle w:val="object"/>
          <w:rFonts w:cs="Calibri"/>
          <w:i/>
          <w:iCs/>
          <w:szCs w:val="22"/>
          <w:shd w:val="clear" w:color="auto" w:fill="FFFFFF"/>
        </w:rPr>
        <w:t>st</w:t>
      </w:r>
      <w:r w:rsidRPr="00B66B90">
        <w:rPr>
          <w:rFonts w:cs="Calibri"/>
          <w:i/>
          <w:iCs/>
          <w:szCs w:val="22"/>
          <w:shd w:val="clear" w:color="auto" w:fill="FFFFFF"/>
        </w:rPr>
        <w:t xml:space="preserve">ává partnerem soutěže </w:t>
      </w:r>
      <w:r w:rsidRPr="00B66B90">
        <w:rPr>
          <w:rFonts w:cs="Calibri"/>
          <w:i/>
          <w:iCs/>
          <w:szCs w:val="22"/>
          <w:shd w:val="clear" w:color="auto" w:fill="FFFFFF"/>
        </w:rPr>
        <w:lastRenderedPageBreak/>
        <w:t>Vltava očima dětí. Vltava, životní tepna České republiky, hrála dokonce zásadní roli v historii naší společnosti. Díky splavné řece jsme v 19. století efektivně dopravovali suroviny a distribuovali výrobky do celého světa, což výrazně ovlivnilo náš rů</w:t>
      </w:r>
      <w:r w:rsidRPr="00B66B90">
        <w:rPr>
          <w:rStyle w:val="object"/>
          <w:rFonts w:cs="Calibri"/>
          <w:i/>
          <w:iCs/>
          <w:szCs w:val="22"/>
          <w:shd w:val="clear" w:color="auto" w:fill="FFFFFF"/>
        </w:rPr>
        <w:t>st</w:t>
      </w:r>
      <w:r w:rsidRPr="00B66B90">
        <w:rPr>
          <w:rFonts w:cs="Calibri"/>
          <w:i/>
          <w:iCs/>
          <w:szCs w:val="22"/>
          <w:shd w:val="clear" w:color="auto" w:fill="FFFFFF"/>
        </w:rPr>
        <w:t xml:space="preserve"> a expanzi. Podpora soutěže je tak pro Koh-i-noor </w:t>
      </w:r>
      <w:proofErr w:type="spellStart"/>
      <w:r w:rsidRPr="00B66B90">
        <w:rPr>
          <w:rFonts w:cs="Calibri"/>
          <w:i/>
          <w:iCs/>
          <w:szCs w:val="22"/>
          <w:shd w:val="clear" w:color="auto" w:fill="FFFFFF"/>
        </w:rPr>
        <w:t>Hardtmuth</w:t>
      </w:r>
      <w:proofErr w:type="spellEnd"/>
      <w:r w:rsidRPr="00B66B90">
        <w:rPr>
          <w:rFonts w:cs="Calibri"/>
          <w:i/>
          <w:iCs/>
          <w:szCs w:val="22"/>
          <w:shd w:val="clear" w:color="auto" w:fill="FFFFFF"/>
        </w:rPr>
        <w:t xml:space="preserve"> přirozeným krokem, protože chceme inspirovat mladou generaci k vnímání významu Vltavy, a to jak z pohledu kulturního dědictví, tak i z hlediska jejího historického dopadu na rozvoj průmyslu a ekonomiky. Je symbolem spojení tradice a inovací, stejně jako je tomu v naší práci s tužkami a dalšími uměleckými potřebami. Doufáme, že soutěž posílí vztah dětí k této krásné řece a podnítí jejich kreativitu, umělecký talent a alespoň na chvíli odloží z rukou všemožná elektronická zařízení a sevřou ve svých prstech tužky i </w:t>
      </w:r>
      <w:r w:rsidRPr="00B66B90">
        <w:rPr>
          <w:rFonts w:cs="Calibri"/>
          <w:i/>
          <w:iCs/>
          <w:color w:val="000000"/>
          <w:szCs w:val="22"/>
          <w:shd w:val="clear" w:color="auto" w:fill="FFFFFF"/>
        </w:rPr>
        <w:t>pastelky a budou tvořit,"</w:t>
      </w:r>
      <w:r w:rsidRPr="00B66B90">
        <w:rPr>
          <w:rFonts w:cs="Calibri"/>
          <w:color w:val="000000"/>
          <w:szCs w:val="22"/>
          <w:shd w:val="clear" w:color="auto" w:fill="FFFFFF"/>
        </w:rPr>
        <w:t xml:space="preserve"> říká generální ředitel Koh-i-noor </w:t>
      </w:r>
      <w:proofErr w:type="spellStart"/>
      <w:r w:rsidRPr="00B66B90">
        <w:rPr>
          <w:rFonts w:cs="Calibri"/>
          <w:color w:val="000000"/>
          <w:szCs w:val="22"/>
          <w:shd w:val="clear" w:color="auto" w:fill="FFFFFF"/>
        </w:rPr>
        <w:t>Hardtmuth</w:t>
      </w:r>
      <w:proofErr w:type="spellEnd"/>
      <w:r w:rsidRPr="00B66B90">
        <w:rPr>
          <w:rFonts w:cs="Calibri"/>
          <w:color w:val="000000"/>
          <w:szCs w:val="22"/>
          <w:shd w:val="clear" w:color="auto" w:fill="FFFFFF"/>
        </w:rPr>
        <w:t>, Vlastislav Bříza.</w:t>
      </w:r>
    </w:p>
    <w:p w14:paraId="64304FBF" w14:textId="38EEFE55" w:rsidR="00CA790C" w:rsidRPr="00B66B90" w:rsidRDefault="00CA790C" w:rsidP="00CA790C">
      <w:pPr>
        <w:spacing w:before="100" w:beforeAutospacing="1" w:after="100" w:afterAutospacing="1" w:line="240" w:lineRule="auto"/>
        <w:rPr>
          <w:rFonts w:eastAsia="Times New Roman" w:cs="Calibri"/>
          <w:szCs w:val="22"/>
          <w:lang w:eastAsia="cs-CZ"/>
        </w:rPr>
      </w:pPr>
      <w:r w:rsidRPr="00B66B90">
        <w:rPr>
          <w:rFonts w:eastAsia="Times New Roman" w:cs="Calibri"/>
          <w:szCs w:val="22"/>
          <w:lang w:eastAsia="cs-CZ"/>
        </w:rPr>
        <w:t xml:space="preserve">Uzávěrka soutěže je 30. června 2025. Vítěze jednotlivých kategorií vybere odborná porota. Své favority si však může zvolit i veřejnost prostřednictvím hlasování na webu projektu </w:t>
      </w:r>
      <w:hyperlink r:id="rId6" w:tgtFrame="_new" w:history="1">
        <w:r w:rsidRPr="00B66B90">
          <w:rPr>
            <w:rFonts w:eastAsia="Times New Roman" w:cs="Calibri"/>
            <w:color w:val="0000FF"/>
            <w:szCs w:val="22"/>
            <w:u w:val="single"/>
            <w:lang w:eastAsia="cs-CZ"/>
          </w:rPr>
          <w:t>www.vltava2025.cz</w:t>
        </w:r>
      </w:hyperlink>
      <w:r w:rsidRPr="00B66B90">
        <w:rPr>
          <w:rFonts w:eastAsia="Times New Roman" w:cs="Calibri"/>
          <w:szCs w:val="22"/>
          <w:lang w:eastAsia="cs-CZ"/>
        </w:rPr>
        <w:t>, které bude spuštěno 14. července a potrvá do konce srpna. Seznam vítězů bude zveřejněn na stejném webu 1. září.</w:t>
      </w:r>
    </w:p>
    <w:p w14:paraId="2C703345" w14:textId="77777777" w:rsidR="00CA790C" w:rsidRPr="00B66B90" w:rsidRDefault="00CA790C" w:rsidP="00CA790C">
      <w:pPr>
        <w:spacing w:before="100" w:beforeAutospacing="1" w:after="100" w:afterAutospacing="1" w:line="240" w:lineRule="auto"/>
        <w:rPr>
          <w:rFonts w:eastAsia="Times New Roman" w:cs="Calibri"/>
          <w:szCs w:val="22"/>
          <w:lang w:eastAsia="cs-CZ"/>
        </w:rPr>
      </w:pPr>
      <w:r w:rsidRPr="00B66B90">
        <w:rPr>
          <w:rFonts w:eastAsia="Times New Roman" w:cs="Calibri"/>
          <w:szCs w:val="22"/>
          <w:lang w:eastAsia="cs-CZ"/>
        </w:rPr>
        <w:t xml:space="preserve">Vítězové jednotlivých kategorií se mohou těšit na řadu atraktivních cen. Hlavní výhrou pro jednotlivce v každé kategorii je celoroční vstupenka pro dvě osoby na památkové objekty ve správě Národního památkového ústavu a volná vstupenka pro dvě osoby na výstavu </w:t>
      </w:r>
      <w:r w:rsidRPr="00B66B90">
        <w:rPr>
          <w:rFonts w:eastAsia="Times New Roman" w:cs="Calibri"/>
          <w:i/>
          <w:iCs/>
          <w:szCs w:val="22"/>
          <w:lang w:eastAsia="cs-CZ"/>
        </w:rPr>
        <w:t>Vltava slavná &amp; splavná</w:t>
      </w:r>
      <w:r w:rsidRPr="00B66B90">
        <w:rPr>
          <w:rFonts w:eastAsia="Times New Roman" w:cs="Calibri"/>
          <w:szCs w:val="22"/>
          <w:lang w:eastAsia="cs-CZ"/>
        </w:rPr>
        <w:t xml:space="preserve"> v Jízdárně Pražského hradu s doprovodným programem. Vítězný kolektiv získá skupinovou vstupenku do vybraného objektu ve správě Národního památkového ústavu a skupinovou vstupenku na výstavu </w:t>
      </w:r>
      <w:r w:rsidRPr="00B66B90">
        <w:rPr>
          <w:rFonts w:eastAsia="Times New Roman" w:cs="Calibri"/>
          <w:i/>
          <w:iCs/>
          <w:szCs w:val="22"/>
          <w:lang w:eastAsia="cs-CZ"/>
        </w:rPr>
        <w:t>Vltava slavná &amp; splavná</w:t>
      </w:r>
      <w:r w:rsidRPr="00B66B90">
        <w:rPr>
          <w:rFonts w:eastAsia="Times New Roman" w:cs="Calibri"/>
          <w:szCs w:val="22"/>
          <w:lang w:eastAsia="cs-CZ"/>
        </w:rPr>
        <w:t xml:space="preserve"> v Jízdárně Pražského hradu s doprovodným programem. Chybět nebudou ani výtvarné potřeby od firmy KOH-I-NOOR.</w:t>
      </w:r>
    </w:p>
    <w:p w14:paraId="676BB295" w14:textId="77777777" w:rsidR="00CA790C" w:rsidRPr="00B66B90" w:rsidRDefault="00CA790C" w:rsidP="00CA790C">
      <w:pPr>
        <w:spacing w:before="100" w:beforeAutospacing="1" w:after="100" w:afterAutospacing="1" w:line="240" w:lineRule="auto"/>
        <w:rPr>
          <w:rFonts w:eastAsia="Times New Roman" w:cs="Calibri"/>
          <w:szCs w:val="22"/>
          <w:lang w:eastAsia="cs-CZ"/>
        </w:rPr>
      </w:pPr>
      <w:r w:rsidRPr="00B66B90">
        <w:rPr>
          <w:rFonts w:eastAsia="Times New Roman" w:cs="Calibri"/>
          <w:szCs w:val="22"/>
          <w:lang w:eastAsia="cs-CZ"/>
        </w:rPr>
        <w:t xml:space="preserve">Vítězná díla budou od 5. září vystavena v Jízdárně Pražského hradu a stanou se součástí výstavy </w:t>
      </w:r>
      <w:r w:rsidRPr="00B66B90">
        <w:rPr>
          <w:rFonts w:eastAsia="Times New Roman" w:cs="Calibri"/>
          <w:i/>
          <w:iCs/>
          <w:szCs w:val="22"/>
          <w:lang w:eastAsia="cs-CZ"/>
        </w:rPr>
        <w:t>Vltava slavná &amp; splavná</w:t>
      </w:r>
      <w:r w:rsidRPr="00B66B90">
        <w:rPr>
          <w:rFonts w:eastAsia="Times New Roman" w:cs="Calibri"/>
          <w:szCs w:val="22"/>
          <w:lang w:eastAsia="cs-CZ"/>
        </w:rPr>
        <w:t>, která potrvá do začátku ledna 2026.</w:t>
      </w:r>
    </w:p>
    <w:p w14:paraId="0E33544E" w14:textId="5D2CF16B" w:rsidR="00CA790C" w:rsidRPr="00B66B90" w:rsidRDefault="00CA790C" w:rsidP="00CA790C">
      <w:pPr>
        <w:spacing w:after="0" w:line="240" w:lineRule="auto"/>
        <w:rPr>
          <w:rFonts w:eastAsia="Times New Roman" w:cs="Calibri"/>
          <w:sz w:val="24"/>
          <w:lang w:eastAsia="cs-CZ"/>
        </w:rPr>
      </w:pPr>
      <w:r w:rsidRPr="00B66B90">
        <w:rPr>
          <w:rFonts w:cs="Calibri"/>
        </w:rPr>
        <w:t xml:space="preserve">Více informací o projektu </w:t>
      </w:r>
      <w:r w:rsidRPr="00B66B90">
        <w:rPr>
          <w:rFonts w:eastAsia="Times New Roman" w:cs="Calibri"/>
          <w:i/>
          <w:iCs/>
          <w:szCs w:val="22"/>
          <w:lang w:eastAsia="cs-CZ"/>
        </w:rPr>
        <w:t>Vltava slavná &amp; splavná</w:t>
      </w:r>
      <w:r w:rsidRPr="00B66B90">
        <w:rPr>
          <w:rFonts w:eastAsia="Times New Roman" w:cs="Calibri"/>
          <w:b/>
          <w:bCs/>
          <w:i/>
          <w:iCs/>
          <w:szCs w:val="22"/>
          <w:lang w:eastAsia="cs-CZ"/>
        </w:rPr>
        <w:t xml:space="preserve"> </w:t>
      </w:r>
      <w:r w:rsidRPr="00B66B90">
        <w:rPr>
          <w:rFonts w:eastAsia="Times New Roman" w:cs="Calibri"/>
          <w:szCs w:val="22"/>
          <w:lang w:eastAsia="cs-CZ"/>
        </w:rPr>
        <w:t>najdete na webu</w:t>
      </w:r>
      <w:r w:rsidRPr="00B66B90">
        <w:rPr>
          <w:rFonts w:eastAsia="Times New Roman" w:cs="Calibri"/>
          <w:b/>
          <w:bCs/>
          <w:i/>
          <w:iCs/>
          <w:szCs w:val="22"/>
          <w:lang w:eastAsia="cs-CZ"/>
        </w:rPr>
        <w:t xml:space="preserve"> </w:t>
      </w:r>
      <w:hyperlink r:id="rId7" w:tgtFrame="_new" w:history="1">
        <w:r w:rsidRPr="00B66B90">
          <w:rPr>
            <w:rFonts w:eastAsia="Times New Roman" w:cs="Calibri"/>
            <w:color w:val="0000FF"/>
            <w:szCs w:val="22"/>
            <w:u w:val="single"/>
            <w:lang w:eastAsia="cs-CZ"/>
          </w:rPr>
          <w:t>www.vltava2025.cz</w:t>
        </w:r>
      </w:hyperlink>
      <w:r w:rsidRPr="00827179">
        <w:rPr>
          <w:rFonts w:eastAsia="Times New Roman" w:cs="Calibri"/>
          <w:i/>
          <w:iCs/>
          <w:szCs w:val="22"/>
          <w:lang w:eastAsia="cs-CZ"/>
        </w:rPr>
        <w:t>.</w:t>
      </w:r>
    </w:p>
    <w:sectPr w:rsidR="00CA790C" w:rsidRPr="00B66B90" w:rsidSect="00FC5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19" w:right="2408" w:bottom="1440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29F64" w14:textId="77777777" w:rsidR="004E3434" w:rsidRDefault="004E3434" w:rsidP="00C855D6">
      <w:pPr>
        <w:spacing w:after="0" w:line="240" w:lineRule="auto"/>
      </w:pPr>
      <w:r>
        <w:separator/>
      </w:r>
    </w:p>
  </w:endnote>
  <w:endnote w:type="continuationSeparator" w:id="0">
    <w:p w14:paraId="07ADA042" w14:textId="77777777" w:rsidR="004E3434" w:rsidRDefault="004E3434" w:rsidP="00C8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18A8" w14:textId="77777777" w:rsidR="00CA790C" w:rsidRDefault="00CA79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2B83B" w14:textId="77777777" w:rsidR="00F767C9" w:rsidRDefault="00F767C9">
    <w:pPr>
      <w:pStyle w:val="Zpat"/>
    </w:pPr>
  </w:p>
  <w:p w14:paraId="02F293D7" w14:textId="77777777" w:rsidR="00F767C9" w:rsidRDefault="00F767C9">
    <w:pPr>
      <w:pStyle w:val="Zpat"/>
    </w:pPr>
  </w:p>
  <w:p w14:paraId="2F1E61DE" w14:textId="77777777" w:rsidR="00F767C9" w:rsidRDefault="00F767C9">
    <w:pPr>
      <w:pStyle w:val="Zpat"/>
    </w:pPr>
  </w:p>
  <w:p w14:paraId="3B9D556C" w14:textId="3D8BE677" w:rsidR="00F767C9" w:rsidRDefault="00F767C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6284C" w14:textId="77777777" w:rsidR="00CA790C" w:rsidRDefault="00CA79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9A537" w14:textId="77777777" w:rsidR="004E3434" w:rsidRDefault="004E3434" w:rsidP="00C855D6">
      <w:pPr>
        <w:spacing w:after="0" w:line="240" w:lineRule="auto"/>
      </w:pPr>
      <w:r>
        <w:separator/>
      </w:r>
    </w:p>
  </w:footnote>
  <w:footnote w:type="continuationSeparator" w:id="0">
    <w:p w14:paraId="611D5743" w14:textId="77777777" w:rsidR="004E3434" w:rsidRDefault="004E3434" w:rsidP="00C85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46AD" w14:textId="77777777" w:rsidR="00CA790C" w:rsidRDefault="00CA79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9301" w14:textId="1D8CCC72" w:rsidR="00CA790C" w:rsidRDefault="00CA790C" w:rsidP="00CA790C">
    <w:pPr>
      <w:pStyle w:val="Normlnweb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62F3BF9" wp14:editId="06781220">
          <wp:simplePos x="0" y="0"/>
          <wp:positionH relativeFrom="margin">
            <wp:posOffset>4244975</wp:posOffset>
          </wp:positionH>
          <wp:positionV relativeFrom="margin">
            <wp:posOffset>-1028700</wp:posOffset>
          </wp:positionV>
          <wp:extent cx="1485900" cy="685800"/>
          <wp:effectExtent l="0" t="0" r="0" b="0"/>
          <wp:wrapSquare wrapText="bothSides"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3B68E97" wp14:editId="1DF5DDD1">
          <wp:simplePos x="0" y="0"/>
          <wp:positionH relativeFrom="column">
            <wp:posOffset>2320290</wp:posOffset>
          </wp:positionH>
          <wp:positionV relativeFrom="paragraph">
            <wp:posOffset>1109345</wp:posOffset>
          </wp:positionV>
          <wp:extent cx="1332000" cy="356739"/>
          <wp:effectExtent l="0" t="0" r="1905" b="5715"/>
          <wp:wrapNone/>
          <wp:docPr id="33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213434" name="Graphic 655213434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00" cy="356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55D6">
      <w:rPr>
        <w:noProof/>
      </w:rPr>
      <w:drawing>
        <wp:inline distT="0" distB="0" distL="0" distR="0" wp14:anchorId="6A80FA4E" wp14:editId="710F6FCE">
          <wp:extent cx="953642" cy="1440000"/>
          <wp:effectExtent l="0" t="0" r="0" b="8255"/>
          <wp:docPr id="34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9175851" name="Graphic 1239175851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642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D953E3" w14:textId="6C405524" w:rsidR="00C855D6" w:rsidRDefault="00C855D6">
    <w:pPr>
      <w:pStyle w:val="Zhlav"/>
    </w:pPr>
  </w:p>
  <w:p w14:paraId="3D73F2B9" w14:textId="4BD326E7" w:rsidR="00C855D6" w:rsidRDefault="00C855D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DC17" w14:textId="77777777" w:rsidR="00CA790C" w:rsidRDefault="00CA790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0C"/>
    <w:rsid w:val="001D7418"/>
    <w:rsid w:val="0040725C"/>
    <w:rsid w:val="004E3434"/>
    <w:rsid w:val="005658C7"/>
    <w:rsid w:val="005F7124"/>
    <w:rsid w:val="00724EBB"/>
    <w:rsid w:val="00732786"/>
    <w:rsid w:val="00827179"/>
    <w:rsid w:val="008650B6"/>
    <w:rsid w:val="008E57ED"/>
    <w:rsid w:val="00906364"/>
    <w:rsid w:val="00967067"/>
    <w:rsid w:val="00995499"/>
    <w:rsid w:val="00A249FC"/>
    <w:rsid w:val="00A92F2A"/>
    <w:rsid w:val="00B4468E"/>
    <w:rsid w:val="00B66B90"/>
    <w:rsid w:val="00C56533"/>
    <w:rsid w:val="00C855D6"/>
    <w:rsid w:val="00CA790C"/>
    <w:rsid w:val="00D84E79"/>
    <w:rsid w:val="00DC271D"/>
    <w:rsid w:val="00F767C9"/>
    <w:rsid w:val="00FC5FD7"/>
    <w:rsid w:val="00FE7FAD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3F50F"/>
  <w15:chartTrackingRefBased/>
  <w15:docId w15:val="{C259DA29-95CF-4070-AF53-CD6DB6A2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5FD7"/>
    <w:pPr>
      <w:jc w:val="both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C855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12227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5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12227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55D6"/>
    <w:pPr>
      <w:keepNext/>
      <w:keepLines/>
      <w:spacing w:before="160" w:after="80"/>
      <w:outlineLvl w:val="2"/>
    </w:pPr>
    <w:rPr>
      <w:rFonts w:eastAsiaTheme="majorEastAsia" w:cstheme="majorBidi"/>
      <w:color w:val="212227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55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12227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55D6"/>
    <w:pPr>
      <w:keepNext/>
      <w:keepLines/>
      <w:spacing w:before="80" w:after="40"/>
      <w:outlineLvl w:val="4"/>
    </w:pPr>
    <w:rPr>
      <w:rFonts w:eastAsiaTheme="majorEastAsia" w:cstheme="majorBidi"/>
      <w:color w:val="212227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55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55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55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55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55D6"/>
    <w:rPr>
      <w:rFonts w:asciiTheme="majorHAnsi" w:eastAsiaTheme="majorEastAsia" w:hAnsiTheme="majorHAnsi" w:cstheme="majorBidi"/>
      <w:color w:val="212227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C855D6"/>
    <w:rPr>
      <w:rFonts w:asciiTheme="majorHAnsi" w:eastAsiaTheme="majorEastAsia" w:hAnsiTheme="majorHAnsi" w:cstheme="majorBidi"/>
      <w:color w:val="212227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55D6"/>
    <w:rPr>
      <w:rFonts w:eastAsiaTheme="majorEastAsia" w:cstheme="majorBidi"/>
      <w:color w:val="212227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55D6"/>
    <w:rPr>
      <w:rFonts w:eastAsiaTheme="majorEastAsia" w:cstheme="majorBidi"/>
      <w:i/>
      <w:iCs/>
      <w:color w:val="212227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55D6"/>
    <w:rPr>
      <w:rFonts w:eastAsiaTheme="majorEastAsia" w:cstheme="majorBidi"/>
      <w:color w:val="212227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55D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55D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55D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55D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658C7"/>
    <w:pPr>
      <w:spacing w:after="80" w:line="240" w:lineRule="auto"/>
      <w:contextualSpacing/>
    </w:pPr>
    <w:rPr>
      <w:rFonts w:asciiTheme="majorHAnsi" w:eastAsiaTheme="majorEastAsia" w:hAnsiTheme="majorHAnsi" w:cstheme="majorBidi"/>
      <w:color w:val="978053" w:themeColor="accent3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58C7"/>
    <w:rPr>
      <w:rFonts w:asciiTheme="majorHAnsi" w:eastAsiaTheme="majorEastAsia" w:hAnsiTheme="majorHAnsi" w:cstheme="majorBidi"/>
      <w:color w:val="978053" w:themeColor="accent3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271D"/>
    <w:pPr>
      <w:numPr>
        <w:ilvl w:val="1"/>
      </w:numPr>
    </w:pPr>
    <w:rPr>
      <w:rFonts w:eastAsiaTheme="majorEastAsia" w:cstheme="majorBidi"/>
      <w:color w:val="000000" w:themeColor="text1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C271D"/>
    <w:rPr>
      <w:rFonts w:eastAsiaTheme="majorEastAsia" w:cstheme="majorBidi"/>
      <w:color w:val="000000" w:themeColor="text1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85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855D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855D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855D6"/>
    <w:rPr>
      <w:i/>
      <w:iCs/>
      <w:color w:val="212227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855D6"/>
    <w:pPr>
      <w:pBdr>
        <w:top w:val="single" w:sz="4" w:space="10" w:color="212227" w:themeColor="accent1" w:themeShade="BF"/>
        <w:bottom w:val="single" w:sz="4" w:space="10" w:color="212227" w:themeColor="accent1" w:themeShade="BF"/>
      </w:pBdr>
      <w:spacing w:before="360" w:after="360"/>
      <w:ind w:left="864" w:right="864"/>
      <w:jc w:val="center"/>
    </w:pPr>
    <w:rPr>
      <w:i/>
      <w:iCs/>
      <w:color w:val="212227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855D6"/>
    <w:rPr>
      <w:i/>
      <w:iCs/>
      <w:color w:val="212227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855D6"/>
    <w:rPr>
      <w:b/>
      <w:bCs/>
      <w:smallCaps/>
      <w:color w:val="212227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C85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5D6"/>
  </w:style>
  <w:style w:type="paragraph" w:styleId="Zpat">
    <w:name w:val="footer"/>
    <w:basedOn w:val="Normln"/>
    <w:link w:val="ZpatChar"/>
    <w:uiPriority w:val="99"/>
    <w:unhideWhenUsed/>
    <w:rsid w:val="00C85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5D6"/>
  </w:style>
  <w:style w:type="paragraph" w:styleId="Normlnweb">
    <w:name w:val="Normal (Web)"/>
    <w:basedOn w:val="Normln"/>
    <w:uiPriority w:val="99"/>
    <w:semiHidden/>
    <w:unhideWhenUsed/>
    <w:rsid w:val="00CA79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CA790C"/>
    <w:rPr>
      <w:i/>
      <w:iCs/>
    </w:rPr>
  </w:style>
  <w:style w:type="character" w:customStyle="1" w:styleId="object">
    <w:name w:val="object"/>
    <w:basedOn w:val="Standardnpsmoodstavce"/>
    <w:rsid w:val="00CA790C"/>
  </w:style>
  <w:style w:type="character" w:styleId="Odkaznakoment">
    <w:name w:val="annotation reference"/>
    <w:basedOn w:val="Standardnpsmoodstavce"/>
    <w:uiPriority w:val="99"/>
    <w:semiHidden/>
    <w:unhideWhenUsed/>
    <w:rsid w:val="00A92F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2F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2F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2F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2F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vltava2025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ltava2025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bova\Downloads\vltava_master_tiskzprava%20(2).dotx" TargetMode="External"/></Relationships>
</file>

<file path=word/theme/theme1.xml><?xml version="1.0" encoding="utf-8"?>
<a:theme xmlns:a="http://schemas.openxmlformats.org/drawingml/2006/main" name="Office Theme">
  <a:themeElements>
    <a:clrScheme name="Vltav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2C2E35"/>
      </a:accent1>
      <a:accent2>
        <a:srgbClr val="6C6E70"/>
      </a:accent2>
      <a:accent3>
        <a:srgbClr val="978053"/>
      </a:accent3>
      <a:accent4>
        <a:srgbClr val="EDE5DA"/>
      </a:accent4>
      <a:accent5>
        <a:srgbClr val="F5F2EB"/>
      </a:accent5>
      <a:accent6>
        <a:srgbClr val="FFFFFF"/>
      </a:accent6>
      <a:hlink>
        <a:srgbClr val="978053"/>
      </a:hlink>
      <a:folHlink>
        <a:srgbClr val="6C6E70"/>
      </a:folHlink>
    </a:clrScheme>
    <a:fontScheme name="Vltava">
      <a:majorFont>
        <a:latin typeface="Myriad Pro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vltava_master_tiskzprava (2)</Template>
  <TotalTime>6</TotalTime>
  <Pages>2</Pages>
  <Words>611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slabova</dc:creator>
  <cp:keywords/>
  <dc:description/>
  <cp:lastModifiedBy>Markéta</cp:lastModifiedBy>
  <cp:revision>2</cp:revision>
  <cp:lastPrinted>2024-11-20T12:26:00Z</cp:lastPrinted>
  <dcterms:created xsi:type="dcterms:W3CDTF">2025-03-25T07:17:00Z</dcterms:created>
  <dcterms:modified xsi:type="dcterms:W3CDTF">2025-03-25T07:17:00Z</dcterms:modified>
</cp:coreProperties>
</file>