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bookmarkStart w:id="0" w:name="_GoBack"/>
      <w:bookmarkEnd w:id="0"/>
      <w:r w:rsidRPr="00B37F3D"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Default="00652C39">
                  <w:pPr>
                    <w:pStyle w:val="Nadpis3"/>
                  </w:pPr>
                  <w:r>
                    <w:t>Dle rozdělovníku</w:t>
                  </w:r>
                </w:p>
              </w:txbxContent>
            </v:textbox>
          </v:shape>
        </w:pict>
      </w:r>
      <w:r w:rsidRPr="00B37F3D">
        <w:rPr>
          <w:rFonts w:ascii="Times New Roman" w:hAnsi="Times New Roman"/>
          <w:sz w:val="20"/>
        </w:rPr>
        <w:t>VÁŠ DOPIS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ZE DNE: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NAŠE ZN.:</w:t>
      </w: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VYŘIZUJE:</w:t>
      </w:r>
      <w:r w:rsidRPr="00B37F3D">
        <w:rPr>
          <w:rFonts w:ascii="Times New Roman" w:hAnsi="Times New Roman"/>
          <w:sz w:val="20"/>
        </w:rPr>
        <w:tab/>
        <w:t>Ing. Štvánová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TEL.:</w:t>
      </w:r>
      <w:r w:rsidRPr="00B37F3D">
        <w:rPr>
          <w:rFonts w:ascii="Times New Roman" w:hAnsi="Times New Roman"/>
          <w:sz w:val="20"/>
        </w:rPr>
        <w:tab/>
        <w:t>377 195 422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FAX:</w:t>
      </w:r>
      <w:r w:rsidRPr="00B37F3D">
        <w:rPr>
          <w:rFonts w:ascii="Times New Roman" w:hAnsi="Times New Roman"/>
          <w:sz w:val="20"/>
        </w:rPr>
        <w:tab/>
        <w:t>377 195 478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>E-MAIL:</w:t>
      </w:r>
      <w:r w:rsidRPr="00B37F3D">
        <w:rPr>
          <w:rFonts w:ascii="Times New Roman" w:hAnsi="Times New Roman"/>
          <w:sz w:val="20"/>
        </w:rPr>
        <w:tab/>
        <w:t>helena.stvanova@plzensky</w:t>
      </w:r>
      <w:r w:rsidR="008634BD">
        <w:rPr>
          <w:rFonts w:ascii="Times New Roman" w:hAnsi="Times New Roman"/>
          <w:sz w:val="20"/>
        </w:rPr>
        <w:t>-kraj</w:t>
      </w:r>
      <w:r w:rsidRPr="00B37F3D">
        <w:rPr>
          <w:rFonts w:ascii="Times New Roman" w:hAnsi="Times New Roman"/>
          <w:sz w:val="20"/>
        </w:rPr>
        <w:t>.cz</w:t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ab/>
      </w:r>
    </w:p>
    <w:p w:rsidR="00DC5A8C" w:rsidRPr="00B37F3D" w:rsidRDefault="00DC5A8C">
      <w:pPr>
        <w:pStyle w:val="Zkladntextodsazen"/>
        <w:ind w:left="1276" w:hanging="1276"/>
        <w:jc w:val="left"/>
        <w:rPr>
          <w:rFonts w:ascii="Times New Roman" w:hAnsi="Times New Roman"/>
          <w:sz w:val="20"/>
        </w:rPr>
      </w:pPr>
      <w:r w:rsidRPr="00B37F3D">
        <w:rPr>
          <w:rFonts w:ascii="Times New Roman" w:hAnsi="Times New Roman"/>
          <w:sz w:val="20"/>
        </w:rPr>
        <w:t xml:space="preserve">DATUM: </w:t>
      </w:r>
      <w:r w:rsidRPr="00B37F3D">
        <w:rPr>
          <w:rFonts w:ascii="Times New Roman" w:hAnsi="Times New Roman"/>
          <w:sz w:val="20"/>
        </w:rPr>
        <w:tab/>
      </w:r>
      <w:r w:rsidR="00A95F91">
        <w:rPr>
          <w:rFonts w:ascii="Times New Roman" w:hAnsi="Times New Roman"/>
          <w:sz w:val="20"/>
        </w:rPr>
        <w:t>8</w:t>
      </w:r>
      <w:r w:rsidR="00CA703C">
        <w:rPr>
          <w:rFonts w:ascii="Times New Roman" w:hAnsi="Times New Roman"/>
          <w:sz w:val="20"/>
        </w:rPr>
        <w:t>.</w:t>
      </w:r>
      <w:r w:rsidR="009E2DBD">
        <w:rPr>
          <w:rFonts w:ascii="Times New Roman" w:hAnsi="Times New Roman"/>
          <w:sz w:val="20"/>
        </w:rPr>
        <w:t xml:space="preserve"> </w:t>
      </w:r>
      <w:r w:rsidR="00A95F91">
        <w:rPr>
          <w:rFonts w:ascii="Times New Roman" w:hAnsi="Times New Roman"/>
          <w:sz w:val="20"/>
        </w:rPr>
        <w:t>3</w:t>
      </w:r>
      <w:r w:rsidR="009E2DBD">
        <w:rPr>
          <w:rFonts w:ascii="Times New Roman" w:hAnsi="Times New Roman"/>
          <w:sz w:val="20"/>
        </w:rPr>
        <w:t>.</w:t>
      </w:r>
      <w:r w:rsidR="00CA703C">
        <w:rPr>
          <w:rFonts w:ascii="Times New Roman" w:hAnsi="Times New Roman"/>
          <w:sz w:val="20"/>
        </w:rPr>
        <w:t xml:space="preserve"> 20</w:t>
      </w:r>
      <w:r w:rsidR="008B2B1B">
        <w:rPr>
          <w:rFonts w:ascii="Times New Roman" w:hAnsi="Times New Roman"/>
          <w:sz w:val="20"/>
        </w:rPr>
        <w:t>1</w:t>
      </w:r>
      <w:r w:rsidR="00A95F91">
        <w:rPr>
          <w:rFonts w:ascii="Times New Roman" w:hAnsi="Times New Roman"/>
          <w:sz w:val="20"/>
        </w:rPr>
        <w:t>8</w:t>
      </w:r>
      <w:r w:rsidR="00956284">
        <w:rPr>
          <w:rFonts w:ascii="Times New Roman" w:hAnsi="Times New Roman"/>
          <w:sz w:val="20"/>
        </w:rPr>
        <w:t xml:space="preserve">  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B37F3D" w:rsidRDefault="00B37F3D" w:rsidP="00B37F3D">
      <w:pPr>
        <w:jc w:val="both"/>
        <w:rPr>
          <w:b/>
          <w:sz w:val="24"/>
          <w:szCs w:val="24"/>
          <w:u w:val="single"/>
        </w:rPr>
      </w:pPr>
      <w:r w:rsidRPr="00B37F3D">
        <w:rPr>
          <w:b/>
          <w:sz w:val="24"/>
          <w:szCs w:val="24"/>
          <w:u w:val="single"/>
        </w:rPr>
        <w:t xml:space="preserve">Zápis z porady Krajského úřadu Plzeňského kraje, odboru regionálního rozvoje, se stavebními úřady Plzeňského kraje konané dne </w:t>
      </w:r>
      <w:r w:rsidR="00956284">
        <w:rPr>
          <w:b/>
          <w:sz w:val="24"/>
          <w:szCs w:val="24"/>
          <w:u w:val="single"/>
        </w:rPr>
        <w:t>8</w:t>
      </w:r>
      <w:r w:rsidR="00011EF8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</w:t>
      </w:r>
      <w:r w:rsidR="00956284">
        <w:rPr>
          <w:b/>
          <w:sz w:val="24"/>
          <w:szCs w:val="24"/>
          <w:u w:val="single"/>
        </w:rPr>
        <w:t>3</w:t>
      </w:r>
      <w:r w:rsidR="008C27D5">
        <w:rPr>
          <w:b/>
          <w:sz w:val="24"/>
          <w:szCs w:val="24"/>
          <w:u w:val="single"/>
        </w:rPr>
        <w:t>.</w:t>
      </w:r>
      <w:r w:rsidRPr="00B37F3D">
        <w:rPr>
          <w:b/>
          <w:sz w:val="24"/>
          <w:szCs w:val="24"/>
          <w:u w:val="single"/>
        </w:rPr>
        <w:t> 20</w:t>
      </w:r>
      <w:r w:rsidR="008B2B1B">
        <w:rPr>
          <w:b/>
          <w:sz w:val="24"/>
          <w:szCs w:val="24"/>
          <w:u w:val="single"/>
        </w:rPr>
        <w:t>1</w:t>
      </w:r>
      <w:r w:rsidR="00956284">
        <w:rPr>
          <w:b/>
          <w:sz w:val="24"/>
          <w:szCs w:val="24"/>
          <w:u w:val="single"/>
        </w:rPr>
        <w:t>8</w:t>
      </w:r>
      <w:r w:rsidRPr="00B37F3D">
        <w:rPr>
          <w:b/>
          <w:sz w:val="24"/>
          <w:szCs w:val="24"/>
          <w:u w:val="single"/>
        </w:rPr>
        <w:t xml:space="preserve"> v Plzni 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DF7B91" w:rsidRDefault="00B37F3D" w:rsidP="00B37F3D">
      <w:pPr>
        <w:jc w:val="both"/>
        <w:rPr>
          <w:sz w:val="24"/>
          <w:szCs w:val="24"/>
        </w:rPr>
      </w:pPr>
      <w:r w:rsidRPr="00B37F3D">
        <w:rPr>
          <w:sz w:val="24"/>
          <w:szCs w:val="24"/>
        </w:rPr>
        <w:t xml:space="preserve">Porada byla věnována </w:t>
      </w:r>
      <w:r w:rsidR="00DF7B91">
        <w:rPr>
          <w:sz w:val="24"/>
          <w:szCs w:val="24"/>
        </w:rPr>
        <w:t>následující problematice:</w:t>
      </w:r>
    </w:p>
    <w:p w:rsidR="00882B5A" w:rsidRDefault="00882B5A" w:rsidP="00B37F3D">
      <w:pPr>
        <w:jc w:val="both"/>
        <w:rPr>
          <w:sz w:val="24"/>
          <w:szCs w:val="24"/>
        </w:rPr>
      </w:pPr>
    </w:p>
    <w:p w:rsidR="00691B62" w:rsidRPr="00820FC1" w:rsidRDefault="00956284" w:rsidP="00691B62">
      <w:pPr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Novela zákona č. 133/1985 Sb., o požární ochraně</w:t>
      </w:r>
      <w:r w:rsidR="003B3C02">
        <w:rPr>
          <w:b/>
          <w:sz w:val="24"/>
          <w:szCs w:val="24"/>
          <w:u w:val="single"/>
        </w:rPr>
        <w:t xml:space="preserve"> </w:t>
      </w:r>
      <w:r w:rsidR="001B171B">
        <w:rPr>
          <w:b/>
          <w:sz w:val="24"/>
          <w:szCs w:val="24"/>
          <w:u w:val="single"/>
        </w:rPr>
        <w:t xml:space="preserve"> </w:t>
      </w:r>
      <w:r w:rsidR="00820FC1" w:rsidRPr="00820FC1">
        <w:rPr>
          <w:b/>
          <w:sz w:val="24"/>
          <w:szCs w:val="24"/>
          <w:u w:val="single"/>
        </w:rPr>
        <w:t xml:space="preserve"> </w:t>
      </w:r>
    </w:p>
    <w:p w:rsidR="00820FC1" w:rsidRDefault="00820FC1" w:rsidP="00A467C7">
      <w:pPr>
        <w:jc w:val="both"/>
        <w:rPr>
          <w:sz w:val="24"/>
          <w:szCs w:val="24"/>
        </w:rPr>
      </w:pPr>
    </w:p>
    <w:p w:rsidR="00956284" w:rsidRDefault="00956284" w:rsidP="000C7C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poradě vystoupil plk. Ing. Martin Toman z Hasičského záchranného sboru pro Plzeňský kraj, a informoval stavební úřady o změně zákona o požární ochraně, která byla provedena zákonem č. 225/2017 Sb. Jeho prezentace je přílohou zápisu.   </w:t>
      </w:r>
    </w:p>
    <w:p w:rsidR="00E479C4" w:rsidRDefault="00E479C4" w:rsidP="000C7C1E">
      <w:pPr>
        <w:jc w:val="both"/>
        <w:rPr>
          <w:iCs/>
          <w:sz w:val="24"/>
          <w:szCs w:val="24"/>
        </w:rPr>
      </w:pPr>
    </w:p>
    <w:p w:rsidR="007561FE" w:rsidRPr="007561FE" w:rsidRDefault="00E479C4" w:rsidP="003453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Novela zákona</w:t>
      </w:r>
      <w:r w:rsidR="00956284">
        <w:rPr>
          <w:b/>
          <w:sz w:val="24"/>
          <w:szCs w:val="24"/>
          <w:u w:val="single"/>
        </w:rPr>
        <w:t xml:space="preserve"> č. 416/2009 Sb.</w:t>
      </w:r>
    </w:p>
    <w:p w:rsidR="00AE1F6B" w:rsidRPr="007561FE" w:rsidRDefault="007561FE" w:rsidP="007561FE">
      <w:pPr>
        <w:jc w:val="both"/>
        <w:rPr>
          <w:sz w:val="24"/>
          <w:szCs w:val="24"/>
        </w:rPr>
      </w:pPr>
      <w:r w:rsidRPr="007561FE">
        <w:rPr>
          <w:b/>
          <w:sz w:val="24"/>
          <w:szCs w:val="24"/>
          <w:u w:val="single"/>
        </w:rPr>
        <w:t xml:space="preserve">  </w:t>
      </w:r>
    </w:p>
    <w:p w:rsidR="003F3942" w:rsidRDefault="003F3942" w:rsidP="005F71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Milerová </w:t>
      </w:r>
      <w:r w:rsidR="00E479C4">
        <w:rPr>
          <w:sz w:val="24"/>
          <w:szCs w:val="24"/>
        </w:rPr>
        <w:t>informovala stavební úřady</w:t>
      </w:r>
      <w:r>
        <w:rPr>
          <w:sz w:val="24"/>
          <w:szCs w:val="24"/>
        </w:rPr>
        <w:t xml:space="preserve"> o novele zákona o urychlení výstavby dopravní, vodní a energetické infrastruktury a infrastruktury elektronických komunikací. Její prezentace je přílohou zápisu. </w:t>
      </w:r>
      <w:r w:rsidR="00E479C4">
        <w:rPr>
          <w:sz w:val="24"/>
          <w:szCs w:val="24"/>
        </w:rPr>
        <w:t xml:space="preserve"> </w:t>
      </w:r>
    </w:p>
    <w:p w:rsidR="00E479C4" w:rsidRDefault="00E479C4" w:rsidP="005F7151">
      <w:pPr>
        <w:jc w:val="both"/>
        <w:rPr>
          <w:sz w:val="24"/>
          <w:szCs w:val="24"/>
        </w:rPr>
      </w:pPr>
    </w:p>
    <w:p w:rsidR="00A440B1" w:rsidRPr="003F3942" w:rsidRDefault="00A440B1" w:rsidP="007605F6">
      <w:pPr>
        <w:numPr>
          <w:ilvl w:val="0"/>
          <w:numId w:val="1"/>
        </w:numPr>
        <w:jc w:val="both"/>
        <w:rPr>
          <w:sz w:val="24"/>
          <w:szCs w:val="24"/>
        </w:rPr>
      </w:pPr>
      <w:r w:rsidRPr="003F3942">
        <w:rPr>
          <w:b/>
          <w:sz w:val="24"/>
          <w:szCs w:val="24"/>
          <w:u w:val="single"/>
        </w:rPr>
        <w:t xml:space="preserve">Novela </w:t>
      </w:r>
      <w:r w:rsidR="003F3942" w:rsidRPr="003F3942">
        <w:rPr>
          <w:b/>
          <w:sz w:val="24"/>
          <w:szCs w:val="24"/>
          <w:u w:val="single"/>
        </w:rPr>
        <w:t xml:space="preserve">stavebního </w:t>
      </w:r>
      <w:r w:rsidRPr="003F3942">
        <w:rPr>
          <w:b/>
          <w:sz w:val="24"/>
          <w:szCs w:val="24"/>
          <w:u w:val="single"/>
        </w:rPr>
        <w:t xml:space="preserve">zákona </w:t>
      </w:r>
    </w:p>
    <w:p w:rsidR="003F3942" w:rsidRDefault="003F3942" w:rsidP="00A440B1">
      <w:pPr>
        <w:jc w:val="both"/>
        <w:rPr>
          <w:sz w:val="24"/>
          <w:szCs w:val="24"/>
        </w:rPr>
      </w:pPr>
    </w:p>
    <w:p w:rsidR="003F3942" w:rsidRPr="003F3942" w:rsidRDefault="003F3942" w:rsidP="003F3942">
      <w:pPr>
        <w:jc w:val="both"/>
        <w:rPr>
          <w:b/>
          <w:sz w:val="24"/>
          <w:szCs w:val="24"/>
        </w:rPr>
      </w:pPr>
      <w:r w:rsidRPr="003F3942">
        <w:rPr>
          <w:sz w:val="24"/>
          <w:szCs w:val="24"/>
        </w:rPr>
        <w:t>Ing. Štvánová</w:t>
      </w:r>
      <w:r>
        <w:rPr>
          <w:b/>
          <w:sz w:val="24"/>
          <w:szCs w:val="24"/>
        </w:rPr>
        <w:t xml:space="preserve"> </w:t>
      </w:r>
      <w:r w:rsidRPr="003F3942">
        <w:rPr>
          <w:sz w:val="24"/>
          <w:szCs w:val="24"/>
        </w:rPr>
        <w:t>up</w:t>
      </w:r>
      <w:r>
        <w:rPr>
          <w:sz w:val="24"/>
          <w:szCs w:val="24"/>
        </w:rPr>
        <w:t>ozornila stavební úřady na některé postupy podle novely stavebního zákona.</w:t>
      </w:r>
      <w:r w:rsidRPr="003F3942">
        <w:rPr>
          <w:b/>
          <w:sz w:val="24"/>
          <w:szCs w:val="24"/>
        </w:rPr>
        <w:t xml:space="preserve"> 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Postup u nekolaudovaných staveb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této problematice vydalo </w:t>
      </w:r>
      <w:r w:rsidRPr="00867F06">
        <w:rPr>
          <w:sz w:val="24"/>
          <w:szCs w:val="24"/>
        </w:rPr>
        <w:t>MMR</w:t>
      </w:r>
      <w:r>
        <w:rPr>
          <w:sz w:val="24"/>
          <w:szCs w:val="24"/>
        </w:rPr>
        <w:t xml:space="preserve"> stanovisko nazvané „Kolaudace rodinných domů po 1. 1. 2018“, které je zveřejněno na webových stánkách ministerstva, a dále metodiku týkající se zápisů do RUIAN. Součástí metodiky jsou také formuláře – žádost o přidělení čísla popisného, ohlášení dokončení stavby (+ přílohy).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Novelou se zásadně rozšířil okruh staveb, které pro své užívání nevyžadují žádné povolení nebo opatření stavebního úřadu, ale i u těchto staveb mají stavebníci </w:t>
      </w:r>
      <w:r w:rsidR="00F12E99">
        <w:rPr>
          <w:sz w:val="24"/>
          <w:szCs w:val="24"/>
        </w:rPr>
        <w:t xml:space="preserve">a vlastníci staveb </w:t>
      </w:r>
      <w:r>
        <w:rPr>
          <w:sz w:val="24"/>
          <w:szCs w:val="24"/>
        </w:rPr>
        <w:t xml:space="preserve">povinnosti uvedené v § 152 </w:t>
      </w:r>
      <w:r w:rsidR="00F12E99">
        <w:rPr>
          <w:sz w:val="24"/>
          <w:szCs w:val="24"/>
        </w:rPr>
        <w:t xml:space="preserve">a § 154 </w:t>
      </w:r>
      <w:r>
        <w:rPr>
          <w:sz w:val="24"/>
          <w:szCs w:val="24"/>
        </w:rPr>
        <w:t>stavebního zákona.</w:t>
      </w:r>
      <w:r w:rsidR="00F12E99">
        <w:rPr>
          <w:sz w:val="24"/>
          <w:szCs w:val="24"/>
        </w:rPr>
        <w:t xml:space="preserve"> 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Stejně tak všechna oprávnění stavebních úřadů uvedená v § 132 až § 134 stavebního zákona zůstávají bez omezení a stavební úřady je mohou využívat i u těch staveb, které nepodléhají vydání kolaudačního souhlasu nebo rozhodnutí.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po novele stavebního zákona platí, že popisné nebo evidenční číslo přiděluje stavbě obecní úřad na základě výzvy stavebního úřadu. Stavebním úřadům doporučujeme, aby před výzvou </w:t>
      </w:r>
      <w:r>
        <w:rPr>
          <w:sz w:val="24"/>
          <w:szCs w:val="24"/>
        </w:rPr>
        <w:lastRenderedPageBreak/>
        <w:t xml:space="preserve">k přidělení čp. nebo e.č. provedly na stavbě kontrolní prohlídku a zjistily, jestli je stavba provedena podle toho, jak byla povolena, a jestli je dokončena tak, že je ji možno užívat.  </w:t>
      </w:r>
    </w:p>
    <w:p w:rsidR="003F3942" w:rsidRPr="00867F06" w:rsidRDefault="003F3942" w:rsidP="003F3942">
      <w:pPr>
        <w:jc w:val="both"/>
        <w:rPr>
          <w:sz w:val="24"/>
          <w:szCs w:val="24"/>
        </w:rPr>
      </w:pPr>
    </w:p>
    <w:p w:rsidR="003F3942" w:rsidRDefault="003F3942" w:rsidP="003F3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Řízení o stavbách oplocení uvedených v § 79 odst. 2 písm. f) 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Návrhové řízení o stavbě oplocení, které po novele nevyžaduje územní rozhodnutí ani územní souhlas (územní řízení nebo řízení o dodatečném povolení) stavební úřad zastaví podle § 66 odst. 1 písm. g) správního řádu – žádost se stala zjevně bezpředmětnou.</w:t>
      </w:r>
    </w:p>
    <w:p w:rsidR="003F3942" w:rsidRPr="00616448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řízení o odstranění stavby oplocení, které nevyžaduje povolení stavebního úřadu, rozhodnout tak, že se nenařizuje odstranění, protože stavba již nevyžaduje žádné povolení. 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Závazné stanovisko stavebního úřadu u souboru staveb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</w:t>
      </w:r>
      <w:r w:rsidRPr="00255B9F">
        <w:rPr>
          <w:sz w:val="24"/>
          <w:szCs w:val="24"/>
        </w:rPr>
        <w:t>§ 94j odst. 2</w:t>
      </w:r>
      <w:r>
        <w:rPr>
          <w:sz w:val="24"/>
          <w:szCs w:val="24"/>
        </w:rPr>
        <w:t xml:space="preserve"> jsou s</w:t>
      </w:r>
      <w:r w:rsidRPr="00A846B1">
        <w:rPr>
          <w:sz w:val="24"/>
          <w:szCs w:val="24"/>
        </w:rPr>
        <w:t>tavební úřady příslušné k umístění nebo povolení vedlejších staveb souboru ve společném územním a stavebním řízení dotčenými orgány a pro potřeby vydání společného povolení vydávají namísto rozhodnutí závazná stanoviska.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Pokud projednávaný soubor staveb povoluje ve společném řízení speciální stavební úřad a soubor staveb obsahuje i stavbu patřící do působnosti obecného stavebního úřadu, vydá obecný stavební úřad závazné stanovisko, které stavbu patřící do jeho působnosti posoudí z hledisek uvedených v § 90 a § 111 novelizovaného stavebního zákona.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Měl by záměr posoudit především podle vyhlášky č. 501/2006 Sb. a např. uvést, zda umístění nebo provedení stavby vyžaduje povolení výjimky podle § 169 stavebního zákona.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Společný územní souhlas a souhlas s provedením ohlášeného stavebního záměru 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Postup podle § 96a stavebního zákona není možné použít pro soubor staveb, u kterého je vedlejší stavbou studna (podle vodního zákona vyžaduje stavba studny vydání stavebního povolení). Pokud stavebník podá žádost o vydání společného souhlasu pro soubor s vedlejší stavbou studny, stavební úřad vydá usnesení podle § 96a odst. 5 stavebního zákona a rozhodne o provedení společného řízení (proti tomuto usnesení se lze odvolat).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Povolení výjimky</w:t>
      </w:r>
    </w:p>
    <w:p w:rsidR="003F3942" w:rsidRDefault="003F3942" w:rsidP="003F3942">
      <w:pPr>
        <w:jc w:val="both"/>
        <w:rPr>
          <w:b/>
          <w:sz w:val="24"/>
          <w:szCs w:val="24"/>
        </w:rPr>
      </w:pP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Pokud stavbu ve společném řízení povoluje podle § 94j odst. 1 stavebního zákona speciální stavební úřad a stavba vyžaduje povolení výjimky podle § 169 stavebního zákona, rozhoduje o povolení výjimky stavební úřad příslušný rozhodnout ve věci, tedy ten speciální stavební úřad, který vede společné řízení.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Pokud stavebník nejprve požádá o povolení výjimky a teprve po té požádá speciální stavební úřad o vydání společného rozhodnutí, lze rozhodnutí o povolení výjimky vydané obecným stavebním úřadem předložit jako podklad pro vydání společného povolení.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Pr="008D29CF" w:rsidRDefault="003F3942" w:rsidP="003F3942">
      <w:pPr>
        <w:jc w:val="both"/>
        <w:rPr>
          <w:b/>
          <w:sz w:val="24"/>
          <w:szCs w:val="24"/>
        </w:rPr>
      </w:pPr>
      <w:r w:rsidRPr="008D29CF">
        <w:rPr>
          <w:b/>
          <w:sz w:val="24"/>
          <w:szCs w:val="24"/>
        </w:rPr>
        <w:t>Formuláře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Pr="008D29CF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sbírce zákonů byla zveřejněna novela vyhlášky č. 503/2006 Sb. pod č. 66/2018 Sb. </w:t>
      </w:r>
    </w:p>
    <w:p w:rsidR="003F3942" w:rsidRDefault="003F3942" w:rsidP="00A440B1">
      <w:pPr>
        <w:jc w:val="both"/>
        <w:rPr>
          <w:sz w:val="24"/>
          <w:szCs w:val="24"/>
        </w:rPr>
      </w:pPr>
    </w:p>
    <w:p w:rsidR="00C80868" w:rsidRPr="00C80868" w:rsidRDefault="00C80868" w:rsidP="003F3942">
      <w:pPr>
        <w:numPr>
          <w:ilvl w:val="0"/>
          <w:numId w:val="1"/>
        </w:numPr>
        <w:spacing w:before="120"/>
        <w:jc w:val="both"/>
        <w:rPr>
          <w:b/>
          <w:sz w:val="24"/>
          <w:szCs w:val="24"/>
          <w:u w:val="single"/>
        </w:rPr>
      </w:pPr>
      <w:r w:rsidRPr="00C80868">
        <w:rPr>
          <w:b/>
          <w:sz w:val="24"/>
          <w:szCs w:val="24"/>
          <w:u w:val="single"/>
        </w:rPr>
        <w:t>Dotazy</w:t>
      </w:r>
    </w:p>
    <w:p w:rsidR="00C80868" w:rsidRDefault="00C80868" w:rsidP="008A5A66">
      <w:pPr>
        <w:spacing w:before="120"/>
        <w:jc w:val="both"/>
        <w:rPr>
          <w:i/>
          <w:sz w:val="24"/>
          <w:szCs w:val="24"/>
        </w:rPr>
      </w:pPr>
    </w:p>
    <w:p w:rsidR="003F3942" w:rsidRPr="00F02F54" w:rsidRDefault="003F3942" w:rsidP="003F3942">
      <w:pPr>
        <w:jc w:val="both"/>
        <w:rPr>
          <w:sz w:val="24"/>
          <w:szCs w:val="24"/>
          <w:u w:val="single"/>
        </w:rPr>
      </w:pPr>
      <w:r w:rsidRPr="00F02F54">
        <w:rPr>
          <w:sz w:val="24"/>
          <w:szCs w:val="24"/>
          <w:u w:val="single"/>
        </w:rPr>
        <w:t xml:space="preserve">Prosíme o informaci, zda novela stavebního zákona v souvislosti s novelou katastrálního zákona něco mění ohledně vydávání sdělení ke GP podle § 82 - dělení nebo scelení pozemků, příp. § 101 odst. 3 v souvislosti s § 2 písm. a) katastrálního zákona a § 30 odst. 3 katastrální vyhlášky. </w:t>
      </w:r>
    </w:p>
    <w:p w:rsidR="003F3942" w:rsidRDefault="005B6543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postupech při povolování dělení nebo scelování pozemků se novelou stavebného zákona n</w:t>
      </w:r>
      <w:r w:rsidR="003F3942">
        <w:rPr>
          <w:sz w:val="24"/>
          <w:szCs w:val="24"/>
        </w:rPr>
        <w:t>emění se nic.</w:t>
      </w:r>
    </w:p>
    <w:p w:rsidR="003F3942" w:rsidRDefault="005B6543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F3942">
        <w:rPr>
          <w:sz w:val="24"/>
          <w:szCs w:val="24"/>
        </w:rPr>
        <w:t>měna § 2 písm. a</w:t>
      </w:r>
      <w:r>
        <w:rPr>
          <w:sz w:val="24"/>
          <w:szCs w:val="24"/>
        </w:rPr>
        <w:t>)</w:t>
      </w:r>
      <w:r w:rsidR="003F3942">
        <w:rPr>
          <w:sz w:val="24"/>
          <w:szCs w:val="24"/>
        </w:rPr>
        <w:t xml:space="preserve"> zákona </w:t>
      </w:r>
      <w:r>
        <w:rPr>
          <w:sz w:val="24"/>
          <w:szCs w:val="24"/>
        </w:rPr>
        <w:t xml:space="preserve">č. 256/2013 Sb. (katastrálního zákona) </w:t>
      </w:r>
      <w:r w:rsidR="003F3942">
        <w:rPr>
          <w:sz w:val="24"/>
          <w:szCs w:val="24"/>
        </w:rPr>
        <w:t>upřesňuje pojmy podle novely stavebního zákona.</w:t>
      </w:r>
    </w:p>
    <w:p w:rsidR="003F3942" w:rsidRDefault="005B6543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 podání žádosti o územní rozhodnutí podle § 82 stavebního zákona vede stavební úřad územní řízení nebo v případě, že není nutné stanovit podmínky, s</w:t>
      </w:r>
      <w:r w:rsidR="003F3942">
        <w:rPr>
          <w:sz w:val="24"/>
          <w:szCs w:val="24"/>
        </w:rPr>
        <w:t>chválí navrhovan</w:t>
      </w:r>
      <w:r>
        <w:rPr>
          <w:sz w:val="24"/>
          <w:szCs w:val="24"/>
        </w:rPr>
        <w:t>ý</w:t>
      </w:r>
      <w:r w:rsidR="003F3942">
        <w:rPr>
          <w:sz w:val="24"/>
          <w:szCs w:val="24"/>
        </w:rPr>
        <w:t xml:space="preserve"> záměr sdělení</w:t>
      </w:r>
      <w:r>
        <w:rPr>
          <w:sz w:val="24"/>
          <w:szCs w:val="24"/>
        </w:rPr>
        <w:t>m</w:t>
      </w:r>
      <w:r w:rsidR="003F3942">
        <w:rPr>
          <w:sz w:val="24"/>
          <w:szCs w:val="24"/>
        </w:rPr>
        <w:t xml:space="preserve"> podle § 82 odst. 3 stavebního zákona.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</w:t>
      </w:r>
      <w:r w:rsidR="005B6543">
        <w:rPr>
          <w:sz w:val="24"/>
          <w:szCs w:val="24"/>
        </w:rPr>
        <w:t xml:space="preserve">do katastru nemovitostí </w:t>
      </w:r>
      <w:r>
        <w:rPr>
          <w:sz w:val="24"/>
          <w:szCs w:val="24"/>
        </w:rPr>
        <w:t>nelze provést na základě razítka stavebního úřadu na geometrickém plánu ani souhlasem uvedeným na něm.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žádosti o dělení nebo scelování pozemků nemusí žadatel předkládat geometrický plán,  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Pr="00D90D68" w:rsidRDefault="003F3942" w:rsidP="003F3942">
      <w:pPr>
        <w:jc w:val="both"/>
        <w:rPr>
          <w:b/>
          <w:sz w:val="24"/>
          <w:szCs w:val="24"/>
        </w:rPr>
      </w:pPr>
      <w:r w:rsidRPr="00D90D68">
        <w:rPr>
          <w:b/>
          <w:sz w:val="24"/>
          <w:szCs w:val="24"/>
        </w:rPr>
        <w:t>Blovice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Pr="00597508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508">
        <w:rPr>
          <w:rFonts w:ascii="Times New Roman" w:hAnsi="Times New Roman" w:cs="Times New Roman"/>
          <w:sz w:val="24"/>
          <w:szCs w:val="24"/>
          <w:u w:val="single"/>
        </w:rPr>
        <w:t>Záměr stavebníka: rodinný dům, garáž nad 70 m</w:t>
      </w:r>
      <w:r w:rsidRPr="0059750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597508">
        <w:rPr>
          <w:rFonts w:ascii="Times New Roman" w:hAnsi="Times New Roman" w:cs="Times New Roman"/>
          <w:sz w:val="24"/>
          <w:szCs w:val="24"/>
          <w:u w:val="single"/>
        </w:rPr>
        <w:t>, studna, DČOV, přípojka elektro, oplocení v sousedství veřejného prostranství.</w:t>
      </w:r>
    </w:p>
    <w:p w:rsidR="003F3942" w:rsidRPr="00597508" w:rsidRDefault="003F3942" w:rsidP="003F3942">
      <w:pPr>
        <w:jc w:val="both"/>
        <w:rPr>
          <w:sz w:val="24"/>
          <w:szCs w:val="24"/>
          <w:u w:val="single"/>
        </w:rPr>
      </w:pPr>
      <w:r w:rsidRPr="00597508">
        <w:rPr>
          <w:sz w:val="24"/>
          <w:szCs w:val="24"/>
          <w:u w:val="single"/>
        </w:rPr>
        <w:t>Na stavební úřad žádost o společný územní souhlas a souhlas s provedením ohlášeného stavebního záměru rodinného domu, garáže, přípojky elektro, oplocení v sousedství s veřejným prostranstvím (režim stavby hlavní § 4 SZ).  </w:t>
      </w:r>
    </w:p>
    <w:p w:rsidR="003F3942" w:rsidRPr="00597508" w:rsidRDefault="003F3942" w:rsidP="003F3942">
      <w:pPr>
        <w:jc w:val="both"/>
        <w:rPr>
          <w:sz w:val="24"/>
          <w:szCs w:val="24"/>
          <w:u w:val="single"/>
        </w:rPr>
      </w:pPr>
      <w:r w:rsidRPr="00597508">
        <w:rPr>
          <w:sz w:val="24"/>
          <w:szCs w:val="24"/>
          <w:u w:val="single"/>
        </w:rPr>
        <w:t xml:space="preserve">Na vodoprávní úřad žádost o společné povolení studny a DČOV. </w:t>
      </w:r>
    </w:p>
    <w:p w:rsidR="003F3942" w:rsidRPr="00597508" w:rsidRDefault="003F3942" w:rsidP="003F3942">
      <w:pPr>
        <w:jc w:val="both"/>
        <w:rPr>
          <w:sz w:val="24"/>
          <w:szCs w:val="24"/>
          <w:u w:val="single"/>
        </w:rPr>
      </w:pPr>
      <w:r w:rsidRPr="00597508">
        <w:rPr>
          <w:sz w:val="24"/>
          <w:szCs w:val="24"/>
          <w:u w:val="single"/>
        </w:rPr>
        <w:t>Závazné stanovisko ÚUP (má koordinovat).</w:t>
      </w:r>
    </w:p>
    <w:p w:rsidR="003F3942" w:rsidRPr="00597508" w:rsidRDefault="003F3942" w:rsidP="003F3942">
      <w:pPr>
        <w:jc w:val="both"/>
        <w:rPr>
          <w:sz w:val="24"/>
          <w:szCs w:val="24"/>
          <w:u w:val="single"/>
        </w:rPr>
      </w:pPr>
      <w:r w:rsidRPr="00597508">
        <w:rPr>
          <w:sz w:val="24"/>
          <w:szCs w:val="24"/>
          <w:u w:val="single"/>
        </w:rPr>
        <w:t>Jaký máte názor na časovou posloupnost povolování celého záměru?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Default="00821214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Obě řízení lze vést současně.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Žádost o společný souhlas lze usnesením převést do společného řízení. Proti usnesení se lze odvolat</w:t>
      </w:r>
      <w:r w:rsidR="00821214">
        <w:rPr>
          <w:sz w:val="24"/>
          <w:szCs w:val="24"/>
        </w:rPr>
        <w:t>.</w:t>
      </w:r>
    </w:p>
    <w:p w:rsidR="003F3942" w:rsidRPr="00D90D68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 dokončení stavby provést kontrolní prohlídku.</w:t>
      </w:r>
    </w:p>
    <w:p w:rsidR="003F3942" w:rsidRPr="00D90D68" w:rsidRDefault="003F3942" w:rsidP="003F3942">
      <w:pPr>
        <w:jc w:val="both"/>
        <w:rPr>
          <w:sz w:val="24"/>
          <w:szCs w:val="24"/>
        </w:rPr>
      </w:pPr>
    </w:p>
    <w:p w:rsidR="003F3942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942" w:rsidRPr="0055163F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163F">
        <w:rPr>
          <w:rFonts w:ascii="Times New Roman" w:hAnsi="Times New Roman" w:cs="Times New Roman"/>
          <w:sz w:val="24"/>
          <w:szCs w:val="24"/>
          <w:u w:val="single"/>
        </w:rPr>
        <w:t>Dodatečné povolení stavby rodinného domu v území, kde bylo vydáno územní rozhodnutí  na umístění dopravní a technické infrastruktury (lokalita 25 RD Hradiště) a ve výroku je zezávazněn regulativ na stavby rodinných domů.   Stavebník při provádění stavby postupoval v rozporu s vydaným společným územním souhlasem a souhlasem s provedením ohlášeného stavebního záměru, který byl s regulativy v souladu.  Jak prosím správně postupovat (§129) s ohledem zda lze měnit regulativ?</w:t>
      </w:r>
    </w:p>
    <w:p w:rsidR="003F3942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942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regulativ pouze v územním rozhodnutí, lze stavbu dodatečně povolit, pokud splní podmínky § 129 odst. 3 stavebního zákona.</w:t>
      </w:r>
    </w:p>
    <w:p w:rsidR="003F3942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regulativ i v územním plánu, nelze stavbu dodatečně povolit</w:t>
      </w:r>
      <w:r w:rsidR="00191884">
        <w:rPr>
          <w:rFonts w:ascii="Times New Roman" w:hAnsi="Times New Roman" w:cs="Times New Roman"/>
          <w:sz w:val="24"/>
          <w:szCs w:val="24"/>
        </w:rPr>
        <w:t>, protože je v rozporu s územním plánem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942" w:rsidRDefault="003F3942" w:rsidP="003F394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3942" w:rsidRPr="004159DD" w:rsidRDefault="003F3942" w:rsidP="003F3942">
      <w:pPr>
        <w:spacing w:before="100" w:beforeAutospacing="1" w:after="100" w:afterAutospacing="1"/>
        <w:contextualSpacing/>
        <w:rPr>
          <w:sz w:val="24"/>
          <w:szCs w:val="24"/>
        </w:rPr>
      </w:pPr>
      <w:r w:rsidRPr="004159DD">
        <w:rPr>
          <w:b/>
          <w:sz w:val="24"/>
          <w:szCs w:val="24"/>
        </w:rPr>
        <w:t>Souhlas vlastníka dle § 184</w:t>
      </w:r>
      <w:r>
        <w:rPr>
          <w:b/>
          <w:sz w:val="24"/>
          <w:szCs w:val="24"/>
        </w:rPr>
        <w:t>a</w:t>
      </w:r>
      <w:r w:rsidRPr="004159DD">
        <w:rPr>
          <w:b/>
          <w:sz w:val="24"/>
          <w:szCs w:val="24"/>
        </w:rPr>
        <w:t xml:space="preserve"> stavebního zákona</w:t>
      </w:r>
    </w:p>
    <w:p w:rsidR="003F3942" w:rsidRPr="00B5189E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4159DD">
        <w:rPr>
          <w:b/>
          <w:sz w:val="24"/>
          <w:szCs w:val="24"/>
        </w:rPr>
        <w:t> </w:t>
      </w:r>
      <w:r w:rsidRPr="004159DD">
        <w:rPr>
          <w:sz w:val="24"/>
          <w:szCs w:val="24"/>
        </w:rPr>
        <w:br/>
      </w:r>
      <w:r w:rsidRPr="00B5189E">
        <w:rPr>
          <w:sz w:val="24"/>
          <w:szCs w:val="24"/>
          <w:u w:val="single"/>
        </w:rPr>
        <w:t>Jsme konfrontováni s žadateli, že souhlas dle § 184a s navrhovaným záměrem lze vyjádřit i písemnou smlouvou (bez grafické přílohy). Posoudí krajský úřad při případném odvolání tento postup jako správný, když v odst. 2 § 184a je jednoznačně uvedeno, že souhlas se záměrem musí být vyznačen na situačním výkresu dokumentace?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Problém především s úřady a institucemi – pokud je v</w:t>
      </w:r>
      <w:r w:rsidR="00AD4909">
        <w:rPr>
          <w:sz w:val="24"/>
          <w:szCs w:val="24"/>
        </w:rPr>
        <w:t xml:space="preserve"> samostatném </w:t>
      </w:r>
      <w:r>
        <w:rPr>
          <w:sz w:val="24"/>
          <w:szCs w:val="24"/>
        </w:rPr>
        <w:t>souhlasu jednoznačně určeno, čeho se týká, pak by to neměl být problém.</w:t>
      </w:r>
    </w:p>
    <w:p w:rsidR="003F3942" w:rsidRPr="00B5189E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B5189E">
        <w:rPr>
          <w:sz w:val="24"/>
          <w:szCs w:val="24"/>
          <w:u w:val="single"/>
        </w:rPr>
        <w:t>Omezení doby trvání stavby – (dočasnost).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 xml:space="preserve"> Na základnovou stanici GSM bude vydáno územní rozhodnutí. V předložené smlouvě o umístění stanice na pozemku jiného vlastníka je nájem pozemku vymezen na 10 let od data zahájení stavby.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 xml:space="preserve"> a) V žádosti není doba trvání stavby specifikována. 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>Stavba bude povolena bez časového omezení (doba trvání by byla soukromoprávní záležitostí)</w:t>
      </w:r>
      <w:r w:rsidR="00AD4909">
        <w:rPr>
          <w:sz w:val="24"/>
          <w:szCs w:val="24"/>
          <w:u w:val="single"/>
        </w:rPr>
        <w:t>.</w:t>
      </w:r>
      <w:r w:rsidRPr="008C7661">
        <w:rPr>
          <w:sz w:val="24"/>
          <w:szCs w:val="24"/>
          <w:u w:val="single"/>
        </w:rPr>
        <w:t xml:space="preserve"> </w:t>
      </w:r>
      <w:r w:rsidR="00AD4909">
        <w:rPr>
          <w:sz w:val="24"/>
          <w:szCs w:val="24"/>
          <w:u w:val="single"/>
        </w:rPr>
        <w:t>N</w:t>
      </w:r>
      <w:r w:rsidRPr="008C7661">
        <w:rPr>
          <w:sz w:val="24"/>
          <w:szCs w:val="24"/>
          <w:u w:val="single"/>
        </w:rPr>
        <w:t>ebude vlastník pozemku omezen na svých právech?</w:t>
      </w:r>
    </w:p>
    <w:p w:rsidR="00AD4909" w:rsidRDefault="00AD4909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F3942">
        <w:rPr>
          <w:sz w:val="24"/>
          <w:szCs w:val="24"/>
        </w:rPr>
        <w:t>odle § 184a stavebního zákona</w:t>
      </w:r>
      <w:r>
        <w:rPr>
          <w:sz w:val="24"/>
          <w:szCs w:val="24"/>
        </w:rPr>
        <w:t xml:space="preserve"> stačí pro umístění a povolení stavby souhlas vlastníka. Vlastníka pozemku nikdo nenutí k tomu, aby souhlasil se stavbou na svém pozemku. Pokud souhlas udělí, stavební úřad nemá důvod posuzovat, zda nedojde k zásahu do jeho práv.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>b) V žádosti je doba trvání stavby specifikována na 10 let od zahájení stavby.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>Dočasnost by byla v územním řízení vymezena obecně od data zahájení stavby. Datum zahájení stavby bude uveden až v předávacím protokolu. V územním řízení toto datum ještě není známo.</w:t>
      </w:r>
    </w:p>
    <w:p w:rsidR="003F3942" w:rsidRPr="004159DD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Dát do podmínek územního rozhodnutí, že stavebník ohlásí stavebnímu úřadu zahájení stavby.</w:t>
      </w:r>
      <w:r w:rsidRPr="004159DD">
        <w:rPr>
          <w:sz w:val="24"/>
          <w:szCs w:val="24"/>
        </w:rPr>
        <w:t xml:space="preserve"> </w:t>
      </w:r>
    </w:p>
    <w:p w:rsidR="003F3942" w:rsidRPr="008C766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C7661">
        <w:rPr>
          <w:sz w:val="24"/>
          <w:szCs w:val="24"/>
          <w:u w:val="single"/>
        </w:rPr>
        <w:t>Mohou být souhlasy se záměrem uvedeny na několika stejných situačních výkresech dokumentace. Tento problém se týká zejména liniových staveb s mnoha desítkami účastníků z celé republiky. Projektanti řeší souhlasy zasláním několika situačních výkresů předmětným účastníkům.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Mohou.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 w:rsidRPr="00482F0B">
        <w:rPr>
          <w:sz w:val="24"/>
          <w:szCs w:val="24"/>
          <w:u w:val="single"/>
        </w:rPr>
        <w:t>Musí stavební úřad vyžadovat po stavebníkovi popř. dotčeném orgánu vydání závazného stanoviska na povolení kácení dřevin, výjimku ze silničního ochranného pásma, pokud již dotčený orgán k dané stavbě vydal rozhodnutí? Podle připravované vyhlášky č. 503/2006 Sb., nám vyplývá, že dotčený orgán musí vydat závazné stanovisko a pokud obsahuje podmínky, musí být uvedeny v našem povolení. Na tyto otázky se nás ptají zmíněné dotčené orgány</w:t>
      </w:r>
      <w:r w:rsidRPr="00017CE4">
        <w:rPr>
          <w:sz w:val="24"/>
          <w:szCs w:val="24"/>
        </w:rPr>
        <w:t>.</w:t>
      </w:r>
    </w:p>
    <w:p w:rsidR="003F3942" w:rsidRPr="00017CE4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Stavební úřad vezme rozhodnutí dotčeného orgánu jako podklad pro své rozhodnutí. Do výroku rozhodnutí nebude přepisovat případné podmínky, ale odkáže na rozhodnutí.   </w:t>
      </w:r>
    </w:p>
    <w:p w:rsidR="003F3942" w:rsidRPr="002778EB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2778EB">
        <w:rPr>
          <w:sz w:val="24"/>
          <w:szCs w:val="24"/>
          <w:u w:val="single"/>
        </w:rPr>
        <w:t>Na včerejším školení s Ing. Pavlovou z MMR nám bylo řečeno, že není důvodem pro přerušení řízení, pokud si dle § 96b odst. 2 SZ obstarává závazná stanoviska OÚP sám SÚ. Jelikož orgán ÚP je zavalen žádostmi o závazná stanoviska, SÚ běží lhůta pro vyřízení jeho žádosti. Jakým způsobem má SÚ postupovat?</w:t>
      </w:r>
    </w:p>
    <w:p w:rsidR="00AD4909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Zkontrolovat žádost a ostatní podklady, pokud je nutné, vyzvat k doplnění a přerušit řízení, v době přerušení získat závazné stanovisko.</w:t>
      </w:r>
      <w:r w:rsidR="00AD4909">
        <w:rPr>
          <w:sz w:val="24"/>
          <w:szCs w:val="24"/>
        </w:rPr>
        <w:t xml:space="preserve"> Pokud není žádný jiný důvod pro přerušení řízení, je vhodné se domluvit s úřadem územního plánování na rychlém vydání závazného stanoviska. </w:t>
      </w:r>
      <w:r>
        <w:rPr>
          <w:sz w:val="24"/>
          <w:szCs w:val="24"/>
        </w:rPr>
        <w:t xml:space="preserve"> </w:t>
      </w:r>
    </w:p>
    <w:p w:rsidR="003F3942" w:rsidRPr="0084252C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4252C">
        <w:rPr>
          <w:sz w:val="24"/>
          <w:szCs w:val="24"/>
          <w:u w:val="single"/>
        </w:rPr>
        <w:t>Stavebník realizuje stavbu RD, která vyžadovala nové nároky na veřejnou dopravní a technickou infrastrukturu a bylo na ni vydáno ÚR a SP. Stavebník ohlásí SÚ dokončení stavby RD, požádá o přidělení čísla popisného.  SÚ na kontrolní prohlídce zjistí, že veřejná DI nebyla realizována. Je toto nedodržením obecných požadavků na využívání území a může z tohoto důvodu SÚ "nerozsvítit" GP v ISUI a nepožádat obec o přidělení čp. do doby vybudování a zkolaudování veřejné DI?</w:t>
      </w:r>
    </w:p>
    <w:p w:rsidR="003F3942" w:rsidRDefault="00AD4909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takovém případě by měl stavební úřad na kontrolní prohlídce nařízené podle </w:t>
      </w:r>
      <w:r w:rsidR="003F3942">
        <w:rPr>
          <w:sz w:val="24"/>
          <w:szCs w:val="24"/>
        </w:rPr>
        <w:t>§ 132 odst. 3 odst. a) a c) stavebního zákona</w:t>
      </w:r>
      <w:r>
        <w:rPr>
          <w:sz w:val="24"/>
          <w:szCs w:val="24"/>
        </w:rPr>
        <w:t xml:space="preserve"> zjistit, jestli je stavba přístupná, i když dopravní napojení není zcela dokončené. Dále postupovat podle zjištění na místě</w:t>
      </w:r>
      <w:r w:rsidR="003F3942">
        <w:rPr>
          <w:sz w:val="24"/>
          <w:szCs w:val="24"/>
        </w:rPr>
        <w:t>. </w:t>
      </w:r>
    </w:p>
    <w:p w:rsidR="003F3942" w:rsidRDefault="003F3942" w:rsidP="003F3942">
      <w:pPr>
        <w:jc w:val="both"/>
        <w:rPr>
          <w:sz w:val="24"/>
          <w:szCs w:val="24"/>
        </w:rPr>
      </w:pPr>
    </w:p>
    <w:p w:rsidR="003F3942" w:rsidRPr="0084252C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84252C">
        <w:rPr>
          <w:sz w:val="24"/>
          <w:szCs w:val="24"/>
          <w:u w:val="single"/>
        </w:rPr>
        <w:t>Orgán územního plánování je dotčeným orgánem jako např. HZS, KHS. Musí SÚ při kolaudaci požadovat jeho stanovisko jako např. u HZS, či KHS?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Ne. V § 96b je určeno, kdy se závazné stanovisko vydává. Díl 4 – územní rozhodnutí, díl 5 – územní řízení</w:t>
      </w:r>
      <w:r w:rsidR="00AD4909">
        <w:rPr>
          <w:sz w:val="24"/>
          <w:szCs w:val="24"/>
        </w:rPr>
        <w:t>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Stavební úřad zkontroluje, zda je stavba v souladu s tím, jak byla povolena. </w:t>
      </w:r>
    </w:p>
    <w:p w:rsidR="00AD4909" w:rsidRDefault="00AD4909" w:rsidP="003F3942">
      <w:pPr>
        <w:spacing w:before="100" w:beforeAutospacing="1" w:after="100" w:afterAutospacing="1"/>
        <w:jc w:val="both"/>
        <w:rPr>
          <w:b/>
          <w:sz w:val="24"/>
          <w:szCs w:val="24"/>
        </w:rPr>
      </w:pPr>
    </w:p>
    <w:p w:rsidR="003F3942" w:rsidRPr="007C23F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7C23F1">
        <w:rPr>
          <w:sz w:val="24"/>
          <w:szCs w:val="24"/>
          <w:u w:val="single"/>
        </w:rPr>
        <w:t>V současné době jsou skenery a barevné tiskárny na takové úrovni, že je v některých případech problematické rozeznat, zda razítko a podpis autorizované osoby je na projektové dokumentaci v originále nebo kopii.  Čím dál častěji se také stává, že některé části dokumentace jsou vlastnoručně podepsány a na některých částech se nachází podpis, razítko či obojí v kopii, která je velmi obtížně rozeznatelná od originálu.  Je stavební úřad v takovém případě povinen zkoumat originál každého podpisu a razítka?  Jak má stavební úřad postupovat v případě pochybnosti o originálu podpisu nebo razítka na projektové dokumentaci nebo její části?</w:t>
      </w:r>
    </w:p>
    <w:p w:rsidR="003F3942" w:rsidRPr="00F30F0B" w:rsidRDefault="00AD4909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Předložení kopií dokumentace s autorizačním razítkem není v rozporu s právními předpisy.</w:t>
      </w:r>
      <w:r w:rsidR="003F3942" w:rsidRPr="00F30F0B">
        <w:rPr>
          <w:sz w:val="24"/>
          <w:szCs w:val="24"/>
        </w:rPr>
        <w:t xml:space="preserve"> </w:t>
      </w:r>
    </w:p>
    <w:p w:rsidR="003F3942" w:rsidRPr="007C23F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7C23F1">
        <w:rPr>
          <w:sz w:val="24"/>
          <w:szCs w:val="24"/>
          <w:u w:val="single"/>
        </w:rPr>
        <w:t>Výzva k zaplacení správního poplatku je vydávaná dle daňového řádu. Je zapotřebí, aby oprávněné úřední osoby měly pro rozhodování o správních poplatcích zvláštní odbornou způsobilost při správě daní, poplatků a jiných peněžitých plnění do veřejných rozpočtů?</w:t>
      </w:r>
    </w:p>
    <w:p w:rsidR="003F3942" w:rsidRPr="00F30F0B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Ne. V zákoně o správních poplatcích žádné požadavky na osoby vyměřující správní poplatky nejsou. V § 5 odst. 1 zákona o správních poplatcích je uvedeno, že p</w:t>
      </w:r>
      <w:r w:rsidRPr="007C23F1">
        <w:rPr>
          <w:sz w:val="24"/>
          <w:szCs w:val="24"/>
        </w:rPr>
        <w:t>oplatky vyměřuje, vybírá a vymáhá správní úřad příslušný k provedení úkonu, nestanoví-li sazebník jinak.</w:t>
      </w:r>
    </w:p>
    <w:p w:rsidR="003F3942" w:rsidRPr="007C23F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7C23F1">
        <w:rPr>
          <w:sz w:val="24"/>
          <w:szCs w:val="24"/>
          <w:u w:val="single"/>
        </w:rPr>
        <w:t>U speciální stavby je vydáno obecným stavebním úřadem ÚR a speciálním stavebním úřadem SP. Dle § 118 stavebního může speciální stavební úřad povolit změnu stavby před jejím dokončením ve společném řízení. Byla-li takto povolena změna stavby před jejím dokončením, může obecný stavební úřad povolit následně změnu územního rozhodnutí dle § 94 stavebního zákona?</w:t>
      </w:r>
    </w:p>
    <w:p w:rsidR="003F3942" w:rsidRPr="00F30F0B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Může. Ale vždy se bude jednat o změnu stavby před dokončením.</w:t>
      </w:r>
    </w:p>
    <w:p w:rsidR="003F3942" w:rsidRPr="007C23F1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7C23F1">
        <w:rPr>
          <w:sz w:val="24"/>
          <w:szCs w:val="24"/>
          <w:u w:val="single"/>
        </w:rPr>
        <w:t>Je náš názor správný, že dle novelizovaného ustanovení § 96 odst. 3 písm. d) stavebního zákona musí stavebník doložit souhlas na situaci i od vlastníků dotčených sítí technické infrastruktury? Pokud nedoloží, nebo doloží s podmínkami, pak rozhodnout o projednání v ÚŘ?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Jenom v případě, že jejich vlastnické nebo jiné věcné právo může být dotčeno. Vše je vyřešeno v </w:t>
      </w:r>
      <w:r w:rsidR="0074517E" w:rsidRPr="0074517E">
        <w:rPr>
          <w:sz w:val="24"/>
          <w:szCs w:val="24"/>
        </w:rPr>
        <w:t>§ 96 odst. 3 písm.</w:t>
      </w:r>
      <w:r w:rsidR="0074517E" w:rsidRPr="007C23F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c). Jinak jejich vlastnické nebo jiné věcné právo nemůže být dotčeno.</w:t>
      </w:r>
    </w:p>
    <w:p w:rsidR="003F3942" w:rsidRDefault="003F3942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Podmínky vlastníků dotčených sítí nejsou podmínkami dotčeného orgánu. Vlastníci sítí jsou účastníky řízení, pokud stanoví podmínky, musí být zahrnuty v dokumentaci.  </w:t>
      </w:r>
    </w:p>
    <w:p w:rsidR="003F3942" w:rsidRPr="009E5599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9E5599">
        <w:rPr>
          <w:sz w:val="24"/>
          <w:szCs w:val="24"/>
          <w:u w:val="single"/>
        </w:rPr>
        <w:t>Jak bude povolována stavba oplocení pozemku, když jedna strana sousedí s veřejným prostranstvím a ostatní 3 ne. Předpokládáme, že pokud se bude jednat o jednu stavbu jako celek, bude oplocení podléhat územnímu souhlasu celé (všechny 4 strany). Pokud si stavebník oplocení rozdělí na 2 stavby (tu která sousedí s veřejným prostranstvím a druhou, která je mezi sousedy), povolí se jen ta, která sousedí s veřejným prostranstvím.</w:t>
      </w:r>
    </w:p>
    <w:p w:rsidR="00AD4909" w:rsidRPr="0074517E" w:rsidRDefault="00AD4909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 w:rsidRPr="0074517E">
        <w:rPr>
          <w:sz w:val="24"/>
          <w:szCs w:val="24"/>
        </w:rPr>
        <w:t>Oba postupy jsou správné.</w:t>
      </w:r>
    </w:p>
    <w:p w:rsidR="003F3942" w:rsidRPr="009E5599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9E5599">
        <w:rPr>
          <w:sz w:val="24"/>
          <w:szCs w:val="24"/>
          <w:u w:val="single"/>
        </w:rPr>
        <w:t>Je možno vydat společný souhlas podle § 96a na soubor staveb např. RD, garáž, přípojky? Zejména v okamžiku, kdy některé stavby souboru staveb vyžadují jen umístění. Společné řízení je zahájeno jen v případě, že je dle § 96a odst. 2 podáno ohlášení podle § 96 a současně ohlášení podle § 105. U staveb nevyžadujících ohlášení pak není podáno ohlášení podle § 105 stavebního zákona.</w:t>
      </w:r>
    </w:p>
    <w:p w:rsidR="003F3942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>Pokud se jedná o soubor staveb, všechny stavby se projednají v režimu stavby hlavní (§ 4 odst. 1 stavebního zákona).</w:t>
      </w:r>
    </w:p>
    <w:p w:rsidR="003F3942" w:rsidRPr="00F30F0B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Společný souhlas není rozdělený na územní souhlas a souhlas s ohlášenou stavbou. </w:t>
      </w:r>
    </w:p>
    <w:p w:rsidR="003F3942" w:rsidRPr="002507BB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2507BB">
        <w:rPr>
          <w:sz w:val="24"/>
          <w:szCs w:val="24"/>
          <w:u w:val="single"/>
        </w:rPr>
        <w:t>Stále platí zasílání územního souhlasu vlastníku pozemku a osobám uvedených v § 96 odst. 3 písm. d) SZ obyčejně? A dále je-li těchto osob více než 30, lze jim ÚS doručit veřejnou vyhláškou přiměřeně dle § 144 SŘ?</w:t>
      </w:r>
    </w:p>
    <w:p w:rsidR="003F3942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>Lze doručovat obyčejně. Vhodné je doručit doporučeně s dodejkou.</w:t>
      </w:r>
    </w:p>
    <w:p w:rsidR="003F3942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>Právní účinky má pouze doručení žadateli.</w:t>
      </w:r>
    </w:p>
    <w:p w:rsidR="003F3942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>Je to možné. Vlastníkům dotčených pozemků jednotlivě.</w:t>
      </w:r>
    </w:p>
    <w:p w:rsidR="003F3942" w:rsidRDefault="003F3942" w:rsidP="00AD4909">
      <w:pPr>
        <w:jc w:val="both"/>
        <w:rPr>
          <w:sz w:val="24"/>
          <w:szCs w:val="24"/>
        </w:rPr>
      </w:pPr>
      <w:r>
        <w:rPr>
          <w:sz w:val="24"/>
          <w:szCs w:val="24"/>
        </w:rPr>
        <w:t>Otázka je, zda projednání záměru, kde je více než 30 účastníků, je vhodné pro vydání územního souhlasu.</w:t>
      </w:r>
    </w:p>
    <w:p w:rsidR="003F3942" w:rsidRPr="002507BB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2507BB">
        <w:rPr>
          <w:sz w:val="24"/>
          <w:szCs w:val="24"/>
          <w:u w:val="single"/>
        </w:rPr>
        <w:t>Dle nového sazebníku – položky 17 je od poplatku osvobozeno vydání ÚR apod. mimo jiné i v případě veřejně prospěšných staveb. Lze tyto stavby definovat dle platného územního plánu, či i dle § 1 odst. 2 zákona č. 274/2001 Sb. o vodovodech a kanalizacích?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Pouze veřejně prospěšné stavby podle územního plánu.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A3064F">
        <w:rPr>
          <w:sz w:val="24"/>
          <w:szCs w:val="24"/>
          <w:u w:val="single"/>
        </w:rPr>
        <w:t>§ 36 odst. 6</w:t>
      </w:r>
    </w:p>
    <w:p w:rsidR="003F3942" w:rsidRPr="00DF6A26" w:rsidRDefault="003F3942" w:rsidP="003F3942">
      <w:pPr>
        <w:jc w:val="both"/>
        <w:rPr>
          <w:sz w:val="24"/>
          <w:szCs w:val="24"/>
          <w:u w:val="single"/>
        </w:rPr>
      </w:pPr>
      <w:r w:rsidRPr="00DF6A26">
        <w:rPr>
          <w:sz w:val="24"/>
          <w:szCs w:val="24"/>
          <w:u w:val="single"/>
        </w:rPr>
        <w:t>Stanovisko ohledně ustanovení § 36 odst. 3 správního řádu a jeho využití v procesu našich řízení. Jedná se mi o klasický případ, kdy správní orgán na základě kompletního podání zahájí řízení (např. územní nebo stavební) s tím, že určí lhůtu pro podání námitek a připomínek, včetně možnosti nahlížet do spisu. Pokud v řízení nejsou ze strany jeho účastníků, veřejnosti a DOSS podány žádné námitky, připomínky, doplnění stanovisek apod. je možné dle mého uvažovat, že účastníkům byla dána možnost se z podklady rozhodnutí seznámit a rozhodnutí lze rovnou vydat? Pokud je však v rámci řízení podaná námitka účastníka řízení, je nutné před vydáním rozhodnutí ještě samostatnou písemností dát možnost účastníkům se k podkladům řízení vyjádřit dle § 36 odst. 3 nebo je možné bez tohoto vydat rovnou rozhodnutí, tak jak je praktikováno, samozřejmě s tím, že v odůvodnění rozhodnutí se správní orgán s námitkami vypořádá.</w:t>
      </w:r>
    </w:p>
    <w:p w:rsidR="003F3942" w:rsidRPr="00A3064F" w:rsidRDefault="003F3942" w:rsidP="003F3942">
      <w:pPr>
        <w:jc w:val="both"/>
        <w:rPr>
          <w:sz w:val="24"/>
          <w:szCs w:val="24"/>
        </w:rPr>
      </w:pPr>
    </w:p>
    <w:p w:rsidR="00DF6A26" w:rsidRDefault="00DF6A26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Pokud ve lhůtě k seznámení se s podklady pro rozhodnutí a k podání námitek a připomínek (koncentrační zásada), žádný z účastníků řízení námitky neuplatní, dotčené orgány neuplatní připomínky a do spisu není doplněn žádný další podklad, lze bez postupu podle § 36 odst. 3 správního řádu.</w:t>
      </w:r>
    </w:p>
    <w:p w:rsidR="003F3942" w:rsidRPr="00A3064F" w:rsidRDefault="00DF6A26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>S námitkami, které některý z účastníků řízení ve stanovené lhůtě uplatní, není nutné</w:t>
      </w:r>
      <w:r w:rsidR="00F0006F">
        <w:rPr>
          <w:sz w:val="24"/>
          <w:szCs w:val="24"/>
        </w:rPr>
        <w:t xml:space="preserve"> seznamovat ostatní účastníky řízení a dávat jim možnost vyjádřit se k nim. Námitky účastníků nejsou podklady pro vydání rozhodnutí, stavební úřad je posoudí a v odůvodnění rozhodnutí uveden, jak se s nimi vypořádal.</w:t>
      </w:r>
      <w:r>
        <w:rPr>
          <w:sz w:val="24"/>
          <w:szCs w:val="24"/>
        </w:rPr>
        <w:t xml:space="preserve">  </w:t>
      </w:r>
    </w:p>
    <w:p w:rsidR="003F3942" w:rsidRDefault="003F3942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 w:rsidRPr="00E54B06">
        <w:rPr>
          <w:sz w:val="24"/>
          <w:szCs w:val="24"/>
          <w:u w:val="single"/>
        </w:rPr>
        <w:t>Plné moci</w:t>
      </w:r>
    </w:p>
    <w:p w:rsidR="003F3942" w:rsidRDefault="00A646FF" w:rsidP="003F39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Stavební úřady musí </w:t>
      </w:r>
      <w:r w:rsidR="003F3942">
        <w:rPr>
          <w:sz w:val="24"/>
          <w:szCs w:val="24"/>
        </w:rPr>
        <w:t xml:space="preserve">kontrolovat, zda </w:t>
      </w:r>
      <w:r>
        <w:rPr>
          <w:sz w:val="24"/>
          <w:szCs w:val="24"/>
        </w:rPr>
        <w:t xml:space="preserve">plné moci předkládané účastníky do řízení, </w:t>
      </w:r>
      <w:r w:rsidR="003F3942">
        <w:rPr>
          <w:sz w:val="24"/>
          <w:szCs w:val="24"/>
        </w:rPr>
        <w:t>mají náležitosti podle § 33 správního řádu</w:t>
      </w:r>
      <w:r>
        <w:rPr>
          <w:sz w:val="24"/>
          <w:szCs w:val="24"/>
        </w:rPr>
        <w:t>, a to i v těch případech, kdy účastníka v řízení zastupuje advokát.</w:t>
      </w:r>
    </w:p>
    <w:p w:rsidR="003F3942" w:rsidRDefault="00A646FF" w:rsidP="00A646F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F3942">
        <w:rPr>
          <w:sz w:val="24"/>
          <w:szCs w:val="24"/>
        </w:rPr>
        <w:t>ákon o advokacii plné moci neřeší</w:t>
      </w:r>
      <w:r>
        <w:rPr>
          <w:sz w:val="24"/>
          <w:szCs w:val="24"/>
        </w:rPr>
        <w:t>, proto se nejedná o plné moci podle § 33 odst. 2 písm. d) správního řádu v jiném rozsahu na základě zvláštního zákona (rozsudky správních soudů 7 AS 86/2015, 30 A 63/2015).</w:t>
      </w:r>
    </w:p>
    <w:p w:rsidR="003F3942" w:rsidRDefault="00A646FF" w:rsidP="003F3942">
      <w:pPr>
        <w:spacing w:before="100" w:beforeAutospacing="1" w:after="100" w:afterAutospacing="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Náležitosti </w:t>
      </w:r>
      <w:r w:rsidR="003F3942" w:rsidRPr="00E54B06">
        <w:rPr>
          <w:sz w:val="24"/>
          <w:szCs w:val="24"/>
          <w:u w:val="single"/>
        </w:rPr>
        <w:t>odvolání</w:t>
      </w:r>
    </w:p>
    <w:p w:rsidR="003F3942" w:rsidRPr="00E54B06" w:rsidRDefault="00A646FF" w:rsidP="003F394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Náležitosti odvolání jsou uvedené v </w:t>
      </w:r>
      <w:r w:rsidR="003F3942">
        <w:rPr>
          <w:sz w:val="24"/>
          <w:szCs w:val="24"/>
        </w:rPr>
        <w:t>§ 82 odst. 2</w:t>
      </w:r>
      <w:r>
        <w:rPr>
          <w:sz w:val="24"/>
          <w:szCs w:val="24"/>
        </w:rPr>
        <w:t xml:space="preserve"> správního řádu. Pokud odvolání tyto náležitosti neobsahuje, musí stavební úřad vyzvat odvolatele k jejich doplnění.</w:t>
      </w:r>
    </w:p>
    <w:p w:rsidR="008A5A66" w:rsidRPr="00D279E1" w:rsidRDefault="008A5A66" w:rsidP="008A5A66">
      <w:pPr>
        <w:jc w:val="both"/>
        <w:rPr>
          <w:sz w:val="24"/>
          <w:szCs w:val="24"/>
          <w:lang w:eastAsia="en-US"/>
        </w:rPr>
      </w:pPr>
    </w:p>
    <w:p w:rsidR="00F37422" w:rsidRPr="00D3248F" w:rsidRDefault="004778DC" w:rsidP="00D3248F">
      <w:p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Zapsala Ing. Štvánová</w:t>
      </w:r>
      <w:r w:rsidR="00CE376C">
        <w:rPr>
          <w:bCs/>
          <w:sz w:val="24"/>
          <w:szCs w:val="24"/>
        </w:rPr>
        <w:t>,</w:t>
      </w:r>
      <w:r w:rsidR="00D3248F">
        <w:rPr>
          <w:bCs/>
          <w:sz w:val="24"/>
          <w:szCs w:val="24"/>
        </w:rPr>
        <w:t xml:space="preserve"> </w:t>
      </w:r>
      <w:r w:rsidR="003F3942">
        <w:rPr>
          <w:bCs/>
          <w:iCs/>
          <w:sz w:val="24"/>
        </w:rPr>
        <w:t xml:space="preserve">březen </w:t>
      </w:r>
      <w:r w:rsidR="00005BD7">
        <w:rPr>
          <w:bCs/>
          <w:iCs/>
          <w:sz w:val="24"/>
        </w:rPr>
        <w:t>201</w:t>
      </w:r>
      <w:r w:rsidR="003F3942">
        <w:rPr>
          <w:bCs/>
          <w:iCs/>
          <w:sz w:val="24"/>
        </w:rPr>
        <w:t>8</w:t>
      </w:r>
      <w:r w:rsidR="00CF7D4F" w:rsidRPr="00CF7D4F">
        <w:rPr>
          <w:bCs/>
          <w:iCs/>
          <w:sz w:val="24"/>
        </w:rPr>
        <w:t xml:space="preserve"> </w:t>
      </w:r>
    </w:p>
    <w:p w:rsidR="00D17D1D" w:rsidRDefault="00D17D1D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4778DC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O</w:t>
      </w:r>
      <w:r w:rsidR="00C24A6B">
        <w:rPr>
          <w:rFonts w:ascii="Times New Roman" w:hAnsi="Times New Roman"/>
          <w:b/>
          <w:bCs/>
          <w:iCs/>
          <w:sz w:val="24"/>
        </w:rPr>
        <w:t>bdrží:</w:t>
      </w:r>
    </w:p>
    <w:p w:rsidR="00C24A6B" w:rsidRPr="00C24A6B" w:rsidRDefault="00C24A6B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Domažlice, odbor výstavby a ÚP, nám. Míru 1, </w:t>
      </w:r>
      <w:r w:rsidR="002E4587">
        <w:rPr>
          <w:rFonts w:ascii="Times New Roman" w:hAnsi="Times New Roman"/>
          <w:sz w:val="24"/>
        </w:rPr>
        <w:t>344 01 Domažlice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Holýšov, stavební úřad, nám. 5. května 32, 345 62 Holýšov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Horšovský Týn, odbor výstavby, Nám. Republiky 52, 346 01 Horšovský Týn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Kdyně, odbor výstavby, Náměstí 1, 345 06 Kdyně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</w:t>
      </w:r>
      <w:r w:rsidR="00847DD5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 118, 345 34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Poběžovice, odbor výstavby a ŽP, nám. Míru 47, 345 22 Poběžovice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Staňkov, odbor výstavby, vodního hospodářství a dopravy, nám. T.G.Masaryka 35,    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Horažďovice, odbor výstavby a ÚP, Mírové nám. č. 1, 341 01 Horažďovice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Klatovy, odbor výstavby a ÚR, Nám. Míru 62/I, 339 01 Klatovy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Nýrsko, stavební úřad, Náměstí 122, 340 22 Nýrsko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Sušice, odbor výstavby a ÚP, nám. Svobody 138, 342 01 Sušice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Železná Ruda, odbor výstavby – stavební úřad, Klostermannovo nám. 26, 340 04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Tachov, odbor ÚP a regionálního rozvoje, Rokycanova 1, 347 01 Tachov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Bezdružice, odbor výstavby, ÚP, zemědělství a ŽP, Čs. armády 196, 349 53 Bezdružice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Bor, odbor výstavby a ÚP, nám. Republiky 1, 348 02 Bor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Planá, odbor výstavby a ÚP, nám. Svobody 1, 348 15 Planá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Stříbro, odbor výstavby a ÚP, Masarykovo nám. 63, 349 01 Stříbro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Rokycany, odbor stavební, nám. T.G.Masaryka 1, 337 01 Rokycany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Mirošov, odbor výstavby, nám. Míru 53, 338 43 Mirošov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  <w:r>
        <w:rPr>
          <w:rFonts w:ascii="Times New Roman" w:hAnsi="Times New Roman"/>
          <w:sz w:val="24"/>
        </w:rPr>
        <w:t xml:space="preserve">, stavební odbor, nám. Kašpara Šternberka 363, 338 28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</w:p>
    <w:p w:rsidR="00C24A6B" w:rsidRPr="00C24A6B" w:rsidRDefault="00C24A6B" w:rsidP="00C24A6B">
      <w:pPr>
        <w:rPr>
          <w:sz w:val="24"/>
          <w:szCs w:val="24"/>
        </w:rPr>
      </w:pPr>
      <w:r w:rsidRPr="00C24A6B">
        <w:rPr>
          <w:sz w:val="24"/>
          <w:szCs w:val="24"/>
        </w:rPr>
        <w:t>MěÚ Zbiroh, odbor výstavby a ŽP, Masarykovo nám. 112, 338 08 Zbiroh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Blovice, odbor ÚP a regionálního rozvoje, Masarykovo nám. 143, 336 01 Blovice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Dobřany, stavební odbor, nám. T.G.M. 1, 334 41  Dobřany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Nepomuk, odbor výstavby a ŽP, nám. A. Němejce 63, 335 01 Nepomuk</w:t>
      </w:r>
    </w:p>
    <w:p w:rsidR="00C24A6B" w:rsidRDefault="00C93435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C24A6B">
        <w:rPr>
          <w:rFonts w:ascii="Times New Roman" w:hAnsi="Times New Roman"/>
          <w:sz w:val="24"/>
        </w:rPr>
        <w:t>Ú Kasejovice, stavební úřad, Kasejovice 98, 335 44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Přeštice, odbor výstavby, Masarykovo nám. 107, 334 01 Přeštice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Starý </w:t>
      </w:r>
      <w:r w:rsidR="00D81F8D">
        <w:rPr>
          <w:rFonts w:ascii="Times New Roman" w:hAnsi="Times New Roman"/>
          <w:sz w:val="24"/>
        </w:rPr>
        <w:t>Plzenec, odbor</w:t>
      </w:r>
      <w:r>
        <w:rPr>
          <w:rFonts w:ascii="Times New Roman" w:hAnsi="Times New Roman"/>
          <w:sz w:val="24"/>
        </w:rPr>
        <w:t xml:space="preserve"> výstavby, </w:t>
      </w:r>
      <w:r w:rsidR="001A3E06">
        <w:rPr>
          <w:rFonts w:ascii="Times New Roman" w:hAnsi="Times New Roman"/>
          <w:sz w:val="24"/>
        </w:rPr>
        <w:t>Masarykovo nám. 121</w:t>
      </w:r>
      <w:r>
        <w:rPr>
          <w:rFonts w:ascii="Times New Roman" w:hAnsi="Times New Roman"/>
          <w:sz w:val="24"/>
        </w:rPr>
        <w:t>, 332 02 Starý Plzenec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Stod, odbor výstavby, nám. ČSA 294, 333 01 Stod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Spálené Poříčí, odbor výstavby, 335 61 Spálené Poříčí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OÚ Štěnovice, stavební úřad, Čižická 133, 332 09 Štěnovice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r w:rsidR="00870AC1">
        <w:rPr>
          <w:rFonts w:ascii="Times New Roman" w:hAnsi="Times New Roman"/>
          <w:sz w:val="24"/>
        </w:rPr>
        <w:t>Třemošná, odbor výstavby, Plzeňská 98, 330 11 Třemošná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Kralovice, odbor výstavby, Markova ul. 2, 331 41 Kralovice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Nýřany, odbor výstavby a ÚP, Benešova tř. 295, 330 23 Nýřany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, stavební úřad, 331 62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 čp. 89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Plasy, stavební úřad, Stará Cesta 558, 331 01 Plasy</w:t>
      </w:r>
    </w:p>
    <w:p w:rsidR="00C24A6B" w:rsidRDefault="00C24A6B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Město Touškov, stavební úřad, Dolní náměstí č. 1, 330 33 Město Touškov</w:t>
      </w:r>
    </w:p>
    <w:p w:rsidR="00C24A6B" w:rsidRDefault="00192568" w:rsidP="00C24A6B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</w:t>
      </w:r>
      <w:r w:rsidR="00FB3356">
        <w:rPr>
          <w:rFonts w:ascii="Times New Roman" w:hAnsi="Times New Roman"/>
          <w:sz w:val="24"/>
        </w:rPr>
        <w:t>Ú</w:t>
      </w:r>
      <w:r w:rsidR="00C24A6B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 w:rsidR="00C24A6B">
          <w:rPr>
            <w:rFonts w:ascii="Times New Roman" w:hAnsi="Times New Roman"/>
            <w:sz w:val="24"/>
          </w:rPr>
          <w:t>Všeruby</w:t>
        </w:r>
      </w:smartTag>
      <w:r w:rsidR="00C24A6B">
        <w:rPr>
          <w:rFonts w:ascii="Times New Roman" w:hAnsi="Times New Roman"/>
          <w:sz w:val="24"/>
        </w:rPr>
        <w:t xml:space="preserve"> č. 2, 330 16 </w:t>
      </w:r>
    </w:p>
    <w:p w:rsidR="00DC5A8C" w:rsidRPr="00B37F3D" w:rsidRDefault="00C24A6B">
      <w:pPr>
        <w:pStyle w:val="Zkladntextodsazen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Magistrát města Plzně, odbor stavebně správní, Škroupova </w:t>
      </w:r>
      <w:r w:rsidR="007717F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, 306 32 Plzeň</w:t>
      </w:r>
      <w:r w:rsidR="00DC5A8C" w:rsidRPr="00B37F3D">
        <w:rPr>
          <w:rFonts w:ascii="Times New Roman" w:hAnsi="Times New Roman"/>
          <w:sz w:val="24"/>
          <w:szCs w:val="24"/>
        </w:rPr>
        <w:t xml:space="preserve">  </w:t>
      </w:r>
    </w:p>
    <w:sectPr w:rsidR="00DC5A8C" w:rsidRPr="00B37F3D" w:rsidSect="002C2E9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E6" w:rsidRDefault="00836EE6">
      <w:r>
        <w:separator/>
      </w:r>
    </w:p>
  </w:endnote>
  <w:endnote w:type="continuationSeparator" w:id="0">
    <w:p w:rsidR="00836EE6" w:rsidRDefault="0083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78C0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E6" w:rsidRDefault="00836EE6">
      <w:r>
        <w:separator/>
      </w:r>
    </w:p>
  </w:footnote>
  <w:footnote w:type="continuationSeparator" w:id="0">
    <w:p w:rsidR="00836EE6" w:rsidRDefault="00836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  <w:sz w:val="32"/>
                  </w:rPr>
                </w:pPr>
                <w:r>
                  <w:rPr>
                    <w:rFonts w:ascii="Times New Roman" w:hAnsi="Times New Roman"/>
                    <w:caps/>
                    <w:sz w:val="32"/>
                  </w:rPr>
                  <w:t xml:space="preserve">Krajský úřad Plzeňského kraje 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  <w:caps/>
                  </w:rPr>
                </w:pPr>
                <w:r>
                  <w:rPr>
                    <w:rFonts w:ascii="Times New Roman" w:hAnsi="Times New Roman"/>
                    <w:caps/>
                  </w:rPr>
                  <w:t>odbor regionálního rozvoje</w:t>
                </w:r>
              </w:p>
              <w:p w:rsidR="00652C39" w:rsidRDefault="00652C39">
                <w:pPr>
                  <w:pStyle w:val="Nadpis1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14"/>
    <w:multiLevelType w:val="hybridMultilevel"/>
    <w:tmpl w:val="BA40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33"/>
    <w:multiLevelType w:val="hybridMultilevel"/>
    <w:tmpl w:val="A66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D1E"/>
    <w:multiLevelType w:val="hybridMultilevel"/>
    <w:tmpl w:val="25382208"/>
    <w:lvl w:ilvl="0" w:tplc="5ED0C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D1"/>
    <w:multiLevelType w:val="hybridMultilevel"/>
    <w:tmpl w:val="DA42C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4D66"/>
    <w:multiLevelType w:val="hybridMultilevel"/>
    <w:tmpl w:val="37F295E0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9AB"/>
    <w:multiLevelType w:val="hybridMultilevel"/>
    <w:tmpl w:val="BD120F02"/>
    <w:lvl w:ilvl="0" w:tplc="20549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81072"/>
    <w:multiLevelType w:val="hybridMultilevel"/>
    <w:tmpl w:val="C256F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D12CF"/>
    <w:multiLevelType w:val="hybridMultilevel"/>
    <w:tmpl w:val="A1FCBEB0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5EA5"/>
    <w:multiLevelType w:val="hybridMultilevel"/>
    <w:tmpl w:val="49D4C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66444"/>
    <w:multiLevelType w:val="hybridMultilevel"/>
    <w:tmpl w:val="AC50083E"/>
    <w:lvl w:ilvl="0" w:tplc="A9E2AE50">
      <w:start w:val="1"/>
      <w:numFmt w:val="decimal"/>
      <w:lvlText w:val="(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BB"/>
    <w:multiLevelType w:val="hybridMultilevel"/>
    <w:tmpl w:val="884C3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BB10CB"/>
    <w:multiLevelType w:val="hybridMultilevel"/>
    <w:tmpl w:val="F63A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805"/>
    <w:multiLevelType w:val="hybridMultilevel"/>
    <w:tmpl w:val="88A0E5A6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BE618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6A37"/>
    <w:multiLevelType w:val="hybridMultilevel"/>
    <w:tmpl w:val="410602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B4673"/>
    <w:multiLevelType w:val="hybridMultilevel"/>
    <w:tmpl w:val="8D72F5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4215B"/>
    <w:multiLevelType w:val="hybridMultilevel"/>
    <w:tmpl w:val="96304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86E5C"/>
    <w:multiLevelType w:val="hybridMultilevel"/>
    <w:tmpl w:val="0E12047A"/>
    <w:lvl w:ilvl="0" w:tplc="F858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D061F7"/>
    <w:multiLevelType w:val="hybridMultilevel"/>
    <w:tmpl w:val="2C146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06F9B"/>
    <w:multiLevelType w:val="hybridMultilevel"/>
    <w:tmpl w:val="816C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4B8"/>
    <w:multiLevelType w:val="hybridMultilevel"/>
    <w:tmpl w:val="205E4186"/>
    <w:lvl w:ilvl="0" w:tplc="366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73B1B"/>
    <w:multiLevelType w:val="hybridMultilevel"/>
    <w:tmpl w:val="D934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16995"/>
    <w:multiLevelType w:val="hybridMultilevel"/>
    <w:tmpl w:val="6EC4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65A9"/>
    <w:multiLevelType w:val="hybridMultilevel"/>
    <w:tmpl w:val="8886F8B4"/>
    <w:lvl w:ilvl="0" w:tplc="A3A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77B24"/>
    <w:multiLevelType w:val="hybridMultilevel"/>
    <w:tmpl w:val="CF4EA16C"/>
    <w:lvl w:ilvl="0" w:tplc="278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4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CE3293"/>
    <w:multiLevelType w:val="hybridMultilevel"/>
    <w:tmpl w:val="F90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36" w15:restartNumberingAfterBreak="0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5351E"/>
    <w:multiLevelType w:val="hybridMultilevel"/>
    <w:tmpl w:val="FD24F2A8"/>
    <w:lvl w:ilvl="0" w:tplc="D56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F4579"/>
    <w:multiLevelType w:val="hybridMultilevel"/>
    <w:tmpl w:val="C7E40532"/>
    <w:lvl w:ilvl="0" w:tplc="A51A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4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3643"/>
    <w:multiLevelType w:val="hybridMultilevel"/>
    <w:tmpl w:val="9A1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518CE"/>
    <w:multiLevelType w:val="hybridMultilevel"/>
    <w:tmpl w:val="BEC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D2978"/>
    <w:multiLevelType w:val="hybridMultilevel"/>
    <w:tmpl w:val="59BE307A"/>
    <w:lvl w:ilvl="0" w:tplc="0A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A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F20C3D"/>
    <w:multiLevelType w:val="hybridMultilevel"/>
    <w:tmpl w:val="5ED6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4524F"/>
    <w:multiLevelType w:val="hybridMultilevel"/>
    <w:tmpl w:val="204C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40"/>
  </w:num>
  <w:num w:numId="4">
    <w:abstractNumId w:val="36"/>
  </w:num>
  <w:num w:numId="5">
    <w:abstractNumId w:val="12"/>
  </w:num>
  <w:num w:numId="6">
    <w:abstractNumId w:val="10"/>
  </w:num>
  <w:num w:numId="7">
    <w:abstractNumId w:val="39"/>
  </w:num>
  <w:num w:numId="8">
    <w:abstractNumId w:val="11"/>
  </w:num>
  <w:num w:numId="9">
    <w:abstractNumId w:val="27"/>
  </w:num>
  <w:num w:numId="10">
    <w:abstractNumId w:val="20"/>
  </w:num>
  <w:num w:numId="11">
    <w:abstractNumId w:val="34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2"/>
  </w:num>
  <w:num w:numId="17">
    <w:abstractNumId w:val="2"/>
  </w:num>
  <w:num w:numId="18">
    <w:abstractNumId w:val="9"/>
  </w:num>
  <w:num w:numId="19">
    <w:abstractNumId w:val="45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4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1"/>
  </w:num>
  <w:num w:numId="25">
    <w:abstractNumId w:val="0"/>
  </w:num>
  <w:num w:numId="26">
    <w:abstractNumId w:val="30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3"/>
  </w:num>
  <w:num w:numId="33">
    <w:abstractNumId w:val="42"/>
  </w:num>
  <w:num w:numId="34">
    <w:abstractNumId w:val="18"/>
  </w:num>
  <w:num w:numId="35">
    <w:abstractNumId w:val="14"/>
  </w:num>
  <w:num w:numId="36">
    <w:abstractNumId w:val="15"/>
  </w:num>
  <w:num w:numId="37">
    <w:abstractNumId w:val="7"/>
  </w:num>
  <w:num w:numId="38">
    <w:abstractNumId w:val="32"/>
  </w:num>
  <w:num w:numId="39">
    <w:abstractNumId w:val="43"/>
  </w:num>
  <w:num w:numId="40">
    <w:abstractNumId w:val="37"/>
  </w:num>
  <w:num w:numId="41">
    <w:abstractNumId w:val="21"/>
  </w:num>
  <w:num w:numId="42">
    <w:abstractNumId w:val="24"/>
  </w:num>
  <w:num w:numId="43">
    <w:abstractNumId w:val="38"/>
  </w:num>
  <w:num w:numId="44">
    <w:abstractNumId w:val="4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41FB"/>
    <w:rsid w:val="00014282"/>
    <w:rsid w:val="000153D6"/>
    <w:rsid w:val="00016C88"/>
    <w:rsid w:val="00017E6B"/>
    <w:rsid w:val="00020A0D"/>
    <w:rsid w:val="00024620"/>
    <w:rsid w:val="00030811"/>
    <w:rsid w:val="00044FF5"/>
    <w:rsid w:val="000460A2"/>
    <w:rsid w:val="00047FE4"/>
    <w:rsid w:val="00051426"/>
    <w:rsid w:val="00052BDF"/>
    <w:rsid w:val="0005396A"/>
    <w:rsid w:val="000556D4"/>
    <w:rsid w:val="00055AA0"/>
    <w:rsid w:val="00055D26"/>
    <w:rsid w:val="00060FB9"/>
    <w:rsid w:val="00062853"/>
    <w:rsid w:val="00062D2C"/>
    <w:rsid w:val="00065C50"/>
    <w:rsid w:val="00073925"/>
    <w:rsid w:val="00074521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A0A03"/>
    <w:rsid w:val="000A2589"/>
    <w:rsid w:val="000A3B17"/>
    <w:rsid w:val="000A4BD6"/>
    <w:rsid w:val="000A5648"/>
    <w:rsid w:val="000A68BC"/>
    <w:rsid w:val="000A6B4F"/>
    <w:rsid w:val="000A7CD2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7C1E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38B4"/>
    <w:rsid w:val="000F413F"/>
    <w:rsid w:val="000F6AC7"/>
    <w:rsid w:val="000F6F6B"/>
    <w:rsid w:val="0010043B"/>
    <w:rsid w:val="0010210C"/>
    <w:rsid w:val="0010524D"/>
    <w:rsid w:val="0010764D"/>
    <w:rsid w:val="00107998"/>
    <w:rsid w:val="00107DDC"/>
    <w:rsid w:val="001127F5"/>
    <w:rsid w:val="0011300E"/>
    <w:rsid w:val="001148F6"/>
    <w:rsid w:val="001179DB"/>
    <w:rsid w:val="00124EC2"/>
    <w:rsid w:val="00125CE3"/>
    <w:rsid w:val="001326CF"/>
    <w:rsid w:val="00133536"/>
    <w:rsid w:val="00133A6E"/>
    <w:rsid w:val="00133C72"/>
    <w:rsid w:val="00134E81"/>
    <w:rsid w:val="00136C8B"/>
    <w:rsid w:val="00137101"/>
    <w:rsid w:val="00141D31"/>
    <w:rsid w:val="00145804"/>
    <w:rsid w:val="00145822"/>
    <w:rsid w:val="00147012"/>
    <w:rsid w:val="00147978"/>
    <w:rsid w:val="001552D6"/>
    <w:rsid w:val="00156818"/>
    <w:rsid w:val="001618EB"/>
    <w:rsid w:val="00162AF2"/>
    <w:rsid w:val="00164D2A"/>
    <w:rsid w:val="001655A3"/>
    <w:rsid w:val="0016772C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1884"/>
    <w:rsid w:val="00192568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3A54"/>
    <w:rsid w:val="001D3E69"/>
    <w:rsid w:val="001D6473"/>
    <w:rsid w:val="001D680D"/>
    <w:rsid w:val="001E341A"/>
    <w:rsid w:val="001E64A2"/>
    <w:rsid w:val="001E6D22"/>
    <w:rsid w:val="001F0783"/>
    <w:rsid w:val="001F2302"/>
    <w:rsid w:val="001F23B3"/>
    <w:rsid w:val="001F277B"/>
    <w:rsid w:val="002024C9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325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8244D"/>
    <w:rsid w:val="0028289F"/>
    <w:rsid w:val="0028290D"/>
    <w:rsid w:val="00282DA2"/>
    <w:rsid w:val="00284E4D"/>
    <w:rsid w:val="0028566C"/>
    <w:rsid w:val="00285734"/>
    <w:rsid w:val="00285B23"/>
    <w:rsid w:val="00293F69"/>
    <w:rsid w:val="002942E5"/>
    <w:rsid w:val="00294CDD"/>
    <w:rsid w:val="0029637D"/>
    <w:rsid w:val="002A0C0E"/>
    <w:rsid w:val="002A1834"/>
    <w:rsid w:val="002A1E12"/>
    <w:rsid w:val="002A3D65"/>
    <w:rsid w:val="002A50EB"/>
    <w:rsid w:val="002A716A"/>
    <w:rsid w:val="002B2AC4"/>
    <w:rsid w:val="002B3094"/>
    <w:rsid w:val="002B3DC2"/>
    <w:rsid w:val="002B4DE0"/>
    <w:rsid w:val="002B65E7"/>
    <w:rsid w:val="002B6B09"/>
    <w:rsid w:val="002C0DE0"/>
    <w:rsid w:val="002C11DC"/>
    <w:rsid w:val="002C1480"/>
    <w:rsid w:val="002C22D1"/>
    <w:rsid w:val="002C2E9D"/>
    <w:rsid w:val="002C3AF4"/>
    <w:rsid w:val="002C42CD"/>
    <w:rsid w:val="002C607A"/>
    <w:rsid w:val="002C60ED"/>
    <w:rsid w:val="002D1567"/>
    <w:rsid w:val="002D5B02"/>
    <w:rsid w:val="002D61A8"/>
    <w:rsid w:val="002D7D20"/>
    <w:rsid w:val="002E0649"/>
    <w:rsid w:val="002E0DA6"/>
    <w:rsid w:val="002E4587"/>
    <w:rsid w:val="002E6C48"/>
    <w:rsid w:val="002E7BAB"/>
    <w:rsid w:val="002E7CE9"/>
    <w:rsid w:val="00300557"/>
    <w:rsid w:val="00301924"/>
    <w:rsid w:val="00311503"/>
    <w:rsid w:val="0031381D"/>
    <w:rsid w:val="00315612"/>
    <w:rsid w:val="00315BCB"/>
    <w:rsid w:val="00317E58"/>
    <w:rsid w:val="00320183"/>
    <w:rsid w:val="00324BA4"/>
    <w:rsid w:val="0032738E"/>
    <w:rsid w:val="00330F80"/>
    <w:rsid w:val="00332F11"/>
    <w:rsid w:val="003437CA"/>
    <w:rsid w:val="0034381A"/>
    <w:rsid w:val="0034472C"/>
    <w:rsid w:val="003453D0"/>
    <w:rsid w:val="00351514"/>
    <w:rsid w:val="00352411"/>
    <w:rsid w:val="00356434"/>
    <w:rsid w:val="00364C24"/>
    <w:rsid w:val="003671F5"/>
    <w:rsid w:val="0037134F"/>
    <w:rsid w:val="00371662"/>
    <w:rsid w:val="0037732A"/>
    <w:rsid w:val="003858A8"/>
    <w:rsid w:val="00390A9B"/>
    <w:rsid w:val="0039213C"/>
    <w:rsid w:val="0039435F"/>
    <w:rsid w:val="00396DB8"/>
    <w:rsid w:val="00396DCB"/>
    <w:rsid w:val="003A295D"/>
    <w:rsid w:val="003A424A"/>
    <w:rsid w:val="003A5C52"/>
    <w:rsid w:val="003A63F7"/>
    <w:rsid w:val="003B3C02"/>
    <w:rsid w:val="003B7439"/>
    <w:rsid w:val="003C0129"/>
    <w:rsid w:val="003C2190"/>
    <w:rsid w:val="003C2BF3"/>
    <w:rsid w:val="003C4E33"/>
    <w:rsid w:val="003C67B4"/>
    <w:rsid w:val="003D2BCB"/>
    <w:rsid w:val="003D60FD"/>
    <w:rsid w:val="003E4133"/>
    <w:rsid w:val="003E4CAB"/>
    <w:rsid w:val="003E7B3E"/>
    <w:rsid w:val="003F136E"/>
    <w:rsid w:val="003F1A8C"/>
    <w:rsid w:val="003F3942"/>
    <w:rsid w:val="003F77AA"/>
    <w:rsid w:val="004004D1"/>
    <w:rsid w:val="00400CF1"/>
    <w:rsid w:val="00401294"/>
    <w:rsid w:val="00401FAA"/>
    <w:rsid w:val="004036B4"/>
    <w:rsid w:val="00403F45"/>
    <w:rsid w:val="00404B00"/>
    <w:rsid w:val="00411026"/>
    <w:rsid w:val="00411517"/>
    <w:rsid w:val="004121E2"/>
    <w:rsid w:val="00414F1F"/>
    <w:rsid w:val="00421530"/>
    <w:rsid w:val="00424415"/>
    <w:rsid w:val="00427E28"/>
    <w:rsid w:val="00430C2C"/>
    <w:rsid w:val="00431BA6"/>
    <w:rsid w:val="004353AD"/>
    <w:rsid w:val="00437D4B"/>
    <w:rsid w:val="00443D2A"/>
    <w:rsid w:val="00444264"/>
    <w:rsid w:val="004504F2"/>
    <w:rsid w:val="00450C40"/>
    <w:rsid w:val="00453042"/>
    <w:rsid w:val="00453F77"/>
    <w:rsid w:val="00455565"/>
    <w:rsid w:val="00461E2F"/>
    <w:rsid w:val="00462F34"/>
    <w:rsid w:val="004634F5"/>
    <w:rsid w:val="0046360E"/>
    <w:rsid w:val="00465739"/>
    <w:rsid w:val="004672B2"/>
    <w:rsid w:val="00471632"/>
    <w:rsid w:val="004745CF"/>
    <w:rsid w:val="0047465F"/>
    <w:rsid w:val="00475794"/>
    <w:rsid w:val="0047656C"/>
    <w:rsid w:val="004778DC"/>
    <w:rsid w:val="00480ED3"/>
    <w:rsid w:val="00482DF4"/>
    <w:rsid w:val="00487AB7"/>
    <w:rsid w:val="00493B4B"/>
    <w:rsid w:val="00494CA5"/>
    <w:rsid w:val="004A3777"/>
    <w:rsid w:val="004A3DBA"/>
    <w:rsid w:val="004A79C4"/>
    <w:rsid w:val="004B0049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4AAF"/>
    <w:rsid w:val="004C7E7D"/>
    <w:rsid w:val="004C7F97"/>
    <w:rsid w:val="004D2203"/>
    <w:rsid w:val="004D2452"/>
    <w:rsid w:val="004D3FC3"/>
    <w:rsid w:val="004D63B3"/>
    <w:rsid w:val="004E2075"/>
    <w:rsid w:val="004E2883"/>
    <w:rsid w:val="004E48A9"/>
    <w:rsid w:val="004F09F0"/>
    <w:rsid w:val="004F2ED1"/>
    <w:rsid w:val="004F58F0"/>
    <w:rsid w:val="004F7AB4"/>
    <w:rsid w:val="004F7F6C"/>
    <w:rsid w:val="00502788"/>
    <w:rsid w:val="00504783"/>
    <w:rsid w:val="00511545"/>
    <w:rsid w:val="00515D8D"/>
    <w:rsid w:val="005213FF"/>
    <w:rsid w:val="005239A5"/>
    <w:rsid w:val="00525F6E"/>
    <w:rsid w:val="00527C5D"/>
    <w:rsid w:val="00541F7B"/>
    <w:rsid w:val="00542018"/>
    <w:rsid w:val="0054405E"/>
    <w:rsid w:val="005467A3"/>
    <w:rsid w:val="005471EA"/>
    <w:rsid w:val="00550C77"/>
    <w:rsid w:val="00551897"/>
    <w:rsid w:val="0055205D"/>
    <w:rsid w:val="00552C7C"/>
    <w:rsid w:val="00555E9B"/>
    <w:rsid w:val="00557C6B"/>
    <w:rsid w:val="00562987"/>
    <w:rsid w:val="00565955"/>
    <w:rsid w:val="00570CBB"/>
    <w:rsid w:val="00571890"/>
    <w:rsid w:val="00572A47"/>
    <w:rsid w:val="0057360E"/>
    <w:rsid w:val="00574E67"/>
    <w:rsid w:val="005762E2"/>
    <w:rsid w:val="00580C4D"/>
    <w:rsid w:val="00583093"/>
    <w:rsid w:val="0058527C"/>
    <w:rsid w:val="00591977"/>
    <w:rsid w:val="00593547"/>
    <w:rsid w:val="005948A0"/>
    <w:rsid w:val="00594A25"/>
    <w:rsid w:val="00595887"/>
    <w:rsid w:val="00596B30"/>
    <w:rsid w:val="005A0CB3"/>
    <w:rsid w:val="005A1C03"/>
    <w:rsid w:val="005A1C41"/>
    <w:rsid w:val="005A1E9C"/>
    <w:rsid w:val="005B36BD"/>
    <w:rsid w:val="005B4C5B"/>
    <w:rsid w:val="005B4EF5"/>
    <w:rsid w:val="005B50E0"/>
    <w:rsid w:val="005B62CC"/>
    <w:rsid w:val="005B6543"/>
    <w:rsid w:val="005C0CC2"/>
    <w:rsid w:val="005C1E30"/>
    <w:rsid w:val="005C3895"/>
    <w:rsid w:val="005C46FC"/>
    <w:rsid w:val="005C6F67"/>
    <w:rsid w:val="005C7093"/>
    <w:rsid w:val="005C7A21"/>
    <w:rsid w:val="005D7626"/>
    <w:rsid w:val="005E08BA"/>
    <w:rsid w:val="005E0FC2"/>
    <w:rsid w:val="005E155E"/>
    <w:rsid w:val="005E220A"/>
    <w:rsid w:val="005E2858"/>
    <w:rsid w:val="005E3499"/>
    <w:rsid w:val="005E4247"/>
    <w:rsid w:val="005E5BF8"/>
    <w:rsid w:val="005E64EE"/>
    <w:rsid w:val="005F4908"/>
    <w:rsid w:val="005F6310"/>
    <w:rsid w:val="005F662E"/>
    <w:rsid w:val="005F6B43"/>
    <w:rsid w:val="005F7151"/>
    <w:rsid w:val="006058FB"/>
    <w:rsid w:val="00606DA4"/>
    <w:rsid w:val="006142ED"/>
    <w:rsid w:val="006152C9"/>
    <w:rsid w:val="00615BFD"/>
    <w:rsid w:val="0061613F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66150"/>
    <w:rsid w:val="006703B1"/>
    <w:rsid w:val="00671879"/>
    <w:rsid w:val="006744D5"/>
    <w:rsid w:val="0067666D"/>
    <w:rsid w:val="00677A21"/>
    <w:rsid w:val="0068050B"/>
    <w:rsid w:val="00680EED"/>
    <w:rsid w:val="00681228"/>
    <w:rsid w:val="00684456"/>
    <w:rsid w:val="0068647B"/>
    <w:rsid w:val="00686A8B"/>
    <w:rsid w:val="00691B62"/>
    <w:rsid w:val="00691F95"/>
    <w:rsid w:val="006932D8"/>
    <w:rsid w:val="006A13A9"/>
    <w:rsid w:val="006A1D2B"/>
    <w:rsid w:val="006A33D7"/>
    <w:rsid w:val="006A3A15"/>
    <w:rsid w:val="006A4B6D"/>
    <w:rsid w:val="006A6368"/>
    <w:rsid w:val="006A6441"/>
    <w:rsid w:val="006A774B"/>
    <w:rsid w:val="006B4073"/>
    <w:rsid w:val="006B745B"/>
    <w:rsid w:val="006B7855"/>
    <w:rsid w:val="006C037C"/>
    <w:rsid w:val="006C0426"/>
    <w:rsid w:val="006C36D6"/>
    <w:rsid w:val="006C4F24"/>
    <w:rsid w:val="006C5F4E"/>
    <w:rsid w:val="006D63C9"/>
    <w:rsid w:val="006D7456"/>
    <w:rsid w:val="006E0160"/>
    <w:rsid w:val="006E12BE"/>
    <w:rsid w:val="006E20BC"/>
    <w:rsid w:val="006E5938"/>
    <w:rsid w:val="006E6BF6"/>
    <w:rsid w:val="006E799D"/>
    <w:rsid w:val="006F0070"/>
    <w:rsid w:val="006F0D83"/>
    <w:rsid w:val="006F0EBA"/>
    <w:rsid w:val="006F3B18"/>
    <w:rsid w:val="006F40B7"/>
    <w:rsid w:val="006F7025"/>
    <w:rsid w:val="007006AA"/>
    <w:rsid w:val="00700AF3"/>
    <w:rsid w:val="007034AE"/>
    <w:rsid w:val="00705EB5"/>
    <w:rsid w:val="00706EFA"/>
    <w:rsid w:val="0071234C"/>
    <w:rsid w:val="0071243D"/>
    <w:rsid w:val="00712B35"/>
    <w:rsid w:val="007161E9"/>
    <w:rsid w:val="00720FB9"/>
    <w:rsid w:val="0072196D"/>
    <w:rsid w:val="00726B01"/>
    <w:rsid w:val="00731A65"/>
    <w:rsid w:val="00732948"/>
    <w:rsid w:val="00732B37"/>
    <w:rsid w:val="00733C57"/>
    <w:rsid w:val="007344F8"/>
    <w:rsid w:val="007348D6"/>
    <w:rsid w:val="00734F4F"/>
    <w:rsid w:val="007404C5"/>
    <w:rsid w:val="00740AC4"/>
    <w:rsid w:val="0074300B"/>
    <w:rsid w:val="0074517E"/>
    <w:rsid w:val="00746A62"/>
    <w:rsid w:val="00750719"/>
    <w:rsid w:val="00752EBF"/>
    <w:rsid w:val="00755799"/>
    <w:rsid w:val="007561FE"/>
    <w:rsid w:val="0075799F"/>
    <w:rsid w:val="007605F6"/>
    <w:rsid w:val="007624D8"/>
    <w:rsid w:val="00763852"/>
    <w:rsid w:val="00765004"/>
    <w:rsid w:val="007667E1"/>
    <w:rsid w:val="007670D7"/>
    <w:rsid w:val="0077143F"/>
    <w:rsid w:val="007717F7"/>
    <w:rsid w:val="00771DF3"/>
    <w:rsid w:val="007729DF"/>
    <w:rsid w:val="00775FBD"/>
    <w:rsid w:val="0077608C"/>
    <w:rsid w:val="00776163"/>
    <w:rsid w:val="00782BB4"/>
    <w:rsid w:val="00783728"/>
    <w:rsid w:val="00786527"/>
    <w:rsid w:val="007869C3"/>
    <w:rsid w:val="007900B6"/>
    <w:rsid w:val="00796600"/>
    <w:rsid w:val="007A027D"/>
    <w:rsid w:val="007A1901"/>
    <w:rsid w:val="007A2FA2"/>
    <w:rsid w:val="007A6847"/>
    <w:rsid w:val="007B08A2"/>
    <w:rsid w:val="007B4AE4"/>
    <w:rsid w:val="007B4C5D"/>
    <w:rsid w:val="007B5626"/>
    <w:rsid w:val="007B6E5F"/>
    <w:rsid w:val="007C117D"/>
    <w:rsid w:val="007C1457"/>
    <w:rsid w:val="007C2629"/>
    <w:rsid w:val="007C5504"/>
    <w:rsid w:val="007D0A57"/>
    <w:rsid w:val="007D0C14"/>
    <w:rsid w:val="007D1C4A"/>
    <w:rsid w:val="007D325F"/>
    <w:rsid w:val="007D6C31"/>
    <w:rsid w:val="007E0468"/>
    <w:rsid w:val="007E1BA8"/>
    <w:rsid w:val="007E3449"/>
    <w:rsid w:val="007E3BAE"/>
    <w:rsid w:val="007E3E6C"/>
    <w:rsid w:val="007E3F27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2D50"/>
    <w:rsid w:val="00813576"/>
    <w:rsid w:val="008142A2"/>
    <w:rsid w:val="008146CD"/>
    <w:rsid w:val="00814704"/>
    <w:rsid w:val="00820839"/>
    <w:rsid w:val="00820FC1"/>
    <w:rsid w:val="00821214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6EE6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AC6"/>
    <w:rsid w:val="00861118"/>
    <w:rsid w:val="0086231C"/>
    <w:rsid w:val="008634BD"/>
    <w:rsid w:val="00863C69"/>
    <w:rsid w:val="00864D33"/>
    <w:rsid w:val="00866BCC"/>
    <w:rsid w:val="00870AC1"/>
    <w:rsid w:val="00872851"/>
    <w:rsid w:val="008733C4"/>
    <w:rsid w:val="00873ED4"/>
    <w:rsid w:val="00875637"/>
    <w:rsid w:val="00876740"/>
    <w:rsid w:val="00882B5A"/>
    <w:rsid w:val="00883F27"/>
    <w:rsid w:val="00887102"/>
    <w:rsid w:val="0089021B"/>
    <w:rsid w:val="00891DFB"/>
    <w:rsid w:val="00896B86"/>
    <w:rsid w:val="008974B9"/>
    <w:rsid w:val="008A5A66"/>
    <w:rsid w:val="008A6487"/>
    <w:rsid w:val="008A679E"/>
    <w:rsid w:val="008B0A90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AF0"/>
    <w:rsid w:val="008C2257"/>
    <w:rsid w:val="008C27D5"/>
    <w:rsid w:val="008C3E50"/>
    <w:rsid w:val="008C4E91"/>
    <w:rsid w:val="008C5D5E"/>
    <w:rsid w:val="008D0348"/>
    <w:rsid w:val="008D1A2D"/>
    <w:rsid w:val="008D67B8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903186"/>
    <w:rsid w:val="009052EE"/>
    <w:rsid w:val="0090582C"/>
    <w:rsid w:val="00915FB0"/>
    <w:rsid w:val="00921F75"/>
    <w:rsid w:val="00923F6A"/>
    <w:rsid w:val="00924F17"/>
    <w:rsid w:val="0092521D"/>
    <w:rsid w:val="0092771F"/>
    <w:rsid w:val="00932C4C"/>
    <w:rsid w:val="00934925"/>
    <w:rsid w:val="0093542B"/>
    <w:rsid w:val="009405E0"/>
    <w:rsid w:val="00942AFE"/>
    <w:rsid w:val="00947AD2"/>
    <w:rsid w:val="00950221"/>
    <w:rsid w:val="00950628"/>
    <w:rsid w:val="00950AC9"/>
    <w:rsid w:val="00950C66"/>
    <w:rsid w:val="009539A0"/>
    <w:rsid w:val="00953D5C"/>
    <w:rsid w:val="00956284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4F9A"/>
    <w:rsid w:val="0098539E"/>
    <w:rsid w:val="00986027"/>
    <w:rsid w:val="0098675B"/>
    <w:rsid w:val="009918EC"/>
    <w:rsid w:val="0099434E"/>
    <w:rsid w:val="00994613"/>
    <w:rsid w:val="00994C23"/>
    <w:rsid w:val="009A38E0"/>
    <w:rsid w:val="009A4337"/>
    <w:rsid w:val="009A4EF4"/>
    <w:rsid w:val="009A56EB"/>
    <w:rsid w:val="009A5B8A"/>
    <w:rsid w:val="009A7F0B"/>
    <w:rsid w:val="009B14E5"/>
    <w:rsid w:val="009B1FBE"/>
    <w:rsid w:val="009B7872"/>
    <w:rsid w:val="009B7DA1"/>
    <w:rsid w:val="009C2A15"/>
    <w:rsid w:val="009C58B0"/>
    <w:rsid w:val="009C7D6F"/>
    <w:rsid w:val="009D241E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5BDF"/>
    <w:rsid w:val="009F5F52"/>
    <w:rsid w:val="009F624F"/>
    <w:rsid w:val="00A008BF"/>
    <w:rsid w:val="00A03E83"/>
    <w:rsid w:val="00A04BCD"/>
    <w:rsid w:val="00A05A55"/>
    <w:rsid w:val="00A13A2B"/>
    <w:rsid w:val="00A15F8D"/>
    <w:rsid w:val="00A208A6"/>
    <w:rsid w:val="00A25A70"/>
    <w:rsid w:val="00A26CC9"/>
    <w:rsid w:val="00A273C0"/>
    <w:rsid w:val="00A30E1C"/>
    <w:rsid w:val="00A3148C"/>
    <w:rsid w:val="00A34A4C"/>
    <w:rsid w:val="00A35E02"/>
    <w:rsid w:val="00A363E5"/>
    <w:rsid w:val="00A376B2"/>
    <w:rsid w:val="00A41C7B"/>
    <w:rsid w:val="00A42812"/>
    <w:rsid w:val="00A431AD"/>
    <w:rsid w:val="00A440B1"/>
    <w:rsid w:val="00A4551A"/>
    <w:rsid w:val="00A4644A"/>
    <w:rsid w:val="00A467C7"/>
    <w:rsid w:val="00A46B14"/>
    <w:rsid w:val="00A54DB1"/>
    <w:rsid w:val="00A55873"/>
    <w:rsid w:val="00A566C6"/>
    <w:rsid w:val="00A56923"/>
    <w:rsid w:val="00A57619"/>
    <w:rsid w:val="00A601B5"/>
    <w:rsid w:val="00A60E8C"/>
    <w:rsid w:val="00A646FF"/>
    <w:rsid w:val="00A65677"/>
    <w:rsid w:val="00A71500"/>
    <w:rsid w:val="00A72D5C"/>
    <w:rsid w:val="00A746FC"/>
    <w:rsid w:val="00A76546"/>
    <w:rsid w:val="00A76624"/>
    <w:rsid w:val="00A76AAD"/>
    <w:rsid w:val="00A81EFE"/>
    <w:rsid w:val="00A820E2"/>
    <w:rsid w:val="00A85DE5"/>
    <w:rsid w:val="00A86805"/>
    <w:rsid w:val="00A90FF6"/>
    <w:rsid w:val="00A95172"/>
    <w:rsid w:val="00A95F91"/>
    <w:rsid w:val="00A960C0"/>
    <w:rsid w:val="00AA2506"/>
    <w:rsid w:val="00AA3E44"/>
    <w:rsid w:val="00AA401B"/>
    <w:rsid w:val="00AA4710"/>
    <w:rsid w:val="00AB5956"/>
    <w:rsid w:val="00AB6807"/>
    <w:rsid w:val="00AC3ADC"/>
    <w:rsid w:val="00AC46C5"/>
    <w:rsid w:val="00AC4765"/>
    <w:rsid w:val="00AC7FD3"/>
    <w:rsid w:val="00AD4909"/>
    <w:rsid w:val="00AE1076"/>
    <w:rsid w:val="00AE1F6B"/>
    <w:rsid w:val="00AE4F6B"/>
    <w:rsid w:val="00AE6120"/>
    <w:rsid w:val="00AE7D00"/>
    <w:rsid w:val="00AF25EF"/>
    <w:rsid w:val="00AF3016"/>
    <w:rsid w:val="00AF34DE"/>
    <w:rsid w:val="00AF397B"/>
    <w:rsid w:val="00AF416D"/>
    <w:rsid w:val="00AF60BB"/>
    <w:rsid w:val="00AF7F1C"/>
    <w:rsid w:val="00B01FC6"/>
    <w:rsid w:val="00B03DF1"/>
    <w:rsid w:val="00B05C15"/>
    <w:rsid w:val="00B05C74"/>
    <w:rsid w:val="00B06E07"/>
    <w:rsid w:val="00B07A66"/>
    <w:rsid w:val="00B1038A"/>
    <w:rsid w:val="00B1360F"/>
    <w:rsid w:val="00B16185"/>
    <w:rsid w:val="00B16D27"/>
    <w:rsid w:val="00B16DCF"/>
    <w:rsid w:val="00B170BF"/>
    <w:rsid w:val="00B21A40"/>
    <w:rsid w:val="00B26039"/>
    <w:rsid w:val="00B3106C"/>
    <w:rsid w:val="00B31C0D"/>
    <w:rsid w:val="00B32C55"/>
    <w:rsid w:val="00B33B8E"/>
    <w:rsid w:val="00B37AAE"/>
    <w:rsid w:val="00B37F3D"/>
    <w:rsid w:val="00B45D1F"/>
    <w:rsid w:val="00B46ACF"/>
    <w:rsid w:val="00B46B18"/>
    <w:rsid w:val="00B548EF"/>
    <w:rsid w:val="00B5621B"/>
    <w:rsid w:val="00B60027"/>
    <w:rsid w:val="00B604C2"/>
    <w:rsid w:val="00B66AF2"/>
    <w:rsid w:val="00B675C3"/>
    <w:rsid w:val="00B76321"/>
    <w:rsid w:val="00B8226A"/>
    <w:rsid w:val="00B84E99"/>
    <w:rsid w:val="00B87F8F"/>
    <w:rsid w:val="00B9187F"/>
    <w:rsid w:val="00B93168"/>
    <w:rsid w:val="00B94561"/>
    <w:rsid w:val="00B95B1B"/>
    <w:rsid w:val="00BA0806"/>
    <w:rsid w:val="00BA0841"/>
    <w:rsid w:val="00BA10C9"/>
    <w:rsid w:val="00BA1223"/>
    <w:rsid w:val="00BA5BB2"/>
    <w:rsid w:val="00BA64D3"/>
    <w:rsid w:val="00BA67AB"/>
    <w:rsid w:val="00BA7010"/>
    <w:rsid w:val="00BB353F"/>
    <w:rsid w:val="00BB36BB"/>
    <w:rsid w:val="00BB67F5"/>
    <w:rsid w:val="00BC2773"/>
    <w:rsid w:val="00BC2A3F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F03"/>
    <w:rsid w:val="00BF484B"/>
    <w:rsid w:val="00BF747B"/>
    <w:rsid w:val="00C00B9D"/>
    <w:rsid w:val="00C00ED3"/>
    <w:rsid w:val="00C03024"/>
    <w:rsid w:val="00C11415"/>
    <w:rsid w:val="00C1224F"/>
    <w:rsid w:val="00C13343"/>
    <w:rsid w:val="00C15D51"/>
    <w:rsid w:val="00C17689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A2EF4"/>
    <w:rsid w:val="00CA703C"/>
    <w:rsid w:val="00CA728C"/>
    <w:rsid w:val="00CA7E6F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F9A"/>
    <w:rsid w:val="00CE20A0"/>
    <w:rsid w:val="00CE2FE8"/>
    <w:rsid w:val="00CE3486"/>
    <w:rsid w:val="00CE376C"/>
    <w:rsid w:val="00CE3AA8"/>
    <w:rsid w:val="00CE43F2"/>
    <w:rsid w:val="00CE47EF"/>
    <w:rsid w:val="00CE7721"/>
    <w:rsid w:val="00CF21E6"/>
    <w:rsid w:val="00CF3322"/>
    <w:rsid w:val="00CF3E78"/>
    <w:rsid w:val="00CF557C"/>
    <w:rsid w:val="00CF5589"/>
    <w:rsid w:val="00CF7D4F"/>
    <w:rsid w:val="00D01615"/>
    <w:rsid w:val="00D03800"/>
    <w:rsid w:val="00D059EF"/>
    <w:rsid w:val="00D1135C"/>
    <w:rsid w:val="00D12ABB"/>
    <w:rsid w:val="00D13F2C"/>
    <w:rsid w:val="00D156EC"/>
    <w:rsid w:val="00D15EC4"/>
    <w:rsid w:val="00D176A2"/>
    <w:rsid w:val="00D176EC"/>
    <w:rsid w:val="00D17D1D"/>
    <w:rsid w:val="00D224E6"/>
    <w:rsid w:val="00D2423C"/>
    <w:rsid w:val="00D3248F"/>
    <w:rsid w:val="00D33F23"/>
    <w:rsid w:val="00D4141B"/>
    <w:rsid w:val="00D41555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7BAA"/>
    <w:rsid w:val="00D60C1D"/>
    <w:rsid w:val="00D60DE3"/>
    <w:rsid w:val="00D61A55"/>
    <w:rsid w:val="00D670DE"/>
    <w:rsid w:val="00D6782D"/>
    <w:rsid w:val="00D74B49"/>
    <w:rsid w:val="00D7584D"/>
    <w:rsid w:val="00D75D3F"/>
    <w:rsid w:val="00D77AD2"/>
    <w:rsid w:val="00D8195C"/>
    <w:rsid w:val="00D81F8D"/>
    <w:rsid w:val="00D82725"/>
    <w:rsid w:val="00D83771"/>
    <w:rsid w:val="00D840C1"/>
    <w:rsid w:val="00D92CD1"/>
    <w:rsid w:val="00D93AB8"/>
    <w:rsid w:val="00DA1E19"/>
    <w:rsid w:val="00DA2A5C"/>
    <w:rsid w:val="00DA4022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898"/>
    <w:rsid w:val="00DE1E5F"/>
    <w:rsid w:val="00DE35FA"/>
    <w:rsid w:val="00DE4021"/>
    <w:rsid w:val="00DE7FBD"/>
    <w:rsid w:val="00DF23F3"/>
    <w:rsid w:val="00DF2D79"/>
    <w:rsid w:val="00DF6A26"/>
    <w:rsid w:val="00DF7B91"/>
    <w:rsid w:val="00E00505"/>
    <w:rsid w:val="00E0265A"/>
    <w:rsid w:val="00E055B8"/>
    <w:rsid w:val="00E069F3"/>
    <w:rsid w:val="00E128F4"/>
    <w:rsid w:val="00E13091"/>
    <w:rsid w:val="00E137B1"/>
    <w:rsid w:val="00E14723"/>
    <w:rsid w:val="00E14D70"/>
    <w:rsid w:val="00E16075"/>
    <w:rsid w:val="00E16469"/>
    <w:rsid w:val="00E177CB"/>
    <w:rsid w:val="00E177EC"/>
    <w:rsid w:val="00E23264"/>
    <w:rsid w:val="00E236A0"/>
    <w:rsid w:val="00E25F59"/>
    <w:rsid w:val="00E27818"/>
    <w:rsid w:val="00E3221A"/>
    <w:rsid w:val="00E34E2E"/>
    <w:rsid w:val="00E3748D"/>
    <w:rsid w:val="00E375BB"/>
    <w:rsid w:val="00E37D2B"/>
    <w:rsid w:val="00E47788"/>
    <w:rsid w:val="00E479C4"/>
    <w:rsid w:val="00E50C52"/>
    <w:rsid w:val="00E51960"/>
    <w:rsid w:val="00E52777"/>
    <w:rsid w:val="00E53416"/>
    <w:rsid w:val="00E54D5E"/>
    <w:rsid w:val="00E60F0E"/>
    <w:rsid w:val="00E62D88"/>
    <w:rsid w:val="00E6355C"/>
    <w:rsid w:val="00E706A0"/>
    <w:rsid w:val="00E722F3"/>
    <w:rsid w:val="00E72659"/>
    <w:rsid w:val="00E754DC"/>
    <w:rsid w:val="00E75E28"/>
    <w:rsid w:val="00E81AA0"/>
    <w:rsid w:val="00E832EB"/>
    <w:rsid w:val="00E84DE5"/>
    <w:rsid w:val="00E85585"/>
    <w:rsid w:val="00E87537"/>
    <w:rsid w:val="00E87745"/>
    <w:rsid w:val="00E878C0"/>
    <w:rsid w:val="00E87C87"/>
    <w:rsid w:val="00E87D3A"/>
    <w:rsid w:val="00E90739"/>
    <w:rsid w:val="00E90B52"/>
    <w:rsid w:val="00E91484"/>
    <w:rsid w:val="00E91CD1"/>
    <w:rsid w:val="00E91ECD"/>
    <w:rsid w:val="00E92649"/>
    <w:rsid w:val="00E92BFF"/>
    <w:rsid w:val="00E939F5"/>
    <w:rsid w:val="00E96644"/>
    <w:rsid w:val="00E966AB"/>
    <w:rsid w:val="00E976B3"/>
    <w:rsid w:val="00E97BF8"/>
    <w:rsid w:val="00EA11AD"/>
    <w:rsid w:val="00EA24C2"/>
    <w:rsid w:val="00EA4D6F"/>
    <w:rsid w:val="00EA5300"/>
    <w:rsid w:val="00EA57B5"/>
    <w:rsid w:val="00EA5B10"/>
    <w:rsid w:val="00EA5EC2"/>
    <w:rsid w:val="00EB0860"/>
    <w:rsid w:val="00EB0F50"/>
    <w:rsid w:val="00EB1BC1"/>
    <w:rsid w:val="00EB2604"/>
    <w:rsid w:val="00EB5446"/>
    <w:rsid w:val="00EB658E"/>
    <w:rsid w:val="00EC3D84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6190"/>
    <w:rsid w:val="00EF20F9"/>
    <w:rsid w:val="00EF3B7C"/>
    <w:rsid w:val="00EF6104"/>
    <w:rsid w:val="00EF7651"/>
    <w:rsid w:val="00F0006F"/>
    <w:rsid w:val="00F01DE6"/>
    <w:rsid w:val="00F027A0"/>
    <w:rsid w:val="00F059D0"/>
    <w:rsid w:val="00F11AD4"/>
    <w:rsid w:val="00F12E99"/>
    <w:rsid w:val="00F13748"/>
    <w:rsid w:val="00F15898"/>
    <w:rsid w:val="00F22220"/>
    <w:rsid w:val="00F249AB"/>
    <w:rsid w:val="00F260F8"/>
    <w:rsid w:val="00F31051"/>
    <w:rsid w:val="00F31132"/>
    <w:rsid w:val="00F32801"/>
    <w:rsid w:val="00F34319"/>
    <w:rsid w:val="00F34858"/>
    <w:rsid w:val="00F36380"/>
    <w:rsid w:val="00F37422"/>
    <w:rsid w:val="00F42A14"/>
    <w:rsid w:val="00F442DF"/>
    <w:rsid w:val="00F46467"/>
    <w:rsid w:val="00F47034"/>
    <w:rsid w:val="00F477A8"/>
    <w:rsid w:val="00F479E0"/>
    <w:rsid w:val="00F50794"/>
    <w:rsid w:val="00F53962"/>
    <w:rsid w:val="00F60D5C"/>
    <w:rsid w:val="00F61923"/>
    <w:rsid w:val="00F62133"/>
    <w:rsid w:val="00F639B8"/>
    <w:rsid w:val="00F65652"/>
    <w:rsid w:val="00F672D0"/>
    <w:rsid w:val="00F75CDB"/>
    <w:rsid w:val="00F77BE6"/>
    <w:rsid w:val="00F803D8"/>
    <w:rsid w:val="00F831AD"/>
    <w:rsid w:val="00F83F0A"/>
    <w:rsid w:val="00F84359"/>
    <w:rsid w:val="00F870DF"/>
    <w:rsid w:val="00F90A67"/>
    <w:rsid w:val="00F942A7"/>
    <w:rsid w:val="00F94948"/>
    <w:rsid w:val="00F950E3"/>
    <w:rsid w:val="00F95A51"/>
    <w:rsid w:val="00F973E2"/>
    <w:rsid w:val="00FA1891"/>
    <w:rsid w:val="00FA2B27"/>
    <w:rsid w:val="00FA2DF3"/>
    <w:rsid w:val="00FA3379"/>
    <w:rsid w:val="00FA37C4"/>
    <w:rsid w:val="00FA45E7"/>
    <w:rsid w:val="00FB20AD"/>
    <w:rsid w:val="00FB3356"/>
    <w:rsid w:val="00FB348D"/>
    <w:rsid w:val="00FB3D5E"/>
    <w:rsid w:val="00FB3E73"/>
    <w:rsid w:val="00FB479C"/>
    <w:rsid w:val="00FC0FB7"/>
    <w:rsid w:val="00FC3510"/>
    <w:rsid w:val="00FC363A"/>
    <w:rsid w:val="00FC462A"/>
    <w:rsid w:val="00FC5AD9"/>
    <w:rsid w:val="00FC66EC"/>
    <w:rsid w:val="00FC7A36"/>
    <w:rsid w:val="00FD1580"/>
    <w:rsid w:val="00FD3D9C"/>
    <w:rsid w:val="00FD4CA9"/>
    <w:rsid w:val="00FD4E4F"/>
    <w:rsid w:val="00FD6760"/>
    <w:rsid w:val="00FD7959"/>
    <w:rsid w:val="00FE3B11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7F13DFF-AE6D-4DF9-8EE3-C3E0237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2879</Words>
  <Characters>16991</Characters>
  <Application>Microsoft Office Word</Application>
  <DocSecurity>4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19831</CharactersWithSpaces>
  <SharedDoc>false</SharedDoc>
  <HLinks>
    <vt:vector size="6" baseType="variant"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2018-11-13T15:58:00Z</dcterms:created>
  <dcterms:modified xsi:type="dcterms:W3CDTF">2018-11-13T15:58:00Z</dcterms:modified>
</cp:coreProperties>
</file>