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08" w:rsidRDefault="00765B08" w:rsidP="00803FBF">
      <w:pPr>
        <w:jc w:val="both"/>
      </w:pPr>
      <w:r>
        <w:t xml:space="preserve"> </w:t>
      </w:r>
    </w:p>
    <w:sdt>
      <w:sdtPr>
        <w:id w:val="14494437"/>
        <w:docPartObj>
          <w:docPartGallery w:val="Cover Pages"/>
          <w:docPartUnique/>
        </w:docPartObj>
      </w:sdtPr>
      <w:sdtEndPr>
        <w:rPr>
          <w:color w:val="7F7F7F" w:themeColor="text1" w:themeTint="80"/>
          <w:sz w:val="32"/>
          <w:szCs w:val="32"/>
        </w:rPr>
      </w:sdtEndPr>
      <w:sdtContent>
        <w:p w:rsidR="00C83E63" w:rsidRDefault="00C141CF" w:rsidP="00803FBF">
          <w:pPr>
            <w:jc w:val="both"/>
          </w:pPr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page">
                      <wp:posOffset>193675</wp:posOffset>
                    </wp:positionH>
                    <wp:positionV relativeFrom="page">
                      <wp:posOffset>294640</wp:posOffset>
                    </wp:positionV>
                    <wp:extent cx="7164070" cy="10135235"/>
                    <wp:effectExtent l="9525" t="7620" r="8255" b="10795"/>
                    <wp:wrapNone/>
                    <wp:docPr id="104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4070" cy="10135235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10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444"/>
                                <a:ext cx="11527" cy="1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016" w:rsidRDefault="00A51FFA" w:rsidP="00920A55">
                                  <w:pPr>
                                    <w:pStyle w:val="Bezmezer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Společnost"/>
                                      <w:id w:val="14494473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27016">
                                        <w:rPr>
                                          <w:smallCaps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Krajský úřad Plzeňského kraje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10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016" w:rsidRPr="004618F1" w:rsidRDefault="00927016" w:rsidP="004618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016" w:rsidRPr="00986991" w:rsidRDefault="00927016" w:rsidP="00986991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016" w:rsidRPr="00986991" w:rsidRDefault="00927016" w:rsidP="004618F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986991"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40"/>
                                      <w:szCs w:val="56"/>
                                    </w:rPr>
                                    <w:t>Aktualizace</w:t>
                                  </w:r>
                                  <w:r w:rsidRPr="00986991">
                                    <w:rPr>
                                      <w:color w:val="FFFFFF" w:themeColor="background1"/>
                                      <w:sz w:val="40"/>
                                    </w:rPr>
                                    <w:t xml:space="preserve"> </w:t>
                                  </w:r>
                                  <w:r w:rsidRPr="00986991"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40"/>
                                      <w:szCs w:val="56"/>
                                    </w:rPr>
                                    <w:t>k 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40"/>
                                      <w:szCs w:val="56"/>
                                    </w:rPr>
                                    <w:t>0</w:t>
                                  </w:r>
                                  <w:r w:rsidRPr="00986991"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40"/>
                                      <w:szCs w:val="5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40"/>
                                      <w:szCs w:val="56"/>
                                    </w:rPr>
                                    <w:t>01.</w:t>
                                  </w:r>
                                  <w:r w:rsidRPr="00986991"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40"/>
                                      <w:szCs w:val="5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40"/>
                                      <w:szCs w:val="56"/>
                                    </w:rPr>
                                    <w:t>24</w:t>
                                  </w:r>
                                </w:p>
                                <w:p w:rsidR="00927016" w:rsidRDefault="00927016">
                                  <w:pPr>
                                    <w:pStyle w:val="Bezmezer"/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622423" w:themeColor="accent2" w:themeShade="7F"/>
                                      <w:sz w:val="72"/>
                                      <w:szCs w:val="72"/>
                                    </w:rPr>
                                    <w:alias w:val="Název"/>
                                    <w:id w:val="14494475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27016" w:rsidRDefault="00927016" w:rsidP="00986991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22423" w:themeColor="accent2" w:themeShade="7F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622423" w:themeColor="accent2" w:themeShade="7F"/>
                                          <w:sz w:val="72"/>
                                          <w:szCs w:val="72"/>
                                        </w:rPr>
                                        <w:t>Standardy kvality sociálně-právní ochrany při poskytování sociálně-právní ochrany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112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0710"/>
                                <a:ext cx="8643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4677"/>
                                <a:ext cx="11527" cy="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mallCap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a"/>
                                    <w:id w:val="14494477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927016" w:rsidRDefault="00927016">
                                      <w:pPr>
                                        <w:pStyle w:val="Bezmezer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Krajský úřad Plzeňského kraje, Škroupova 18, 306 13 Plzeň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13" o:spid="_x0000_s1026" style="position:absolute;left:0;text-align:left;margin-left:15.25pt;margin-top:23.2pt;width:564.1pt;height:798.05pt;z-index:251664384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" o:allowincell="f">
                    <v:rect id="Rectangle 14" o:spid="_x0000_s1027" style="position:absolute;left:321;top:411;width:11600;height:1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  <v:rect id="Rectangle 15" o:spid="_x0000_s1028" style="position:absolute;left:354;top:444;width:11527;height:1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" fillcolor="#e36c0a [2409]" stroked="f">
                      <v:textbox inset="18pt,,18pt">
                        <w:txbxContent>
                          <w:p w:rsidR="00927016" w:rsidRDefault="00927016" w:rsidP="00920A55">
                            <w:pPr>
                              <w:pStyle w:val="Bezmezer"/>
                              <w:jc w:val="center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Společnost"/>
                                <w:id w:val="1449447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small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Krajský úřad Plzeňského kraje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16" o:spid="_x0000_s1029" style="position:absolute;left:354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" fillcolor="#943634 [2405]" stroked="f">
                      <v:textbox>
                        <w:txbxContent>
                          <w:p w:rsidR="00927016" w:rsidRPr="004618F1" w:rsidRDefault="00927016" w:rsidP="004618F1"/>
                        </w:txbxContent>
                      </v:textbox>
                    </v:rect>
                    <v:rect id="Rectangle 17" o:spid="_x0000_s1030" style="position:absolute;left:324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" fillcolor="#943634 [2405]" stroked="f">
                      <v:textbox>
                        <w:txbxContent>
                          <w:p w:rsidR="00927016" w:rsidRPr="00986991" w:rsidRDefault="00927016" w:rsidP="0098699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rect id="Rectangle 18" o:spid="_x0000_s1031" style="position:absolute;left:6137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" fillcolor="#943634 [2405]" stroked="f"/>
                    <v:rect id="Rectangle 19" o:spid="_x0000_s1032" style="position:absolute;left:9028;top:9607;width:2860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" fillcolor="#943634 [2405]" stroked="f">
                      <v:textbox>
                        <w:txbxContent>
                          <w:p w:rsidR="00927016" w:rsidRPr="00986991" w:rsidRDefault="00927016" w:rsidP="004618F1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986991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56"/>
                              </w:rPr>
                              <w:t>Aktualizace</w:t>
                            </w:r>
                            <w:r w:rsidRPr="00986991">
                              <w:rPr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986991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56"/>
                              </w:rPr>
                              <w:t>k 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56"/>
                              </w:rPr>
                              <w:t>0</w:t>
                            </w:r>
                            <w:r w:rsidRPr="00986991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56"/>
                              </w:rPr>
                              <w:t>1.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56"/>
                              </w:rPr>
                              <w:t>01.</w:t>
                            </w:r>
                            <w:r w:rsidRPr="00986991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56"/>
                              </w:rPr>
                              <w:t>24</w:t>
                            </w:r>
                            <w:proofErr w:type="gramEnd"/>
                          </w:p>
                          <w:p w:rsidR="00927016" w:rsidRDefault="00927016">
                            <w:pPr>
                              <w:pStyle w:val="Bezmezer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rect>
                    <v:rect id="Rectangle 20" o:spid="_x0000_s1033" style="position:absolute;left:354;top:2263;width:8643;height:7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" fillcolor="#9bbb59 [3206]" stroked="f"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alias w:val="Název"/>
                              <w:id w:val="1449447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927016" w:rsidRDefault="00927016" w:rsidP="00986991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22423" w:themeColor="accent2" w:themeShade="7F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622423" w:themeColor="accent2" w:themeShade="7F"/>
                                    <w:sz w:val="72"/>
                                    <w:szCs w:val="72"/>
                                  </w:rPr>
                                  <w:t>Standardy kvality sociálně-právní ochrany při poskytování sociálně-právní ochrany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21" o:spid="_x0000_s1034" style="position:absolute;left:9028;top:2263;width:2859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" fillcolor="#dbe5f1 [660]" stroked="f"/>
                    <v:rect id="Rectangle 22" o:spid="_x0000_s1035" style="position:absolute;left:354;top:10710;width:8643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" fillcolor="#c0504d [3205]" stroked="f"/>
                    <v:rect id="Rectangle 23" o:spid="_x0000_s1036" style="position:absolute;left:9028;top:10710;width:285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" fillcolor="#78c0d4 [2424]" stroked="f"/>
                    <v:rect id="Rectangle 24" o:spid="_x0000_s1037" style="position:absolute;left:354;top:14677;width:11527;height: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" fillcolor="#943634 [2405]" stroked="f">
                      <v:textbox>
                        <w:txbxContent>
                          <w:sdt>
                            <w:sdtP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alias w:val="Adresa"/>
                              <w:id w:val="14494477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927016" w:rsidRDefault="00927016">
                                <w:pPr>
                                  <w:pStyle w:val="Bezmezer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  <w:t>Krajský úřad Plzeňského kraje, Škroupova 18, 306 13 Plzeň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sdt>
          <w:sdtPr>
            <w:rPr>
              <w:color w:val="FFFFFF" w:themeColor="background1"/>
              <w:sz w:val="40"/>
              <w:szCs w:val="40"/>
            </w:rPr>
            <w:alias w:val="Podtitul"/>
            <w:id w:val="14494458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986991" w:rsidRDefault="00986991" w:rsidP="00803FBF">
              <w:pPr>
                <w:jc w:val="both"/>
                <w:rPr>
                  <w:color w:val="FFFFFF" w:themeColor="background1"/>
                  <w:sz w:val="40"/>
                  <w:szCs w:val="40"/>
                </w:rPr>
              </w:pPr>
              <w:r>
                <w:rPr>
                  <w:color w:val="FFFFFF" w:themeColor="background1"/>
                  <w:sz w:val="40"/>
                  <w:szCs w:val="40"/>
                </w:rPr>
                <w:t>Aktualizace k 1. 1. 2016</w:t>
              </w:r>
            </w:p>
          </w:sdtContent>
        </w:sdt>
        <w:sdt>
          <w:sdtPr>
            <w:rPr>
              <w:color w:val="FFFFFF" w:themeColor="background1"/>
              <w:sz w:val="40"/>
              <w:szCs w:val="40"/>
            </w:rPr>
            <w:alias w:val="Podtitul"/>
            <w:id w:val="1449446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986991" w:rsidRDefault="00986991" w:rsidP="00803FBF">
              <w:pPr>
                <w:jc w:val="both"/>
                <w:rPr>
                  <w:color w:val="FFFFFF" w:themeColor="background1"/>
                  <w:sz w:val="40"/>
                  <w:szCs w:val="40"/>
                </w:rPr>
              </w:pPr>
              <w:r>
                <w:rPr>
                  <w:color w:val="FFFFFF" w:themeColor="background1"/>
                  <w:sz w:val="40"/>
                  <w:szCs w:val="40"/>
                </w:rPr>
                <w:t>Aktualizace k 1. 1. 2016</w:t>
              </w:r>
            </w:p>
          </w:sdtContent>
        </w:sdt>
        <w:p w:rsidR="00C83E63" w:rsidRDefault="00C83E63" w:rsidP="00803FBF">
          <w:pPr>
            <w:jc w:val="both"/>
          </w:pPr>
        </w:p>
        <w:p w:rsidR="00DA3B0E" w:rsidRPr="00DA3B0E" w:rsidRDefault="00C83E63" w:rsidP="00803FBF">
          <w:pPr>
            <w:jc w:val="both"/>
            <w:rPr>
              <w:color w:val="7F7F7F" w:themeColor="text1" w:themeTint="80"/>
              <w:sz w:val="32"/>
              <w:szCs w:val="32"/>
            </w:rPr>
          </w:pPr>
          <w:r>
            <w:rPr>
              <w:color w:val="7F7F7F" w:themeColor="text1" w:themeTint="80"/>
              <w:sz w:val="32"/>
              <w:szCs w:val="32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b/>
          <w:bCs/>
          <w:szCs w:val="24"/>
        </w:rPr>
        <w:id w:val="1998405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CB4D92" w:rsidRPr="00CB4D92" w:rsidRDefault="00C141CF" w:rsidP="00CB4D92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Cs w:val="24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68832" behindDoc="1" locked="0" layoutInCell="1" allowOverlap="1">
                    <wp:simplePos x="0" y="0"/>
                    <wp:positionH relativeFrom="column">
                      <wp:posOffset>-601345</wp:posOffset>
                    </wp:positionH>
                    <wp:positionV relativeFrom="paragraph">
                      <wp:posOffset>-886460</wp:posOffset>
                    </wp:positionV>
                    <wp:extent cx="736600" cy="10730865"/>
                    <wp:effectExtent l="3175" t="3810" r="3175" b="0"/>
                    <wp:wrapNone/>
                    <wp:docPr id="103" name="Rectangle 1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6600" cy="107308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EA785C" id="Rectangle 141" o:spid="_x0000_s1026" style="position:absolute;margin-left:-47.35pt;margin-top:-69.8pt;width:58pt;height:844.9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" fillcolor="#dbe5f1 [660]" stroked="f"/>
                </w:pict>
              </mc:Fallback>
            </mc:AlternateContent>
          </w:r>
          <w:r w:rsidR="00CB4D92" w:rsidRPr="00CB4D92">
            <w:rPr>
              <w:rFonts w:ascii="Times New Roman" w:hAnsi="Times New Roman" w:cs="Times New Roman"/>
              <w:b/>
              <w:sz w:val="24"/>
              <w:szCs w:val="24"/>
            </w:rPr>
            <w:t>Úvod</w:t>
          </w:r>
        </w:p>
        <w:p w:rsidR="00CB4D92" w:rsidRDefault="00CB4D92" w:rsidP="00CB4D92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B4D92">
            <w:rPr>
              <w:rFonts w:ascii="Times New Roman" w:hAnsi="Times New Roman" w:cs="Times New Roman"/>
              <w:sz w:val="24"/>
              <w:szCs w:val="24"/>
            </w:rPr>
            <w:t>Zákon č. 359/1999 Sb., o sociálně-právní ochraně dětí, ve znění pozdějších předpisů, ukládá orgánu sociálně-právní ochrany povinnost řídit se při výkonu sociálně-právní ochrany standardy kvality sociálně-právní ochrany, které jsou kritérii určujícími úroveň kvality poskytování sociálně-právní ochrany. Plnění standardů kvality sociálně-právní oc</w:t>
          </w:r>
          <w:r>
            <w:rPr>
              <w:rFonts w:ascii="Times New Roman" w:hAnsi="Times New Roman" w:cs="Times New Roman"/>
              <w:sz w:val="24"/>
              <w:szCs w:val="24"/>
            </w:rPr>
            <w:t>hrany se hodnotí systémem bodů.</w:t>
          </w:r>
        </w:p>
        <w:p w:rsidR="00CB4D92" w:rsidRPr="00CB4D92" w:rsidRDefault="00CB4D92" w:rsidP="00CB4D92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CB4D92" w:rsidRPr="00CB4D92" w:rsidRDefault="00820F73" w:rsidP="00CB4D92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Standardy kvality sociálně-práv</w:t>
          </w:r>
          <w:r w:rsidR="00CB4D92" w:rsidRPr="00CB4D92">
            <w:rPr>
              <w:rFonts w:ascii="Times New Roman" w:hAnsi="Times New Roman" w:cs="Times New Roman"/>
              <w:sz w:val="24"/>
              <w:szCs w:val="24"/>
            </w:rPr>
            <w:t xml:space="preserve">ní ochrany obsahují: </w:t>
          </w:r>
        </w:p>
        <w:p w:rsidR="00CB4D92" w:rsidRPr="0088260A" w:rsidRDefault="00CB4D92" w:rsidP="0088260A">
          <w:pPr>
            <w:pStyle w:val="Odstavecseseznamem"/>
            <w:numPr>
              <w:ilvl w:val="0"/>
              <w:numId w:val="31"/>
            </w:num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8260A">
            <w:rPr>
              <w:rFonts w:ascii="Times New Roman" w:hAnsi="Times New Roman" w:cs="Times New Roman"/>
              <w:sz w:val="24"/>
              <w:szCs w:val="24"/>
            </w:rPr>
            <w:t xml:space="preserve">principy a bodové hodnocení výkonu </w:t>
          </w:r>
          <w:r w:rsidR="00723211">
            <w:rPr>
              <w:rFonts w:ascii="Times New Roman" w:hAnsi="Times New Roman" w:cs="Times New Roman"/>
              <w:sz w:val="24"/>
              <w:szCs w:val="24"/>
            </w:rPr>
            <w:t>sociálně-právní ochrany</w:t>
          </w:r>
        </w:p>
        <w:p w:rsidR="00CB4D92" w:rsidRPr="0088260A" w:rsidRDefault="00CB4D92" w:rsidP="0088260A">
          <w:pPr>
            <w:pStyle w:val="Odstavecseseznamem"/>
            <w:numPr>
              <w:ilvl w:val="0"/>
              <w:numId w:val="31"/>
            </w:num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8260A">
            <w:rPr>
              <w:rFonts w:ascii="Times New Roman" w:hAnsi="Times New Roman" w:cs="Times New Roman"/>
              <w:sz w:val="24"/>
              <w:szCs w:val="24"/>
            </w:rPr>
            <w:t xml:space="preserve">standardy sociální práce s klientem </w:t>
          </w:r>
        </w:p>
        <w:p w:rsidR="00CB4D92" w:rsidRPr="0088260A" w:rsidRDefault="00CB4D92" w:rsidP="0088260A">
          <w:pPr>
            <w:pStyle w:val="Odstavecseseznamem"/>
            <w:numPr>
              <w:ilvl w:val="0"/>
              <w:numId w:val="31"/>
            </w:num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8260A">
            <w:rPr>
              <w:rFonts w:ascii="Times New Roman" w:hAnsi="Times New Roman" w:cs="Times New Roman"/>
              <w:sz w:val="24"/>
              <w:szCs w:val="24"/>
            </w:rPr>
            <w:t xml:space="preserve">standardy personálního a organizačního zajištění </w:t>
          </w:r>
          <w:r w:rsidR="00723211">
            <w:rPr>
              <w:rFonts w:ascii="Times New Roman" w:hAnsi="Times New Roman" w:cs="Times New Roman"/>
              <w:sz w:val="24"/>
              <w:szCs w:val="24"/>
            </w:rPr>
            <w:t>výkonu sociálně-právní ochrany</w:t>
          </w:r>
        </w:p>
        <w:p w:rsidR="00CB4D92" w:rsidRPr="00CB4D92" w:rsidRDefault="00CB4D92" w:rsidP="0088260A">
          <w:pPr>
            <w:pStyle w:val="Nadpisobsahu"/>
            <w:numPr>
              <w:ilvl w:val="0"/>
              <w:numId w:val="31"/>
            </w:numPr>
            <w:jc w:val="both"/>
            <w:rPr>
              <w:rFonts w:ascii="Times New Roman" w:hAnsi="Times New Roman" w:cs="Times New Roman"/>
              <w:b w:val="0"/>
              <w:szCs w:val="24"/>
            </w:rPr>
          </w:pPr>
          <w:proofErr w:type="spellStart"/>
          <w:r w:rsidRPr="00CB4D92">
            <w:rPr>
              <w:rFonts w:ascii="Times New Roman" w:hAnsi="Times New Roman" w:cs="Times New Roman"/>
              <w:b w:val="0"/>
              <w:szCs w:val="24"/>
            </w:rPr>
            <w:t>technicko-provozní</w:t>
          </w:r>
          <w:proofErr w:type="spellEnd"/>
          <w:r w:rsidRPr="00CB4D92">
            <w:rPr>
              <w:rFonts w:ascii="Times New Roman" w:hAnsi="Times New Roman" w:cs="Times New Roman"/>
              <w:b w:val="0"/>
              <w:szCs w:val="24"/>
            </w:rPr>
            <w:t xml:space="preserve"> zajištění sociálně-právní ochrany</w:t>
          </w:r>
        </w:p>
        <w:p w:rsidR="00CB4D92" w:rsidRDefault="00CB4D92" w:rsidP="00CB4D92">
          <w:pPr>
            <w:pStyle w:val="Nadpisobsahu"/>
            <w:jc w:val="both"/>
            <w:rPr>
              <w:rFonts w:ascii="Times New Roman" w:hAnsi="Times New Roman" w:cs="Times New Roman"/>
              <w:szCs w:val="24"/>
            </w:rPr>
          </w:pPr>
        </w:p>
        <w:p w:rsidR="00CB4D92" w:rsidRPr="00CB4D92" w:rsidRDefault="00CB4D92" w:rsidP="00CB4D92"/>
        <w:p w:rsidR="00DA3B0E" w:rsidRPr="00506EB7" w:rsidRDefault="00DA3B0E" w:rsidP="00CB4D92">
          <w:pPr>
            <w:pStyle w:val="Nadpisobsahu"/>
            <w:jc w:val="both"/>
            <w:rPr>
              <w:rFonts w:ascii="Times New Roman" w:hAnsi="Times New Roman" w:cs="Times New Roman"/>
              <w:szCs w:val="24"/>
            </w:rPr>
          </w:pPr>
          <w:r w:rsidRPr="00506EB7">
            <w:rPr>
              <w:rFonts w:ascii="Times New Roman" w:hAnsi="Times New Roman" w:cs="Times New Roman"/>
              <w:szCs w:val="24"/>
            </w:rPr>
            <w:t>Obsah</w:t>
          </w:r>
        </w:p>
        <w:p w:rsidR="00DA3B0E" w:rsidRPr="00506EB7" w:rsidRDefault="00DA3B0E" w:rsidP="00803FBF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ED5FB7" w:rsidRPr="00506EB7" w:rsidRDefault="006210EC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r w:rsidRPr="00506EB7">
            <w:fldChar w:fldCharType="begin"/>
          </w:r>
          <w:r w:rsidR="00DA3B0E" w:rsidRPr="00506EB7">
            <w:instrText xml:space="preserve"> TOC \o "1-3" \h \z \u </w:instrText>
          </w:r>
          <w:r w:rsidRPr="00506EB7">
            <w:fldChar w:fldCharType="separate"/>
          </w:r>
          <w:hyperlink w:anchor="_Toc473733866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1. Místní a časová </w:t>
            </w:r>
            <w:r w:rsidR="00ED5FB7" w:rsidRPr="00506EB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dostupnost</w:t>
            </w:r>
            <w:r w:rsidR="00ED5FB7" w:rsidRPr="00506EB7">
              <w:rPr>
                <w:noProof/>
                <w:webHidden/>
              </w:rPr>
              <w:tab/>
            </w:r>
            <w:r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_Toc473733866 \h </w:instrText>
            </w:r>
            <w:r w:rsidRPr="00506EB7">
              <w:rPr>
                <w:noProof/>
                <w:webHidden/>
              </w:rPr>
            </w:r>
            <w:r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3</w:t>
            </w:r>
            <w:r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67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2. Prostředí a podmínky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_Toc473733867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6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68" w:history="1">
            <w:r w:rsidR="00ED5FB7" w:rsidRPr="00506EB7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 Informovanost o výkonu sociálně-právní ochrany dětí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_Toc473733868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10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69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4. Personální zabezpečení výkonu sociálně-právní ochrany dětí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_Toc473733869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12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0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5. Přijímání a zaškolování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_Toc473733870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14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1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6. Profesní rozvoj zaměstnanců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_Toc473733871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17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2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7. Prevence</w:t>
            </w:r>
            <w:r w:rsidR="00ED5FB7" w:rsidRPr="00506EB7">
              <w:rPr>
                <w:noProof/>
                <w:webHidden/>
              </w:rPr>
              <w:tab/>
            </w:r>
            <w:r w:rsidR="00503F6D">
              <w:rPr>
                <w:noProof/>
                <w:webHidden/>
              </w:rPr>
              <w:t>19</w:t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3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8. Přijetí oznámení, posouzení naléhavosti a přidělení případu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_Toc473733873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21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4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9. Jednání, vyhodnocování a individuální plán ochrany dítěte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_Toc473733874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25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5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10. Kontrola případu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_Toc473733875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28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6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11. Rizikové a nouzové situace</w:t>
            </w:r>
            <w:r w:rsidR="00ED5FB7" w:rsidRPr="00506EB7">
              <w:rPr>
                <w:noProof/>
                <w:webHidden/>
              </w:rPr>
              <w:tab/>
            </w:r>
            <w:r w:rsidR="00503F6D">
              <w:rPr>
                <w:noProof/>
                <w:webHidden/>
              </w:rPr>
              <w:t>29</w:t>
            </w:r>
          </w:hyperlink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7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12. Dokumentace o výkonu sociálně-právní ochrany dětí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_Toc473733877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3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  <w:r w:rsidR="00503F6D">
            <w:rPr>
              <w:noProof/>
            </w:rPr>
            <w:t>0</w:t>
          </w:r>
        </w:p>
        <w:p w:rsidR="00ED5FB7" w:rsidRPr="00506EB7" w:rsidRDefault="00A51FFA" w:rsidP="0088260A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473733878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13. Vyřizování a podávání stížností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_Toc473733878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31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</w:p>
        <w:p w:rsidR="00ED5FB7" w:rsidRDefault="00A51FFA" w:rsidP="0088260A">
          <w:pPr>
            <w:pStyle w:val="Obsah1"/>
            <w:rPr>
              <w:noProof/>
            </w:rPr>
          </w:pPr>
          <w:hyperlink w:anchor="_Toc473733879" w:history="1">
            <w:r w:rsidR="00ED5FB7" w:rsidRPr="00506EB7">
              <w:rPr>
                <w:rStyle w:val="Hypertextovodkaz"/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14. Návaznost výkonu sociálně-právní ochrany dětí na další fyzické osoby a právnické osoby</w:t>
            </w:r>
            <w:r w:rsidR="00ED5FB7" w:rsidRPr="00506EB7">
              <w:rPr>
                <w:noProof/>
                <w:webHidden/>
              </w:rPr>
              <w:tab/>
            </w:r>
            <w:r w:rsidR="006210EC" w:rsidRPr="00506EB7">
              <w:rPr>
                <w:noProof/>
                <w:webHidden/>
              </w:rPr>
              <w:fldChar w:fldCharType="begin"/>
            </w:r>
            <w:r w:rsidR="00ED5FB7" w:rsidRPr="00506EB7">
              <w:rPr>
                <w:noProof/>
                <w:webHidden/>
              </w:rPr>
              <w:instrText xml:space="preserve"> PAGEREF _Toc473733879 \h </w:instrText>
            </w:r>
            <w:r w:rsidR="006210EC" w:rsidRPr="00506EB7">
              <w:rPr>
                <w:noProof/>
                <w:webHidden/>
              </w:rPr>
            </w:r>
            <w:r w:rsidR="006210EC" w:rsidRPr="00506EB7">
              <w:rPr>
                <w:noProof/>
                <w:webHidden/>
              </w:rPr>
              <w:fldChar w:fldCharType="separate"/>
            </w:r>
            <w:r w:rsidR="001D3920">
              <w:rPr>
                <w:noProof/>
                <w:webHidden/>
              </w:rPr>
              <w:t>3</w:t>
            </w:r>
            <w:r w:rsidR="006210EC" w:rsidRPr="00506EB7">
              <w:rPr>
                <w:noProof/>
                <w:webHidden/>
              </w:rPr>
              <w:fldChar w:fldCharType="end"/>
            </w:r>
          </w:hyperlink>
          <w:r w:rsidR="00503F6D">
            <w:rPr>
              <w:noProof/>
            </w:rPr>
            <w:t>2</w:t>
          </w:r>
        </w:p>
        <w:p w:rsidR="001D3920" w:rsidRPr="00BD709F" w:rsidRDefault="00BD709F" w:rsidP="001D3920">
          <w:pPr>
            <w:rPr>
              <w:rFonts w:ascii="Times New Roman" w:hAnsi="Times New Roman" w:cs="Times New Roman"/>
              <w:sz w:val="24"/>
              <w:szCs w:val="24"/>
            </w:rPr>
          </w:pPr>
          <w:r w:rsidRPr="00BD709F">
            <w:rPr>
              <w:rFonts w:ascii="Times New Roman" w:hAnsi="Times New Roman" w:cs="Times New Roman"/>
              <w:sz w:val="24"/>
              <w:szCs w:val="24"/>
            </w:rPr>
            <w:t>15. Dohoda o výkonu pěstounské péče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D709F">
            <w:rPr>
              <w:rFonts w:ascii="Times New Roman" w:hAnsi="Times New Roman" w:cs="Times New Roman"/>
              <w:sz w:val="24"/>
              <w:szCs w:val="24"/>
            </w:rPr>
            <w:t>........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D709F">
            <w:rPr>
              <w:rFonts w:ascii="Times New Roman" w:hAnsi="Times New Roman" w:cs="Times New Roman"/>
              <w:sz w:val="24"/>
              <w:szCs w:val="24"/>
            </w:rPr>
            <w:t>.....................................................................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D709F">
            <w:rPr>
              <w:rFonts w:ascii="Times New Roman" w:hAnsi="Times New Roman" w:cs="Times New Roman"/>
              <w:sz w:val="24"/>
              <w:szCs w:val="24"/>
            </w:rPr>
            <w:t>.....33</w:t>
          </w:r>
        </w:p>
        <w:p w:rsidR="00BD709F" w:rsidRDefault="00BD709F" w:rsidP="001D3920">
          <w:pPr>
            <w:rPr>
              <w:rFonts w:ascii="Times New Roman" w:hAnsi="Times New Roman" w:cs="Times New Roman"/>
              <w:sz w:val="24"/>
              <w:szCs w:val="24"/>
            </w:rPr>
          </w:pPr>
          <w:r w:rsidRPr="00BD709F">
            <w:rPr>
              <w:rFonts w:ascii="Times New Roman" w:hAnsi="Times New Roman" w:cs="Times New Roman"/>
              <w:sz w:val="24"/>
              <w:szCs w:val="24"/>
            </w:rPr>
            <w:t xml:space="preserve">16. Předávání informací v rámci </w:t>
          </w:r>
          <w:r>
            <w:rPr>
              <w:rFonts w:ascii="Times New Roman" w:hAnsi="Times New Roman" w:cs="Times New Roman"/>
              <w:sz w:val="24"/>
              <w:szCs w:val="24"/>
            </w:rPr>
            <w:t>výkonu pěstounské péč</w:t>
          </w:r>
          <w:r w:rsidR="00ED2A6C">
            <w:rPr>
              <w:rFonts w:ascii="Times New Roman" w:hAnsi="Times New Roman" w:cs="Times New Roman"/>
              <w:sz w:val="24"/>
              <w:szCs w:val="24"/>
            </w:rPr>
            <w:t>e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D709F">
            <w:rPr>
              <w:rFonts w:ascii="Times New Roman" w:hAnsi="Times New Roman" w:cs="Times New Roman"/>
              <w:sz w:val="24"/>
              <w:szCs w:val="24"/>
            </w:rPr>
            <w:t>.........................................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BD709F">
            <w:rPr>
              <w:rFonts w:ascii="Times New Roman" w:hAnsi="Times New Roman" w:cs="Times New Roman"/>
              <w:sz w:val="24"/>
              <w:szCs w:val="24"/>
            </w:rPr>
            <w:t>............34</w:t>
          </w:r>
        </w:p>
        <w:p w:rsidR="00BD709F" w:rsidRPr="00BD709F" w:rsidRDefault="00BD709F" w:rsidP="001D392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17. Změna situace.....................................................................................................................35</w:t>
          </w:r>
        </w:p>
        <w:p w:rsidR="00DA3B0E" w:rsidRPr="00506EB7" w:rsidRDefault="006210EC" w:rsidP="00803FBF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6EB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2D340E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59" behindDoc="1" locked="0" layoutInCell="1" allowOverlap="1">
                      <wp:simplePos x="0" y="0"/>
                      <wp:positionH relativeFrom="column">
                        <wp:posOffset>-582295</wp:posOffset>
                      </wp:positionH>
                      <wp:positionV relativeFrom="paragraph">
                        <wp:posOffset>-917575</wp:posOffset>
                      </wp:positionV>
                      <wp:extent cx="736600" cy="10730865"/>
                      <wp:effectExtent l="3175" t="0" r="3175" b="3810"/>
                      <wp:wrapNone/>
                      <wp:docPr id="10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073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706B" id="Rectangle 26" o:spid="_x0000_s1026" style="position:absolute;margin-left:-45.85pt;margin-top:-72.25pt;width:58pt;height:844.9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" fillcolor="#dbe5f1 [660]" stroked="f"/>
                  </w:pict>
                </mc:Fallback>
              </mc:AlternateContent>
            </w:r>
            <w:bookmarkStart w:id="0" w:name="_Toc473733866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1. Místní a časová </w:t>
            </w:r>
            <w:r w:rsidR="00D54A45" w:rsidRPr="00506EB7">
              <w:rPr>
                <w:rFonts w:ascii="Times New Roman" w:hAnsi="Times New Roman" w:cs="Times New Roman"/>
                <w:szCs w:val="24"/>
              </w:rPr>
              <w:t>dostupnost</w:t>
            </w:r>
            <w:bookmarkEnd w:id="0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D54A45" w:rsidRPr="00506EB7" w:rsidTr="002D340E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2D340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zajišťuje účinné posk</w:t>
            </w:r>
            <w:r w:rsidR="00220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ytování sociálně-právní ochrany 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potřebném rozsahu na celém území svého správního obvodu.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="00B36841" w:rsidRPr="00506EB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sociálně-právní ochrany dětí na Krajském úřadě Plzeňského kraje (dále 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také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KÚPK) j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sou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vymezen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y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7DCE">
        <w:rPr>
          <w:rFonts w:ascii="Times New Roman" w:hAnsi="Times New Roman" w:cs="Times New Roman"/>
          <w:bCs/>
          <w:sz w:val="24"/>
          <w:szCs w:val="24"/>
        </w:rPr>
        <w:t xml:space="preserve">především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zákonem č. 359/1999 Sb., o sociálně-právní ochraně dětí, ve znění pozdějších předpisů (dále 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také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zákon SPOD).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Cílovou skupinu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tvoří </w:t>
      </w:r>
      <w:r w:rsidR="00E37DCE">
        <w:rPr>
          <w:rFonts w:ascii="Times New Roman" w:hAnsi="Times New Roman" w:cs="Times New Roman"/>
          <w:bCs/>
          <w:sz w:val="24"/>
          <w:szCs w:val="24"/>
        </w:rPr>
        <w:t>zejména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děti dle § 6 zákona SPOD</w:t>
      </w:r>
      <w:r w:rsidR="0020023B" w:rsidRPr="00506EB7">
        <w:rPr>
          <w:rFonts w:ascii="Times New Roman" w:hAnsi="Times New Roman" w:cs="Times New Roman"/>
          <w:bCs/>
          <w:sz w:val="24"/>
          <w:szCs w:val="24"/>
        </w:rPr>
        <w:t>,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žadatelé o náhradní rodinnou péči (dále </w:t>
      </w:r>
      <w:r w:rsidR="001A1991">
        <w:rPr>
          <w:rFonts w:ascii="Times New Roman" w:hAnsi="Times New Roman" w:cs="Times New Roman"/>
          <w:bCs/>
          <w:sz w:val="24"/>
          <w:szCs w:val="24"/>
        </w:rPr>
        <w:t>také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NRP)</w:t>
      </w:r>
      <w:r w:rsidR="0020023B" w:rsidRPr="00506EB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24803">
        <w:rPr>
          <w:rFonts w:ascii="Times New Roman" w:hAnsi="Times New Roman" w:cs="Times New Roman"/>
          <w:bCs/>
          <w:sz w:val="24"/>
          <w:szCs w:val="24"/>
        </w:rPr>
        <w:t xml:space="preserve">žadatelé o </w:t>
      </w:r>
      <w:r w:rsidR="0020023B" w:rsidRPr="00506EB7">
        <w:rPr>
          <w:rFonts w:ascii="Times New Roman" w:hAnsi="Times New Roman" w:cs="Times New Roman"/>
          <w:bCs/>
          <w:sz w:val="24"/>
          <w:szCs w:val="24"/>
        </w:rPr>
        <w:t>osvoj</w:t>
      </w:r>
      <w:r w:rsidR="00124803">
        <w:rPr>
          <w:rFonts w:ascii="Times New Roman" w:hAnsi="Times New Roman" w:cs="Times New Roman"/>
          <w:bCs/>
          <w:sz w:val="24"/>
          <w:szCs w:val="24"/>
        </w:rPr>
        <w:t>ení</w:t>
      </w:r>
      <w:r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49558D" w:rsidRPr="00506EB7" w:rsidRDefault="0049558D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7DCE" w:rsidRDefault="002E4B40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b/>
          <w:sz w:val="24"/>
          <w:szCs w:val="24"/>
        </w:rPr>
        <w:t>Adresa p</w:t>
      </w:r>
      <w:r w:rsidR="0052132D" w:rsidRPr="00506EB7">
        <w:rPr>
          <w:rFonts w:ascii="Times New Roman" w:hAnsi="Times New Roman"/>
          <w:b/>
          <w:sz w:val="24"/>
          <w:szCs w:val="24"/>
        </w:rPr>
        <w:t>racoviště</w:t>
      </w:r>
      <w:r w:rsidR="0049558D" w:rsidRPr="00506EB7">
        <w:rPr>
          <w:rFonts w:ascii="Times New Roman" w:hAnsi="Times New Roman"/>
          <w:sz w:val="24"/>
          <w:szCs w:val="24"/>
        </w:rPr>
        <w:t xml:space="preserve">: </w:t>
      </w:r>
      <w:r w:rsidR="0049558D" w:rsidRPr="00506EB7"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="00E37DCE">
        <w:rPr>
          <w:rFonts w:ascii="Times New Roman" w:hAnsi="Times New Roman"/>
          <w:sz w:val="24"/>
          <w:szCs w:val="24"/>
        </w:rPr>
        <w:t>Plzeňský kraj</w:t>
      </w:r>
    </w:p>
    <w:p w:rsidR="0049558D" w:rsidRPr="00506EB7" w:rsidRDefault="00E37DCE" w:rsidP="003B14F6">
      <w:pPr>
        <w:pStyle w:val="Bezmezer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 úřad Plzeňského kraje</w:t>
      </w:r>
    </w:p>
    <w:p w:rsidR="0049558D" w:rsidRPr="00506EB7" w:rsidRDefault="0049558D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>Škroupova 18</w:t>
      </w:r>
    </w:p>
    <w:p w:rsidR="0049558D" w:rsidRDefault="0049558D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>306 13 Plzeň</w:t>
      </w:r>
      <w:r w:rsidR="00F8786A" w:rsidRPr="00506EB7">
        <w:rPr>
          <w:rFonts w:ascii="Times New Roman" w:hAnsi="Times New Roman"/>
          <w:sz w:val="24"/>
          <w:szCs w:val="24"/>
        </w:rPr>
        <w:t xml:space="preserve"> (viz Příloha č. 1)</w:t>
      </w:r>
    </w:p>
    <w:p w:rsidR="002B530A" w:rsidRDefault="002B530A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B530A" w:rsidRDefault="003B14F6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Obecný t</w:t>
      </w:r>
      <w:r w:rsidR="002B530A" w:rsidRPr="002B530A">
        <w:rPr>
          <w:rFonts w:ascii="Times New Roman" w:hAnsi="Times New Roman"/>
          <w:b/>
          <w:sz w:val="24"/>
          <w:szCs w:val="24"/>
        </w:rPr>
        <w:t>elefonický kontakt:</w:t>
      </w:r>
      <w:r>
        <w:rPr>
          <w:rFonts w:ascii="Times New Roman" w:hAnsi="Times New Roman"/>
          <w:sz w:val="24"/>
          <w:szCs w:val="24"/>
        </w:rPr>
        <w:tab/>
      </w:r>
      <w:r w:rsidR="006F73B0" w:rsidRPr="006F73B0">
        <w:rPr>
          <w:rFonts w:ascii="Times New Roman" w:hAnsi="Times New Roman"/>
          <w:sz w:val="24"/>
          <w:szCs w:val="24"/>
        </w:rPr>
        <w:t>377 195 111</w:t>
      </w:r>
    </w:p>
    <w:p w:rsidR="00CB4D92" w:rsidRDefault="00CB4D9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B4D92" w:rsidRDefault="00CB4D9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B4D92">
        <w:rPr>
          <w:rFonts w:ascii="Times New Roman" w:hAnsi="Times New Roman"/>
          <w:b/>
          <w:sz w:val="24"/>
          <w:szCs w:val="24"/>
        </w:rPr>
        <w:t>Elektronické kontakty:</w:t>
      </w:r>
      <w:r w:rsidR="00264848"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="00264848">
        <w:rPr>
          <w:rFonts w:ascii="Times New Roman" w:hAnsi="Times New Roman"/>
          <w:sz w:val="24"/>
          <w:szCs w:val="24"/>
        </w:rPr>
        <w:t xml:space="preserve">ID datové schránky: </w:t>
      </w:r>
      <w:r w:rsidR="00A151A0">
        <w:rPr>
          <w:rFonts w:ascii="Times New Roman" w:hAnsi="Times New Roman"/>
          <w:sz w:val="24"/>
          <w:szCs w:val="24"/>
        </w:rPr>
        <w:t>zzjbr</w:t>
      </w:r>
      <w:r>
        <w:rPr>
          <w:rFonts w:ascii="Times New Roman" w:hAnsi="Times New Roman"/>
          <w:sz w:val="24"/>
          <w:szCs w:val="24"/>
        </w:rPr>
        <w:t>3p</w:t>
      </w:r>
    </w:p>
    <w:p w:rsidR="00CB4D92" w:rsidRDefault="00CB4D9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B14F6">
        <w:rPr>
          <w:rFonts w:ascii="Times New Roman" w:hAnsi="Times New Roman"/>
          <w:sz w:val="24"/>
          <w:szCs w:val="24"/>
        </w:rPr>
        <w:tab/>
      </w:r>
      <w:r w:rsidR="00264848">
        <w:rPr>
          <w:rFonts w:ascii="Times New Roman" w:hAnsi="Times New Roman"/>
          <w:sz w:val="24"/>
          <w:szCs w:val="24"/>
        </w:rPr>
        <w:t>e-mail:</w:t>
      </w:r>
      <w:r w:rsidR="00264848">
        <w:rPr>
          <w:rFonts w:ascii="Times New Roman" w:hAnsi="Times New Roman"/>
          <w:sz w:val="24"/>
          <w:szCs w:val="24"/>
        </w:rPr>
        <w:tab/>
      </w:r>
      <w:r w:rsidRPr="00CB4D92">
        <w:rPr>
          <w:rFonts w:ascii="Times New Roman" w:hAnsi="Times New Roman"/>
          <w:sz w:val="24"/>
          <w:szCs w:val="24"/>
        </w:rPr>
        <w:t>posta@plzensky-kraj.cz</w:t>
      </w:r>
    </w:p>
    <w:p w:rsidR="00CB4D92" w:rsidRDefault="00CB4D9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B4D92" w:rsidRPr="00506EB7" w:rsidRDefault="00CB4D9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důležité informace o Krajském úřadu Plzeňského kraje jsou dostupné v elektronické podobě na </w:t>
      </w:r>
      <w:hyperlink r:id="rId9" w:history="1">
        <w:r w:rsidR="007A1D23" w:rsidRPr="006961CB">
          <w:rPr>
            <w:rStyle w:val="Hypertextovodkaz"/>
            <w:rFonts w:ascii="Times New Roman" w:hAnsi="Times New Roman"/>
            <w:sz w:val="24"/>
            <w:szCs w:val="24"/>
          </w:rPr>
          <w:t>https://www.plzensky-kraj.cz/</w:t>
        </w:r>
      </w:hyperlink>
      <w:r>
        <w:rPr>
          <w:rFonts w:ascii="Times New Roman" w:hAnsi="Times New Roman"/>
          <w:sz w:val="24"/>
          <w:szCs w:val="24"/>
        </w:rPr>
        <w:t>.</w:t>
      </w:r>
      <w:r w:rsidR="007A1D23">
        <w:rPr>
          <w:rFonts w:ascii="Times New Roman" w:hAnsi="Times New Roman"/>
          <w:sz w:val="24"/>
          <w:szCs w:val="24"/>
        </w:rPr>
        <w:t xml:space="preserve"> </w:t>
      </w:r>
    </w:p>
    <w:p w:rsidR="0049558D" w:rsidRPr="00506EB7" w:rsidRDefault="0049558D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9558D" w:rsidRPr="00506EB7" w:rsidRDefault="0049558D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>Sociálně</w:t>
      </w:r>
      <w:r w:rsidR="007D41EE">
        <w:rPr>
          <w:rFonts w:ascii="Times New Roman" w:hAnsi="Times New Roman"/>
          <w:sz w:val="24"/>
          <w:szCs w:val="24"/>
        </w:rPr>
        <w:t>-</w:t>
      </w:r>
      <w:r w:rsidRPr="00506EB7">
        <w:rPr>
          <w:rFonts w:ascii="Times New Roman" w:hAnsi="Times New Roman"/>
          <w:sz w:val="24"/>
          <w:szCs w:val="24"/>
        </w:rPr>
        <w:t xml:space="preserve">právní ochrana dětí je vykonávána na Odboru sociálních věcí, </w:t>
      </w:r>
      <w:r w:rsidR="001A658D">
        <w:rPr>
          <w:rFonts w:ascii="Times New Roman" w:hAnsi="Times New Roman"/>
          <w:sz w:val="24"/>
          <w:szCs w:val="24"/>
        </w:rPr>
        <w:t>o</w:t>
      </w:r>
      <w:r w:rsidRPr="00506EB7">
        <w:rPr>
          <w:rFonts w:ascii="Times New Roman" w:hAnsi="Times New Roman"/>
          <w:sz w:val="24"/>
          <w:szCs w:val="24"/>
        </w:rPr>
        <w:t>ddělení</w:t>
      </w:r>
      <w:r w:rsidR="00467971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/>
          <w:sz w:val="24"/>
          <w:szCs w:val="24"/>
        </w:rPr>
        <w:t xml:space="preserve">. </w:t>
      </w:r>
      <w:r w:rsidR="002C0DD7">
        <w:rPr>
          <w:rFonts w:ascii="Times New Roman" w:hAnsi="Times New Roman"/>
          <w:sz w:val="24"/>
          <w:szCs w:val="24"/>
        </w:rPr>
        <w:t>Vedoucím O</w:t>
      </w:r>
      <w:r w:rsidR="00DB0751">
        <w:rPr>
          <w:rFonts w:ascii="Times New Roman" w:hAnsi="Times New Roman"/>
          <w:sz w:val="24"/>
          <w:szCs w:val="24"/>
        </w:rPr>
        <w:t>d</w:t>
      </w:r>
      <w:r w:rsidR="002C0DD7">
        <w:rPr>
          <w:rFonts w:ascii="Times New Roman" w:hAnsi="Times New Roman"/>
          <w:sz w:val="24"/>
          <w:szCs w:val="24"/>
        </w:rPr>
        <w:t xml:space="preserve">boru sociálních věcí je Mgr. Filip Zapletal </w:t>
      </w:r>
      <w:r w:rsidR="002C0DD7" w:rsidRPr="00790A72">
        <w:rPr>
          <w:rFonts w:ascii="Times New Roman" w:hAnsi="Times New Roman"/>
          <w:i/>
          <w:sz w:val="24"/>
          <w:szCs w:val="24"/>
        </w:rPr>
        <w:t>(kancelář č. 164, e-mail: filip.zapletal@plzensky-kraj.cz, tel. 377 195 164).</w:t>
      </w:r>
    </w:p>
    <w:p w:rsidR="0049558D" w:rsidRPr="00506EB7" w:rsidRDefault="0049558D" w:rsidP="0080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9DC" w:rsidRPr="00506EB7" w:rsidRDefault="0049558D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Dostupnost </w:t>
      </w:r>
      <w:r w:rsidR="008B41EE"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orgánu sociálně-právní ochrany dětí </w:t>
      </w:r>
      <w:r w:rsidR="00E37DCE">
        <w:rPr>
          <w:rFonts w:ascii="Times New Roman" w:hAnsi="Times New Roman" w:cs="Times New Roman"/>
          <w:b/>
          <w:bCs/>
          <w:sz w:val="24"/>
          <w:szCs w:val="24"/>
        </w:rPr>
        <w:t>KÚPK</w:t>
      </w:r>
      <w:r w:rsidR="00F50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1EE"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(dále </w:t>
      </w:r>
      <w:r w:rsidR="006660D3"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také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OSPOD</w:t>
      </w:r>
      <w:r w:rsidR="008B41EE" w:rsidRPr="00506E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je vzhledem k umístění </w:t>
      </w:r>
      <w:r w:rsidR="00E37DCE">
        <w:rPr>
          <w:rFonts w:ascii="Times New Roman" w:hAnsi="Times New Roman" w:cs="Times New Roman"/>
          <w:bCs/>
          <w:sz w:val="24"/>
          <w:szCs w:val="24"/>
        </w:rPr>
        <w:t>budovy KÚPK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velmi dobrá</w:t>
      </w:r>
      <w:r w:rsidR="00BF69DC" w:rsidRPr="00506EB7">
        <w:rPr>
          <w:rFonts w:ascii="Times New Roman" w:hAnsi="Times New Roman" w:cs="Times New Roman"/>
          <w:bCs/>
          <w:sz w:val="24"/>
          <w:szCs w:val="24"/>
        </w:rPr>
        <w:t>:</w:t>
      </w:r>
    </w:p>
    <w:p w:rsidR="00BF69DC" w:rsidRPr="00506EB7" w:rsidRDefault="00BF69DC" w:rsidP="00803F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 centru města</w:t>
      </w:r>
    </w:p>
    <w:p w:rsidR="00BF69DC" w:rsidRPr="00506EB7" w:rsidRDefault="00BF69DC" w:rsidP="00803F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 b</w:t>
      </w:r>
      <w:r w:rsidR="0049558D" w:rsidRPr="00506EB7">
        <w:rPr>
          <w:rFonts w:ascii="Times New Roman" w:hAnsi="Times New Roman" w:cs="Times New Roman"/>
          <w:bCs/>
          <w:sz w:val="24"/>
          <w:szCs w:val="24"/>
        </w:rPr>
        <w:t>lízko</w:t>
      </w:r>
      <w:r w:rsidRPr="00506EB7">
        <w:rPr>
          <w:rFonts w:ascii="Times New Roman" w:hAnsi="Times New Roman" w:cs="Times New Roman"/>
          <w:bCs/>
          <w:sz w:val="24"/>
          <w:szCs w:val="24"/>
        </w:rPr>
        <w:t>sti</w:t>
      </w:r>
      <w:r w:rsidR="0049558D" w:rsidRPr="00506EB7">
        <w:rPr>
          <w:rFonts w:ascii="Times New Roman" w:hAnsi="Times New Roman" w:cs="Times New Roman"/>
          <w:bCs/>
          <w:sz w:val="24"/>
          <w:szCs w:val="24"/>
        </w:rPr>
        <w:t xml:space="preserve"> zastáv</w:t>
      </w:r>
      <w:r w:rsidRPr="00506EB7">
        <w:rPr>
          <w:rFonts w:ascii="Times New Roman" w:hAnsi="Times New Roman" w:cs="Times New Roman"/>
          <w:bCs/>
          <w:sz w:val="24"/>
          <w:szCs w:val="24"/>
        </w:rPr>
        <w:t>e</w:t>
      </w:r>
      <w:r w:rsidR="0049558D" w:rsidRPr="00506EB7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Pr="00506EB7">
        <w:rPr>
          <w:rFonts w:ascii="Times New Roman" w:hAnsi="Times New Roman" w:cs="Times New Roman"/>
          <w:bCs/>
          <w:sz w:val="24"/>
          <w:szCs w:val="24"/>
        </w:rPr>
        <w:t>městské hromadné dopravy (tramvaje, autobusy, trolejbusy – docházková vzdálenost 5 – 10 minut)</w:t>
      </w:r>
    </w:p>
    <w:p w:rsidR="00BF69DC" w:rsidRPr="00506EB7" w:rsidRDefault="00BF69DC" w:rsidP="00803F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vlakové a autobusové nádraží (docházková vzdálenost 15 minut)</w:t>
      </w:r>
    </w:p>
    <w:p w:rsidR="00BF69DC" w:rsidRPr="00506EB7" w:rsidRDefault="00BF69DC" w:rsidP="00803F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možnost parkování na vyhrazených parkovacích místech před budovou úřadu na základě parkovacích karet</w:t>
      </w:r>
      <w:r w:rsidR="009C41DF" w:rsidRPr="00506EB7">
        <w:rPr>
          <w:rFonts w:ascii="Times New Roman" w:hAnsi="Times New Roman" w:cs="Times New Roman"/>
          <w:bCs/>
          <w:sz w:val="24"/>
          <w:szCs w:val="24"/>
        </w:rPr>
        <w:t>, které jsou k vyzvednutí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u pracovníků ostrahy u vstupu </w:t>
      </w:r>
      <w:r w:rsidR="009C41DF" w:rsidRPr="00506EB7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506EB7">
        <w:rPr>
          <w:rFonts w:ascii="Times New Roman" w:hAnsi="Times New Roman" w:cs="Times New Roman"/>
          <w:bCs/>
          <w:sz w:val="24"/>
          <w:szCs w:val="24"/>
        </w:rPr>
        <w:t>KÚPK</w:t>
      </w:r>
    </w:p>
    <w:p w:rsidR="001804C4" w:rsidRPr="00506EB7" w:rsidRDefault="001804C4" w:rsidP="00803FB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ve vstupní hale budovy, výtazích a v 1. patře jsou umístěné navigační tabule se směrovými šipkami a čísly kanceláří jednotlivých odborů</w:t>
      </w:r>
    </w:p>
    <w:p w:rsidR="009C41DF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172720</wp:posOffset>
                </wp:positionV>
                <wp:extent cx="736600" cy="11086465"/>
                <wp:effectExtent l="3175" t="1905" r="3175" b="0"/>
                <wp:wrapNone/>
                <wp:docPr id="9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209E" id="Rectangle 143" o:spid="_x0000_s1026" style="position:absolute;margin-left:-43.6pt;margin-top:13.6pt;width:58pt;height:872.9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" fillcolor="#dbe5f1 [660]" stroked="f"/>
            </w:pict>
          </mc:Fallback>
        </mc:AlternateContent>
      </w:r>
    </w:p>
    <w:p w:rsidR="00187333" w:rsidRPr="00506EB7" w:rsidRDefault="00E37DCE" w:rsidP="0080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KÚPK</w:t>
      </w:r>
      <w:r w:rsidR="0049558D" w:rsidRPr="00506EB7">
        <w:rPr>
          <w:rFonts w:ascii="Times New Roman" w:hAnsi="Times New Roman" w:cs="Times New Roman"/>
          <w:bCs/>
          <w:sz w:val="24"/>
          <w:szCs w:val="24"/>
        </w:rPr>
        <w:t xml:space="preserve"> má zajištěn </w:t>
      </w:r>
      <w:r w:rsidR="0049558D" w:rsidRPr="00506EB7">
        <w:rPr>
          <w:rFonts w:ascii="Times New Roman" w:hAnsi="Times New Roman" w:cs="Times New Roman"/>
          <w:b/>
          <w:bCs/>
          <w:sz w:val="24"/>
          <w:szCs w:val="24"/>
        </w:rPr>
        <w:t>bezbariérový vstup</w:t>
      </w:r>
      <w:r w:rsidR="0049558D" w:rsidRPr="00506EB7">
        <w:rPr>
          <w:rFonts w:ascii="Times New Roman" w:hAnsi="Times New Roman" w:cs="Times New Roman"/>
          <w:bCs/>
          <w:sz w:val="24"/>
          <w:szCs w:val="24"/>
        </w:rPr>
        <w:t xml:space="preserve"> a je Přátelským místem</w:t>
      </w:r>
      <w:r w:rsidR="00187333" w:rsidRPr="00506EB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479D" w:rsidRPr="00506EB7">
        <w:rPr>
          <w:rFonts w:ascii="Times New Roman" w:hAnsi="Times New Roman" w:cs="Times New Roman"/>
          <w:bCs/>
          <w:sz w:val="24"/>
          <w:szCs w:val="24"/>
        </w:rPr>
        <w:t>Přátelská místa jsou projektem Českého červeného kříže</w:t>
      </w:r>
      <w:r w:rsidR="00467971">
        <w:rPr>
          <w:rFonts w:ascii="Times New Roman" w:hAnsi="Times New Roman" w:cs="Times New Roman"/>
          <w:bCs/>
          <w:sz w:val="24"/>
          <w:szCs w:val="24"/>
        </w:rPr>
        <w:t>)</w:t>
      </w:r>
      <w:r w:rsidR="0073479D" w:rsidRPr="00506E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33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projektu je vytvořit národní síť certifikovaných poskytovatelů služeb, u kterých </w:t>
      </w:r>
      <w:r w:rsidR="00E75203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klient</w:t>
      </w:r>
      <w:r w:rsidR="00187333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zdravotním omezením bude mít garanci profesionálního</w:t>
      </w:r>
      <w:r w:rsidR="003C3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přístupu a přístupnosti služeb</w:t>
      </w:r>
      <w:r w:rsidR="00E75203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9D4B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36C8B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potřeby pomoci s vchodovými dveřmi je možné využít zvonku umístěného vlevo od vchodových dveří, kterým bude přivolán pracovník ostrahy.</w:t>
      </w:r>
    </w:p>
    <w:p w:rsidR="00164AAB" w:rsidRPr="00506EB7" w:rsidRDefault="009C41DF" w:rsidP="00803FBF">
      <w:pPr>
        <w:pStyle w:val="Bezmezer"/>
        <w:jc w:val="both"/>
        <w:rPr>
          <w:rFonts w:ascii="Times New Roman" w:hAnsi="Times New Roman"/>
          <w:strike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 xml:space="preserve">Kanceláře oddělení </w:t>
      </w:r>
      <w:r w:rsidR="00927016">
        <w:rPr>
          <w:rFonts w:ascii="Times New Roman" w:hAnsi="Times New Roman"/>
          <w:sz w:val="24"/>
          <w:szCs w:val="24"/>
        </w:rPr>
        <w:t>ochrany práv dětí a rodinné politiky</w:t>
      </w:r>
      <w:r w:rsidR="001E5DB6" w:rsidRPr="00506EB7">
        <w:rPr>
          <w:rFonts w:ascii="Times New Roman" w:hAnsi="Times New Roman"/>
          <w:sz w:val="24"/>
          <w:szCs w:val="24"/>
        </w:rPr>
        <w:t xml:space="preserve"> se nacház</w:t>
      </w:r>
      <w:r w:rsidRPr="00506EB7">
        <w:rPr>
          <w:rFonts w:ascii="Times New Roman" w:hAnsi="Times New Roman"/>
          <w:sz w:val="24"/>
          <w:szCs w:val="24"/>
        </w:rPr>
        <w:t>í v 1. patře budovy</w:t>
      </w:r>
      <w:r w:rsidR="00E96A6D" w:rsidRPr="00506EB7">
        <w:rPr>
          <w:rFonts w:ascii="Times New Roman" w:hAnsi="Times New Roman"/>
          <w:sz w:val="24"/>
          <w:szCs w:val="24"/>
        </w:rPr>
        <w:t>.</w:t>
      </w:r>
      <w:r w:rsidR="00164AAB" w:rsidRPr="00506EB7">
        <w:rPr>
          <w:rFonts w:ascii="Times New Roman" w:hAnsi="Times New Roman"/>
          <w:b/>
          <w:sz w:val="24"/>
          <w:szCs w:val="24"/>
        </w:rPr>
        <w:t xml:space="preserve"> </w:t>
      </w:r>
      <w:r w:rsidR="00164AAB" w:rsidRPr="00506EB7">
        <w:rPr>
          <w:rFonts w:ascii="Times New Roman" w:hAnsi="Times New Roman"/>
          <w:sz w:val="24"/>
          <w:szCs w:val="24"/>
        </w:rPr>
        <w:t>V budově j</w:t>
      </w:r>
      <w:r w:rsidR="001E5DB6" w:rsidRPr="00506EB7">
        <w:rPr>
          <w:rFonts w:ascii="Times New Roman" w:hAnsi="Times New Roman"/>
          <w:sz w:val="24"/>
          <w:szCs w:val="24"/>
        </w:rPr>
        <w:t>sou</w:t>
      </w:r>
      <w:r w:rsidR="00164AAB" w:rsidRPr="00506EB7">
        <w:rPr>
          <w:rFonts w:ascii="Times New Roman" w:hAnsi="Times New Roman"/>
          <w:sz w:val="24"/>
          <w:szCs w:val="24"/>
        </w:rPr>
        <w:t xml:space="preserve"> </w:t>
      </w:r>
      <w:r w:rsidR="001E5DB6" w:rsidRPr="00506EB7">
        <w:rPr>
          <w:rFonts w:ascii="Times New Roman" w:hAnsi="Times New Roman"/>
          <w:sz w:val="24"/>
          <w:szCs w:val="24"/>
        </w:rPr>
        <w:t xml:space="preserve">dva </w:t>
      </w:r>
      <w:r w:rsidR="00164AAB" w:rsidRPr="00506EB7">
        <w:rPr>
          <w:rFonts w:ascii="Times New Roman" w:hAnsi="Times New Roman"/>
          <w:sz w:val="24"/>
          <w:szCs w:val="24"/>
        </w:rPr>
        <w:t>dostatečně prostorn</w:t>
      </w:r>
      <w:r w:rsidR="001E5DB6" w:rsidRPr="00506EB7">
        <w:rPr>
          <w:rFonts w:ascii="Times New Roman" w:hAnsi="Times New Roman"/>
          <w:sz w:val="24"/>
          <w:szCs w:val="24"/>
        </w:rPr>
        <w:t>é</w:t>
      </w:r>
      <w:r w:rsidR="00164AAB" w:rsidRPr="00506EB7">
        <w:rPr>
          <w:rFonts w:ascii="Times New Roman" w:hAnsi="Times New Roman"/>
          <w:sz w:val="24"/>
          <w:szCs w:val="24"/>
        </w:rPr>
        <w:t xml:space="preserve"> výtah</w:t>
      </w:r>
      <w:r w:rsidR="001E5DB6" w:rsidRPr="00506EB7">
        <w:rPr>
          <w:rFonts w:ascii="Times New Roman" w:hAnsi="Times New Roman"/>
          <w:sz w:val="24"/>
          <w:szCs w:val="24"/>
        </w:rPr>
        <w:t>y</w:t>
      </w:r>
      <w:r w:rsidR="00E96A6D" w:rsidRPr="00506EB7">
        <w:rPr>
          <w:rFonts w:ascii="Times New Roman" w:hAnsi="Times New Roman"/>
          <w:sz w:val="24"/>
          <w:szCs w:val="24"/>
        </w:rPr>
        <w:t>, které umožňují bezbariérový přístup ke všem kancelářím</w:t>
      </w:r>
      <w:r w:rsidR="00164AAB" w:rsidRPr="00506EB7">
        <w:rPr>
          <w:rFonts w:ascii="Times New Roman" w:hAnsi="Times New Roman"/>
          <w:sz w:val="24"/>
          <w:szCs w:val="24"/>
        </w:rPr>
        <w:t xml:space="preserve">. </w:t>
      </w:r>
      <w:r w:rsidR="00C7225C" w:rsidRPr="00506EB7">
        <w:rPr>
          <w:rFonts w:ascii="Times New Roman" w:hAnsi="Times New Roman"/>
          <w:sz w:val="24"/>
          <w:szCs w:val="24"/>
        </w:rPr>
        <w:t>Výtahy jsou vybavené informačními tabulkami a sklopnými sedátky.</w:t>
      </w:r>
      <w:r w:rsidR="007247CE">
        <w:rPr>
          <w:rFonts w:ascii="Times New Roman" w:hAnsi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-572770</wp:posOffset>
                </wp:positionH>
                <wp:positionV relativeFrom="paragraph">
                  <wp:posOffset>-897890</wp:posOffset>
                </wp:positionV>
                <wp:extent cx="736600" cy="10730865"/>
                <wp:effectExtent l="3175" t="3810" r="3175" b="0"/>
                <wp:wrapNone/>
                <wp:docPr id="9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0730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1E486" id="Rectangle 73" o:spid="_x0000_s1026" style="position:absolute;margin-left:-45.1pt;margin-top:-70.7pt;width:58pt;height:844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" fillcolor="#dbe5f1 [660]" stroked="f"/>
            </w:pict>
          </mc:Fallback>
        </mc:AlternateContent>
      </w:r>
    </w:p>
    <w:p w:rsidR="00164AAB" w:rsidRPr="00506EB7" w:rsidRDefault="0039232B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01A3F74" wp14:editId="6A0135D5">
                <wp:simplePos x="0" y="0"/>
                <wp:positionH relativeFrom="column">
                  <wp:posOffset>-581025</wp:posOffset>
                </wp:positionH>
                <wp:positionV relativeFrom="paragraph">
                  <wp:posOffset>-895985</wp:posOffset>
                </wp:positionV>
                <wp:extent cx="736600" cy="11086465"/>
                <wp:effectExtent l="2540" t="0" r="3810" b="4445"/>
                <wp:wrapNone/>
                <wp:docPr id="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155B" id="Rectangle 153" o:spid="_x0000_s1026" style="position:absolute;margin-left:-45.75pt;margin-top:-70.55pt;width:58pt;height:872.9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" fillcolor="#dce6f2" stroked="f"/>
            </w:pict>
          </mc:Fallback>
        </mc:AlternateContent>
      </w:r>
      <w:r w:rsidR="00164AAB" w:rsidRPr="00506EB7">
        <w:rPr>
          <w:rFonts w:ascii="Times New Roman" w:hAnsi="Times New Roman"/>
          <w:b/>
          <w:sz w:val="24"/>
          <w:szCs w:val="24"/>
        </w:rPr>
        <w:t>Rozdělení agend</w:t>
      </w:r>
      <w:r w:rsidR="00164AAB" w:rsidRPr="00506EB7">
        <w:rPr>
          <w:rFonts w:ascii="Times New Roman" w:hAnsi="Times New Roman"/>
          <w:sz w:val="24"/>
          <w:szCs w:val="24"/>
        </w:rPr>
        <w:t xml:space="preserve"> se jmenným seznamem pracovníků </w:t>
      </w:r>
      <w:r w:rsidR="00577AEC" w:rsidRPr="00506EB7">
        <w:rPr>
          <w:rFonts w:ascii="Times New Roman" w:hAnsi="Times New Roman"/>
          <w:sz w:val="24"/>
          <w:szCs w:val="24"/>
        </w:rPr>
        <w:t xml:space="preserve">OSPOD </w:t>
      </w:r>
      <w:r w:rsidR="00164AAB" w:rsidRPr="00506EB7">
        <w:rPr>
          <w:rFonts w:ascii="Times New Roman" w:hAnsi="Times New Roman"/>
          <w:sz w:val="24"/>
          <w:szCs w:val="24"/>
        </w:rPr>
        <w:t xml:space="preserve">je k dispozici pracovníkům ostrahy u vstupu do </w:t>
      </w:r>
      <w:r w:rsidR="00E37DCE">
        <w:rPr>
          <w:rFonts w:ascii="Times New Roman" w:hAnsi="Times New Roman"/>
          <w:sz w:val="24"/>
          <w:szCs w:val="24"/>
        </w:rPr>
        <w:t>KÚPK</w:t>
      </w:r>
      <w:r w:rsidR="00164AAB" w:rsidRPr="00506EB7">
        <w:rPr>
          <w:rFonts w:ascii="Times New Roman" w:hAnsi="Times New Roman"/>
          <w:sz w:val="24"/>
          <w:szCs w:val="24"/>
        </w:rPr>
        <w:t>, kteří klienta zap</w:t>
      </w:r>
      <w:r w:rsidR="00FD6ACB" w:rsidRPr="00506EB7">
        <w:rPr>
          <w:rFonts w:ascii="Times New Roman" w:hAnsi="Times New Roman"/>
          <w:sz w:val="24"/>
          <w:szCs w:val="24"/>
        </w:rPr>
        <w:t>íší</w:t>
      </w:r>
      <w:r w:rsidR="00164AAB" w:rsidRPr="00506EB7">
        <w:rPr>
          <w:rFonts w:ascii="Times New Roman" w:hAnsi="Times New Roman"/>
          <w:sz w:val="24"/>
          <w:szCs w:val="24"/>
        </w:rPr>
        <w:t xml:space="preserve"> do knihy návštěv a nasměrují ho ke kanceláři konkrétního pracovníka</w:t>
      </w:r>
      <w:r w:rsidR="003C543F" w:rsidRPr="00506EB7">
        <w:rPr>
          <w:rFonts w:ascii="Times New Roman" w:hAnsi="Times New Roman"/>
          <w:sz w:val="24"/>
          <w:szCs w:val="24"/>
        </w:rPr>
        <w:t xml:space="preserve"> OSPOD</w:t>
      </w:r>
      <w:r w:rsidR="00164AAB" w:rsidRPr="00506EB7">
        <w:rPr>
          <w:rFonts w:ascii="Times New Roman" w:hAnsi="Times New Roman"/>
          <w:sz w:val="24"/>
          <w:szCs w:val="24"/>
        </w:rPr>
        <w:t>.</w:t>
      </w:r>
    </w:p>
    <w:p w:rsidR="003F2D30" w:rsidRPr="00506EB7" w:rsidRDefault="003F2D30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 xml:space="preserve">Každá kancelář je označena </w:t>
      </w:r>
      <w:r w:rsidR="003C543F" w:rsidRPr="00506EB7">
        <w:rPr>
          <w:rFonts w:ascii="Times New Roman" w:hAnsi="Times New Roman"/>
          <w:sz w:val="24"/>
          <w:szCs w:val="24"/>
        </w:rPr>
        <w:t xml:space="preserve">číslem a </w:t>
      </w:r>
      <w:r w:rsidRPr="00506EB7">
        <w:rPr>
          <w:rFonts w:ascii="Times New Roman" w:hAnsi="Times New Roman"/>
          <w:sz w:val="24"/>
          <w:szCs w:val="24"/>
        </w:rPr>
        <w:t xml:space="preserve">tabulkou se jménem zaměstnanců a jejich pozicí v rámci </w:t>
      </w:r>
      <w:r w:rsidR="00164AAB" w:rsidRPr="00506EB7">
        <w:rPr>
          <w:rFonts w:ascii="Times New Roman" w:hAnsi="Times New Roman"/>
          <w:sz w:val="24"/>
          <w:szCs w:val="24"/>
        </w:rPr>
        <w:t>úřadu</w:t>
      </w:r>
      <w:r w:rsidRPr="00506EB7">
        <w:rPr>
          <w:rFonts w:ascii="Times New Roman" w:hAnsi="Times New Roman"/>
          <w:sz w:val="24"/>
          <w:szCs w:val="24"/>
        </w:rPr>
        <w:t>.</w:t>
      </w:r>
    </w:p>
    <w:p w:rsidR="006E418B" w:rsidRPr="00506EB7" w:rsidRDefault="006E418B" w:rsidP="00803FBF">
      <w:pPr>
        <w:pStyle w:val="Bezmezer"/>
        <w:jc w:val="both"/>
        <w:rPr>
          <w:rFonts w:ascii="Times New Roman" w:hAnsi="Times New Roman"/>
          <w:strike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 xml:space="preserve">Informace o konkrétním rozdělení agend pracovníkům </w:t>
      </w:r>
      <w:r w:rsidR="001E5331">
        <w:rPr>
          <w:rFonts w:ascii="Times New Roman" w:hAnsi="Times New Roman"/>
          <w:sz w:val="24"/>
          <w:szCs w:val="24"/>
        </w:rPr>
        <w:t>je v písemné podobě k dispozici</w:t>
      </w:r>
      <w:r w:rsidR="001E5331">
        <w:rPr>
          <w:rFonts w:ascii="Times New Roman" w:hAnsi="Times New Roman"/>
          <w:sz w:val="24"/>
          <w:szCs w:val="24"/>
        </w:rPr>
        <w:br/>
      </w:r>
      <w:r w:rsidRPr="00506EB7">
        <w:rPr>
          <w:rFonts w:ascii="Times New Roman" w:hAnsi="Times New Roman"/>
          <w:sz w:val="24"/>
          <w:szCs w:val="24"/>
        </w:rPr>
        <w:t xml:space="preserve">u vedoucího </w:t>
      </w:r>
      <w:r w:rsidR="003C356F">
        <w:rPr>
          <w:rFonts w:ascii="Times New Roman" w:hAnsi="Times New Roman"/>
          <w:sz w:val="24"/>
          <w:szCs w:val="24"/>
        </w:rPr>
        <w:t>o</w:t>
      </w:r>
      <w:r w:rsidR="003C356F" w:rsidRPr="00506EB7">
        <w:rPr>
          <w:rFonts w:ascii="Times New Roman" w:hAnsi="Times New Roman"/>
          <w:sz w:val="24"/>
          <w:szCs w:val="24"/>
        </w:rPr>
        <w:t>ddělení</w:t>
      </w:r>
      <w:r w:rsidR="003C356F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/>
          <w:sz w:val="24"/>
          <w:szCs w:val="24"/>
        </w:rPr>
        <w:t>.</w:t>
      </w:r>
    </w:p>
    <w:p w:rsidR="006660D3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Na celém území správního obvodu je zajištěno účinné poskytování sociálně-právní ochrany dětí v potřebném rozsahu.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Správní obvod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tvoří území Plzeňského kraje</w:t>
      </w:r>
      <w:r w:rsidR="0020023B" w:rsidRPr="00506EB7">
        <w:rPr>
          <w:rFonts w:ascii="Times New Roman" w:hAnsi="Times New Roman" w:cs="Times New Roman"/>
          <w:bCs/>
          <w:sz w:val="24"/>
          <w:szCs w:val="24"/>
        </w:rPr>
        <w:t>, kde činnost SPOD vykonáv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ají</w:t>
      </w:r>
      <w:r w:rsidR="0020023B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všechny</w:t>
      </w:r>
      <w:r w:rsidR="0020023B" w:rsidRPr="00506EB7">
        <w:rPr>
          <w:rFonts w:ascii="Times New Roman" w:hAnsi="Times New Roman" w:cs="Times New Roman"/>
          <w:bCs/>
          <w:sz w:val="24"/>
          <w:szCs w:val="24"/>
        </w:rPr>
        <w:t xml:space="preserve"> obecní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 xml:space="preserve"> úřady, zejména pak </w:t>
      </w:r>
      <w:r w:rsidR="00E37DCE">
        <w:rPr>
          <w:rFonts w:ascii="Times New Roman" w:hAnsi="Times New Roman" w:cs="Times New Roman"/>
          <w:bCs/>
          <w:sz w:val="24"/>
          <w:szCs w:val="24"/>
        </w:rPr>
        <w:t xml:space="preserve">obecní úřady 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obcí</w:t>
      </w:r>
      <w:r w:rsidR="0020023B" w:rsidRPr="00506EB7">
        <w:rPr>
          <w:rFonts w:ascii="Times New Roman" w:hAnsi="Times New Roman" w:cs="Times New Roman"/>
          <w:bCs/>
          <w:sz w:val="24"/>
          <w:szCs w:val="24"/>
        </w:rPr>
        <w:t xml:space="preserve"> s rozšířenou působností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20023B" w:rsidRPr="00506EB7" w:rsidRDefault="0020023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23B" w:rsidRPr="00506EB7" w:rsidRDefault="0020023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Obce s rozšířenou působností </w:t>
      </w:r>
      <w:r w:rsidR="0007570F" w:rsidRPr="00506EB7">
        <w:rPr>
          <w:rFonts w:ascii="Times New Roman" w:hAnsi="Times New Roman" w:cs="Times New Roman"/>
          <w:bCs/>
          <w:sz w:val="24"/>
          <w:szCs w:val="24"/>
        </w:rPr>
        <w:t xml:space="preserve">(dále </w:t>
      </w:r>
      <w:r w:rsidR="009F4E8A" w:rsidRPr="00506EB7">
        <w:rPr>
          <w:rFonts w:ascii="Times New Roman" w:hAnsi="Times New Roman" w:cs="Times New Roman"/>
          <w:bCs/>
          <w:sz w:val="24"/>
          <w:szCs w:val="24"/>
        </w:rPr>
        <w:t>také</w:t>
      </w:r>
      <w:r w:rsidR="0007570F" w:rsidRPr="00506EB7">
        <w:rPr>
          <w:rFonts w:ascii="Times New Roman" w:hAnsi="Times New Roman" w:cs="Times New Roman"/>
          <w:bCs/>
          <w:sz w:val="24"/>
          <w:szCs w:val="24"/>
        </w:rPr>
        <w:t xml:space="preserve"> ORP) </w:t>
      </w:r>
      <w:r w:rsidRPr="00506EB7">
        <w:rPr>
          <w:rFonts w:ascii="Times New Roman" w:hAnsi="Times New Roman" w:cs="Times New Roman"/>
          <w:bCs/>
          <w:sz w:val="24"/>
          <w:szCs w:val="24"/>
        </w:rPr>
        <w:t>na území Plzeňského kraje</w:t>
      </w:r>
      <w:r w:rsidR="0052132D" w:rsidRPr="00506EB7">
        <w:rPr>
          <w:rFonts w:ascii="Times New Roman" w:hAnsi="Times New Roman" w:cs="Times New Roman"/>
          <w:bCs/>
          <w:sz w:val="24"/>
          <w:szCs w:val="24"/>
        </w:rPr>
        <w:t xml:space="preserve"> (viz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t xml:space="preserve"> Příloha</w:t>
      </w:r>
      <w:r w:rsidR="006660D3" w:rsidRPr="00506EB7">
        <w:rPr>
          <w:rFonts w:ascii="Times New Roman" w:hAnsi="Times New Roman" w:cs="Times New Roman"/>
          <w:bCs/>
          <w:sz w:val="24"/>
          <w:szCs w:val="24"/>
        </w:rPr>
        <w:br/>
      </w:r>
      <w:r w:rsidR="0049558D" w:rsidRPr="00506EB7">
        <w:rPr>
          <w:rFonts w:ascii="Times New Roman" w:hAnsi="Times New Roman" w:cs="Times New Roman"/>
          <w:bCs/>
          <w:sz w:val="24"/>
          <w:szCs w:val="24"/>
        </w:rPr>
        <w:t>č. 2)</w:t>
      </w:r>
      <w:r w:rsidRPr="00506EB7">
        <w:rPr>
          <w:rFonts w:ascii="Times New Roman" w:hAnsi="Times New Roman" w:cs="Times New Roman"/>
          <w:bCs/>
          <w:sz w:val="24"/>
          <w:szCs w:val="24"/>
        </w:rPr>
        <w:t>: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Blovice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Domažlice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Horažďovice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Horšovský Týn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Klatovy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Kralovice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Nepomuk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Nýřany</w:t>
      </w:r>
    </w:p>
    <w:p w:rsidR="0020023B" w:rsidRPr="00506EB7" w:rsidRDefault="00002360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Plz</w:t>
      </w:r>
      <w:r w:rsidR="00E37DCE">
        <w:rPr>
          <w:rFonts w:ascii="Times New Roman" w:hAnsi="Times New Roman" w:cs="Times New Roman"/>
          <w:bCs/>
          <w:sz w:val="24"/>
          <w:szCs w:val="24"/>
        </w:rPr>
        <w:t>eň</w:t>
      </w:r>
      <w:r w:rsidR="00CE1B21" w:rsidRPr="00506EB7">
        <w:rPr>
          <w:rFonts w:ascii="Times New Roman" w:hAnsi="Times New Roman" w:cs="Times New Roman"/>
          <w:bCs/>
          <w:sz w:val="24"/>
          <w:szCs w:val="24"/>
        </w:rPr>
        <w:t xml:space="preserve"> (je statutem dále členěn</w:t>
      </w:r>
      <w:r w:rsidR="00E37DCE">
        <w:rPr>
          <w:rFonts w:ascii="Times New Roman" w:hAnsi="Times New Roman" w:cs="Times New Roman"/>
          <w:bCs/>
          <w:sz w:val="24"/>
          <w:szCs w:val="24"/>
        </w:rPr>
        <w:t>a</w:t>
      </w:r>
      <w:r w:rsidR="00CE1B21" w:rsidRPr="00506EB7">
        <w:rPr>
          <w:rFonts w:ascii="Times New Roman" w:hAnsi="Times New Roman" w:cs="Times New Roman"/>
          <w:bCs/>
          <w:sz w:val="24"/>
          <w:szCs w:val="24"/>
        </w:rPr>
        <w:t xml:space="preserve"> na městsk</w:t>
      </w:r>
      <w:r w:rsidR="00E37DCE">
        <w:rPr>
          <w:rFonts w:ascii="Times New Roman" w:hAnsi="Times New Roman" w:cs="Times New Roman"/>
          <w:bCs/>
          <w:sz w:val="24"/>
          <w:szCs w:val="24"/>
        </w:rPr>
        <w:t>é obvody</w:t>
      </w:r>
      <w:r w:rsidR="00CE1B21" w:rsidRPr="00506EB7">
        <w:rPr>
          <w:rFonts w:ascii="Times New Roman" w:hAnsi="Times New Roman" w:cs="Times New Roman"/>
          <w:bCs/>
          <w:sz w:val="24"/>
          <w:szCs w:val="24"/>
        </w:rPr>
        <w:t>)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Přeštice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Rokycany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Stod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Stříbro</w:t>
      </w:r>
    </w:p>
    <w:p w:rsidR="0020023B" w:rsidRPr="00506EB7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Sušice</w:t>
      </w:r>
    </w:p>
    <w:p w:rsidR="0020023B" w:rsidRDefault="0020023B" w:rsidP="00803FB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Tachov</w:t>
      </w:r>
    </w:p>
    <w:p w:rsidR="00EB15FC" w:rsidRPr="00EB15FC" w:rsidRDefault="00EB15FC" w:rsidP="00EB15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03D" w:rsidRDefault="002E4B40" w:rsidP="00385B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Kontakty na jedno</w:t>
      </w:r>
      <w:r w:rsidR="00481C74" w:rsidRPr="00506EB7">
        <w:rPr>
          <w:rFonts w:ascii="Times New Roman" w:hAnsi="Times New Roman" w:cs="Times New Roman"/>
          <w:bCs/>
          <w:sz w:val="24"/>
          <w:szCs w:val="24"/>
        </w:rPr>
        <w:t>t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livé </w:t>
      </w:r>
      <w:r w:rsidR="00EC0D36">
        <w:rPr>
          <w:rFonts w:ascii="Times New Roman" w:hAnsi="Times New Roman" w:cs="Times New Roman"/>
          <w:bCs/>
          <w:sz w:val="24"/>
          <w:szCs w:val="24"/>
        </w:rPr>
        <w:t xml:space="preserve">obecní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úřady </w:t>
      </w:r>
      <w:r w:rsidR="00EC0D36">
        <w:rPr>
          <w:rFonts w:ascii="Times New Roman" w:hAnsi="Times New Roman" w:cs="Times New Roman"/>
          <w:bCs/>
          <w:sz w:val="24"/>
          <w:szCs w:val="24"/>
        </w:rPr>
        <w:t xml:space="preserve">obcí s rozšířenou působností </w:t>
      </w:r>
      <w:r w:rsidRPr="00506EB7">
        <w:rPr>
          <w:rFonts w:ascii="Times New Roman" w:hAnsi="Times New Roman" w:cs="Times New Roman"/>
          <w:bCs/>
          <w:sz w:val="24"/>
          <w:szCs w:val="24"/>
        </w:rPr>
        <w:t>jsou k</w:t>
      </w:r>
      <w:r w:rsidR="00EC0D36">
        <w:rPr>
          <w:rFonts w:ascii="Times New Roman" w:hAnsi="Times New Roman" w:cs="Times New Roman"/>
          <w:bCs/>
          <w:sz w:val="24"/>
          <w:szCs w:val="24"/>
        </w:rPr>
        <w:t> </w:t>
      </w:r>
      <w:r w:rsidRPr="00506EB7">
        <w:rPr>
          <w:rFonts w:ascii="Times New Roman" w:hAnsi="Times New Roman" w:cs="Times New Roman"/>
          <w:bCs/>
          <w:sz w:val="24"/>
          <w:szCs w:val="24"/>
        </w:rPr>
        <w:t>dispozici</w:t>
      </w:r>
      <w:r w:rsidR="00EC0D36">
        <w:rPr>
          <w:rFonts w:ascii="Times New Roman" w:hAnsi="Times New Roman" w:cs="Times New Roman"/>
          <w:bCs/>
          <w:sz w:val="24"/>
          <w:szCs w:val="24"/>
        </w:rPr>
        <w:br/>
      </w:r>
      <w:r w:rsidR="005D1374" w:rsidRPr="00506EB7">
        <w:rPr>
          <w:rFonts w:ascii="Times New Roman" w:hAnsi="Times New Roman" w:cs="Times New Roman"/>
          <w:bCs/>
          <w:sz w:val="24"/>
          <w:szCs w:val="24"/>
        </w:rPr>
        <w:t>v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interaktivní mapě na </w:t>
      </w:r>
      <w:r w:rsidR="00CE1B21" w:rsidRPr="00506EB7">
        <w:rPr>
          <w:rFonts w:ascii="Times New Roman" w:hAnsi="Times New Roman" w:cs="Times New Roman"/>
          <w:bCs/>
          <w:sz w:val="24"/>
          <w:szCs w:val="24"/>
        </w:rPr>
        <w:t xml:space="preserve">stránkách </w:t>
      </w:r>
      <w:hyperlink r:id="rId10" w:history="1">
        <w:r w:rsidR="00385B72" w:rsidRPr="00F6374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https://www.plzensky-kraj.cz/socialne-pravni-ochrana-deti</w:t>
        </w:r>
      </w:hyperlink>
      <w:r w:rsidR="00BC4262">
        <w:rPr>
          <w:rFonts w:ascii="Times New Roman" w:hAnsi="Times New Roman" w:cs="Times New Roman"/>
          <w:bCs/>
          <w:sz w:val="24"/>
          <w:szCs w:val="24"/>
        </w:rPr>
        <w:t xml:space="preserve"> pod záložkou „Pomocník při hledání příslušného orgánu sociálně-právní ochrany dětí“</w:t>
      </w:r>
      <w:r w:rsidR="00CE1B21" w:rsidRPr="00506EB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BC4262">
        <w:rPr>
          <w:rFonts w:ascii="Times New Roman" w:hAnsi="Times New Roman" w:cs="Times New Roman"/>
          <w:bCs/>
          <w:sz w:val="24"/>
          <w:szCs w:val="24"/>
        </w:rPr>
        <w:t xml:space="preserve"> také na </w:t>
      </w:r>
      <w:hyperlink r:id="rId11" w:history="1">
        <w:r w:rsidR="00385B72" w:rsidRPr="00F6374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http://pestouni.plzensky-kraj.cz/</w:t>
        </w:r>
      </w:hyperlink>
      <w:r w:rsidR="008D003D">
        <w:rPr>
          <w:rFonts w:ascii="Times New Roman" w:hAnsi="Times New Roman" w:cs="Times New Roman"/>
          <w:bCs/>
          <w:sz w:val="24"/>
          <w:szCs w:val="24"/>
        </w:rPr>
        <w:t>.</w:t>
      </w:r>
    </w:p>
    <w:p w:rsidR="008D003D" w:rsidRDefault="008D003D" w:rsidP="00385B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95687E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Orgán sociálně-</w:t>
      </w:r>
      <w:r w:rsidR="00D54A45" w:rsidRPr="00506EB7">
        <w:rPr>
          <w:rFonts w:ascii="Times New Roman" w:hAnsi="Times New Roman" w:cs="Times New Roman"/>
          <w:b/>
          <w:bCs/>
          <w:sz w:val="24"/>
          <w:szCs w:val="24"/>
        </w:rPr>
        <w:t>právní ochrany dětí zajišťuje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 xml:space="preserve"> výkon činnosti:</w:t>
      </w:r>
    </w:p>
    <w:p w:rsidR="00D54A45" w:rsidRPr="00506EB7" w:rsidRDefault="00D54A45" w:rsidP="00803FB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na úřadě (např.: jednání s klienty)</w:t>
      </w:r>
    </w:p>
    <w:p w:rsidR="00D54A45" w:rsidRPr="00506EB7" w:rsidRDefault="00CE1B21" w:rsidP="00803FB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 terénu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 xml:space="preserve"> (např.: jednání s dalšími institucemi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>sociální šetření</w:t>
      </w:r>
      <w:r w:rsidR="003F58CB" w:rsidRPr="00506EB7">
        <w:rPr>
          <w:rFonts w:ascii="Times New Roman" w:hAnsi="Times New Roman" w:cs="Times New Roman"/>
          <w:bCs/>
          <w:sz w:val="24"/>
          <w:szCs w:val="24"/>
        </w:rPr>
        <w:t xml:space="preserve"> v rodinách, výchovných </w:t>
      </w:r>
      <w:r w:rsidR="009E5F3E" w:rsidRPr="00506EB7">
        <w:rPr>
          <w:rFonts w:ascii="Times New Roman" w:hAnsi="Times New Roman" w:cs="Times New Roman"/>
          <w:bCs/>
          <w:sz w:val="24"/>
          <w:szCs w:val="24"/>
        </w:rPr>
        <w:t xml:space="preserve">ústavech </w:t>
      </w:r>
      <w:r w:rsidR="003F58CB" w:rsidRPr="00506EB7">
        <w:rPr>
          <w:rFonts w:ascii="Times New Roman" w:hAnsi="Times New Roman" w:cs="Times New Roman"/>
          <w:bCs/>
          <w:sz w:val="24"/>
          <w:szCs w:val="24"/>
        </w:rPr>
        <w:t>a dětských domovech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>)</w:t>
      </w:r>
    </w:p>
    <w:p w:rsidR="00C00EA8" w:rsidRDefault="00C81B3F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Výkon činnosti OSPOD je zajištěn </w:t>
      </w:r>
      <w:r w:rsidR="00CE1B21" w:rsidRPr="00506EB7">
        <w:rPr>
          <w:rFonts w:ascii="Times New Roman" w:hAnsi="Times New Roman" w:cs="Times New Roman"/>
          <w:bCs/>
          <w:sz w:val="24"/>
          <w:szCs w:val="24"/>
        </w:rPr>
        <w:t xml:space="preserve">na celém území </w:t>
      </w:r>
      <w:r w:rsidR="00142C15" w:rsidRPr="00506EB7">
        <w:rPr>
          <w:rFonts w:ascii="Times New Roman" w:hAnsi="Times New Roman" w:cs="Times New Roman"/>
          <w:bCs/>
          <w:sz w:val="24"/>
          <w:szCs w:val="24"/>
        </w:rPr>
        <w:t xml:space="preserve">správního obvodu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dostatečným </w:t>
      </w:r>
      <w:r w:rsidR="00142C15" w:rsidRPr="00506EB7">
        <w:rPr>
          <w:rFonts w:ascii="Times New Roman" w:hAnsi="Times New Roman" w:cs="Times New Roman"/>
          <w:bCs/>
          <w:sz w:val="24"/>
          <w:szCs w:val="24"/>
        </w:rPr>
        <w:t>m</w:t>
      </w:r>
      <w:r w:rsidRPr="00506EB7">
        <w:rPr>
          <w:rFonts w:ascii="Times New Roman" w:hAnsi="Times New Roman" w:cs="Times New Roman"/>
          <w:bCs/>
          <w:sz w:val="24"/>
          <w:szCs w:val="24"/>
        </w:rPr>
        <w:t>ateriálním vybavením – viz standard</w:t>
      </w:r>
      <w:r w:rsidR="00142C15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>č. 2b.</w:t>
      </w:r>
    </w:p>
    <w:p w:rsidR="00D0114A" w:rsidRDefault="00D0114A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114A" w:rsidRPr="005A1C22" w:rsidRDefault="00D0114A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C22">
        <w:rPr>
          <w:rFonts w:ascii="Times New Roman" w:hAnsi="Times New Roman" w:cs="Times New Roman"/>
          <w:bCs/>
          <w:sz w:val="24"/>
          <w:szCs w:val="24"/>
        </w:rPr>
        <w:t>Standard 1a je pro klienty se specifickými potřebami k dispozici k cizojazyčné verzi (viz Příloha č. 27) a v Braillově písm</w:t>
      </w:r>
      <w:r w:rsidR="00AA24F8" w:rsidRPr="005A1C22">
        <w:rPr>
          <w:rFonts w:ascii="Times New Roman" w:hAnsi="Times New Roman" w:cs="Times New Roman"/>
          <w:bCs/>
          <w:sz w:val="24"/>
          <w:szCs w:val="24"/>
        </w:rPr>
        <w:t>u</w:t>
      </w:r>
      <w:r w:rsidRPr="005A1C22">
        <w:rPr>
          <w:rFonts w:ascii="Times New Roman" w:hAnsi="Times New Roman" w:cs="Times New Roman"/>
          <w:bCs/>
          <w:sz w:val="24"/>
          <w:szCs w:val="24"/>
        </w:rPr>
        <w:t xml:space="preserve"> (viz Příloha č. 28).</w:t>
      </w:r>
    </w:p>
    <w:p w:rsidR="004C4360" w:rsidRPr="00B37844" w:rsidRDefault="004C4360" w:rsidP="00803FB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C4360" w:rsidRPr="00506EB7" w:rsidRDefault="004C4360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448A" w:rsidRDefault="00A7448A">
      <w: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2D108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-937895</wp:posOffset>
                      </wp:positionV>
                      <wp:extent cx="736600" cy="11086465"/>
                      <wp:effectExtent l="4445" t="0" r="1905" b="1905"/>
                      <wp:wrapNone/>
                      <wp:docPr id="9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97F8D" id="Rectangle 28" o:spid="_x0000_s1026" style="position:absolute;margin-left:-48.75pt;margin-top:-73.85pt;width:58pt;height:87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" fillcolor="#dbe5f1 [660]" stroked="f"/>
                  </w:pict>
                </mc:Fallback>
              </mc:AlternateContent>
            </w:r>
            <w:r w:rsidR="00D54A45"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Doba výkonu sociálně-právní ochrany je přizpůsobena potřebám osob, jimž je nebo může být v budoucnu sociálně-právní ochrana poskytována nebo na něž se zaměřuje, zejména dětem (dále jen „cílová skupina“). Osobní výkon sociálně-právní ochrany je zajištěn každý pracovní den; mimo pracovní dobu a ve dnech pracovního klidu je zajištěna nepřetržitá pracovní pohotovost.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14E" w:rsidRPr="00942D0D" w:rsidRDefault="006728E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b/>
          <w:sz w:val="24"/>
          <w:szCs w:val="24"/>
        </w:rPr>
        <w:t xml:space="preserve">Pracovní doba </w:t>
      </w:r>
      <w:r w:rsidR="00EB6063">
        <w:rPr>
          <w:rFonts w:ascii="Times New Roman" w:hAnsi="Times New Roman"/>
          <w:b/>
          <w:sz w:val="24"/>
          <w:szCs w:val="24"/>
        </w:rPr>
        <w:t>podatelny</w:t>
      </w:r>
      <w:r w:rsidRPr="00506EB7">
        <w:rPr>
          <w:rFonts w:ascii="Times New Roman" w:hAnsi="Times New Roman"/>
          <w:b/>
          <w:sz w:val="24"/>
          <w:szCs w:val="24"/>
        </w:rPr>
        <w:t>:</w:t>
      </w:r>
      <w:r w:rsidRPr="00506EB7">
        <w:rPr>
          <w:rFonts w:ascii="Times New Roman" w:hAnsi="Times New Roman"/>
          <w:b/>
          <w:sz w:val="24"/>
          <w:szCs w:val="24"/>
        </w:rPr>
        <w:tab/>
      </w:r>
      <w:r w:rsidR="00EB606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A848A0" w:rsidRPr="00506EB7">
        <w:rPr>
          <w:rFonts w:ascii="Times New Roman" w:hAnsi="Times New Roman"/>
          <w:sz w:val="24"/>
          <w:szCs w:val="24"/>
        </w:rPr>
        <w:t>p</w:t>
      </w:r>
      <w:r w:rsidR="00CE1B21" w:rsidRPr="00506EB7">
        <w:rPr>
          <w:rFonts w:ascii="Times New Roman" w:hAnsi="Times New Roman"/>
          <w:sz w:val="24"/>
          <w:szCs w:val="24"/>
        </w:rPr>
        <w:t>ondělí</w:t>
      </w:r>
      <w:r w:rsidR="00CE1B21" w:rsidRPr="00506EB7">
        <w:rPr>
          <w:rFonts w:ascii="Times New Roman" w:hAnsi="Times New Roman"/>
          <w:b/>
          <w:sz w:val="24"/>
          <w:szCs w:val="24"/>
        </w:rPr>
        <w:tab/>
      </w:r>
      <w:r w:rsidR="00942D0D" w:rsidRPr="00942D0D">
        <w:rPr>
          <w:rFonts w:ascii="Times New Roman" w:hAnsi="Times New Roman"/>
          <w:sz w:val="24"/>
          <w:szCs w:val="24"/>
        </w:rPr>
        <w:t>7:30</w:t>
      </w:r>
      <w:r w:rsidRPr="00942D0D">
        <w:rPr>
          <w:rFonts w:ascii="Times New Roman" w:hAnsi="Times New Roman"/>
          <w:sz w:val="24"/>
          <w:szCs w:val="24"/>
        </w:rPr>
        <w:t xml:space="preserve"> – 17</w:t>
      </w:r>
      <w:r w:rsidR="00942D0D" w:rsidRPr="00942D0D">
        <w:rPr>
          <w:rFonts w:ascii="Times New Roman" w:hAnsi="Times New Roman"/>
          <w:sz w:val="24"/>
          <w:szCs w:val="24"/>
        </w:rPr>
        <w:t>:</w:t>
      </w:r>
      <w:r w:rsidRPr="00942D0D">
        <w:rPr>
          <w:rFonts w:ascii="Times New Roman" w:hAnsi="Times New Roman"/>
          <w:sz w:val="24"/>
          <w:szCs w:val="24"/>
        </w:rPr>
        <w:t>00</w:t>
      </w:r>
      <w:r w:rsidR="00A7448A" w:rsidRPr="00942D0D">
        <w:rPr>
          <w:rFonts w:ascii="Times New Roman" w:hAnsi="Times New Roman"/>
          <w:sz w:val="24"/>
          <w:szCs w:val="24"/>
        </w:rPr>
        <w:t xml:space="preserve"> hodin</w:t>
      </w:r>
    </w:p>
    <w:p w:rsidR="006728E2" w:rsidRPr="00942D0D" w:rsidRDefault="006728E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="00A848A0" w:rsidRPr="00942D0D">
        <w:rPr>
          <w:rFonts w:ascii="Times New Roman" w:hAnsi="Times New Roman"/>
          <w:sz w:val="24"/>
          <w:szCs w:val="24"/>
        </w:rPr>
        <w:t>ú</w:t>
      </w:r>
      <w:r w:rsidR="00CE1B21" w:rsidRPr="00942D0D">
        <w:rPr>
          <w:rFonts w:ascii="Times New Roman" w:hAnsi="Times New Roman"/>
          <w:sz w:val="24"/>
          <w:szCs w:val="24"/>
        </w:rPr>
        <w:t>terý</w:t>
      </w:r>
      <w:r w:rsidR="00CE1B21" w:rsidRPr="00942D0D">
        <w:rPr>
          <w:rFonts w:ascii="Times New Roman" w:hAnsi="Times New Roman"/>
          <w:sz w:val="24"/>
          <w:szCs w:val="24"/>
        </w:rPr>
        <w:tab/>
      </w:r>
      <w:r w:rsidR="00CE1B21" w:rsidRPr="00942D0D"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</w:t>
      </w:r>
      <w:r w:rsidR="00942D0D" w:rsidRPr="00942D0D">
        <w:rPr>
          <w:rFonts w:ascii="Times New Roman" w:hAnsi="Times New Roman"/>
          <w:sz w:val="24"/>
          <w:szCs w:val="24"/>
        </w:rPr>
        <w:t>:</w:t>
      </w:r>
      <w:r w:rsidRPr="00942D0D">
        <w:rPr>
          <w:rFonts w:ascii="Times New Roman" w:hAnsi="Times New Roman"/>
          <w:sz w:val="24"/>
          <w:szCs w:val="24"/>
        </w:rPr>
        <w:t>00 – 15</w:t>
      </w:r>
      <w:r w:rsidR="00942D0D" w:rsidRPr="00942D0D">
        <w:rPr>
          <w:rFonts w:ascii="Times New Roman" w:hAnsi="Times New Roman"/>
          <w:sz w:val="24"/>
          <w:szCs w:val="24"/>
        </w:rPr>
        <w:t>:</w:t>
      </w:r>
      <w:r w:rsidR="00301E15">
        <w:rPr>
          <w:rFonts w:ascii="Times New Roman" w:hAnsi="Times New Roman"/>
          <w:sz w:val="24"/>
          <w:szCs w:val="24"/>
        </w:rPr>
        <w:t>15</w:t>
      </w:r>
      <w:r w:rsidR="00A7448A" w:rsidRPr="00942D0D">
        <w:rPr>
          <w:rFonts w:ascii="Times New Roman" w:hAnsi="Times New Roman"/>
          <w:sz w:val="24"/>
          <w:szCs w:val="24"/>
        </w:rPr>
        <w:t xml:space="preserve"> hodin</w:t>
      </w:r>
    </w:p>
    <w:p w:rsidR="006728E2" w:rsidRPr="00942D0D" w:rsidRDefault="006728E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="00A848A0" w:rsidRPr="00942D0D">
        <w:rPr>
          <w:rFonts w:ascii="Times New Roman" w:hAnsi="Times New Roman"/>
          <w:sz w:val="24"/>
          <w:szCs w:val="24"/>
        </w:rPr>
        <w:t>s</w:t>
      </w:r>
      <w:r w:rsidR="00CE1B21" w:rsidRPr="00942D0D">
        <w:rPr>
          <w:rFonts w:ascii="Times New Roman" w:hAnsi="Times New Roman"/>
          <w:sz w:val="24"/>
          <w:szCs w:val="24"/>
        </w:rPr>
        <w:t>tředa</w:t>
      </w:r>
      <w:r w:rsidR="00CE1B21" w:rsidRPr="00942D0D">
        <w:rPr>
          <w:rFonts w:ascii="Times New Roman" w:hAnsi="Times New Roman"/>
          <w:sz w:val="24"/>
          <w:szCs w:val="24"/>
        </w:rPr>
        <w:tab/>
      </w:r>
      <w:r w:rsidR="00CE1B21" w:rsidRPr="00942D0D"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</w:t>
      </w:r>
      <w:r w:rsidR="00942D0D" w:rsidRPr="00942D0D">
        <w:rPr>
          <w:rFonts w:ascii="Times New Roman" w:hAnsi="Times New Roman"/>
          <w:sz w:val="24"/>
          <w:szCs w:val="24"/>
        </w:rPr>
        <w:t>:</w:t>
      </w:r>
      <w:r w:rsidR="00301E15">
        <w:rPr>
          <w:rFonts w:ascii="Times New Roman" w:hAnsi="Times New Roman"/>
          <w:sz w:val="24"/>
          <w:szCs w:val="24"/>
        </w:rPr>
        <w:t>30</w:t>
      </w:r>
      <w:r w:rsidRPr="00942D0D">
        <w:rPr>
          <w:rFonts w:ascii="Times New Roman" w:hAnsi="Times New Roman"/>
          <w:sz w:val="24"/>
          <w:szCs w:val="24"/>
        </w:rPr>
        <w:t xml:space="preserve"> – 17</w:t>
      </w:r>
      <w:r w:rsidR="00942D0D" w:rsidRPr="00942D0D">
        <w:rPr>
          <w:rFonts w:ascii="Times New Roman" w:hAnsi="Times New Roman"/>
          <w:sz w:val="24"/>
          <w:szCs w:val="24"/>
        </w:rPr>
        <w:t>:</w:t>
      </w:r>
      <w:r w:rsidRPr="00942D0D">
        <w:rPr>
          <w:rFonts w:ascii="Times New Roman" w:hAnsi="Times New Roman"/>
          <w:sz w:val="24"/>
          <w:szCs w:val="24"/>
        </w:rPr>
        <w:t>00</w:t>
      </w:r>
      <w:r w:rsidR="00A7448A" w:rsidRPr="00942D0D">
        <w:rPr>
          <w:rFonts w:ascii="Times New Roman" w:hAnsi="Times New Roman"/>
          <w:sz w:val="24"/>
          <w:szCs w:val="24"/>
        </w:rPr>
        <w:t xml:space="preserve"> hodin</w:t>
      </w:r>
    </w:p>
    <w:p w:rsidR="006728E2" w:rsidRPr="00942D0D" w:rsidRDefault="006728E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="00A848A0" w:rsidRPr="00942D0D">
        <w:rPr>
          <w:rFonts w:ascii="Times New Roman" w:hAnsi="Times New Roman"/>
          <w:sz w:val="24"/>
          <w:szCs w:val="24"/>
        </w:rPr>
        <w:t>č</w:t>
      </w:r>
      <w:r w:rsidR="00CE1B21" w:rsidRPr="00942D0D">
        <w:rPr>
          <w:rFonts w:ascii="Times New Roman" w:hAnsi="Times New Roman"/>
          <w:sz w:val="24"/>
          <w:szCs w:val="24"/>
        </w:rPr>
        <w:t>tvrtek</w:t>
      </w:r>
      <w:r w:rsidR="00CE1B21" w:rsidRPr="00942D0D">
        <w:rPr>
          <w:rFonts w:ascii="Times New Roman" w:hAnsi="Times New Roman"/>
          <w:sz w:val="24"/>
          <w:szCs w:val="24"/>
        </w:rPr>
        <w:tab/>
      </w:r>
      <w:r w:rsidR="0022092E" w:rsidRPr="00942D0D"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</w:t>
      </w:r>
      <w:r w:rsidR="00942D0D" w:rsidRPr="00942D0D">
        <w:rPr>
          <w:rFonts w:ascii="Times New Roman" w:hAnsi="Times New Roman"/>
          <w:sz w:val="24"/>
          <w:szCs w:val="24"/>
        </w:rPr>
        <w:t>:00</w:t>
      </w:r>
      <w:r w:rsidRPr="00942D0D">
        <w:rPr>
          <w:rFonts w:ascii="Times New Roman" w:hAnsi="Times New Roman"/>
          <w:sz w:val="24"/>
          <w:szCs w:val="24"/>
        </w:rPr>
        <w:t xml:space="preserve"> – 15</w:t>
      </w:r>
      <w:r w:rsidR="00942D0D" w:rsidRPr="00942D0D">
        <w:rPr>
          <w:rFonts w:ascii="Times New Roman" w:hAnsi="Times New Roman"/>
          <w:sz w:val="24"/>
          <w:szCs w:val="24"/>
        </w:rPr>
        <w:t>:</w:t>
      </w:r>
      <w:r w:rsidR="00301E15">
        <w:rPr>
          <w:rFonts w:ascii="Times New Roman" w:hAnsi="Times New Roman"/>
          <w:sz w:val="24"/>
          <w:szCs w:val="24"/>
        </w:rPr>
        <w:t>15</w:t>
      </w:r>
      <w:r w:rsidR="00A7448A" w:rsidRPr="00942D0D">
        <w:rPr>
          <w:rFonts w:ascii="Times New Roman" w:hAnsi="Times New Roman"/>
          <w:sz w:val="24"/>
          <w:szCs w:val="24"/>
        </w:rPr>
        <w:t xml:space="preserve"> hodin</w:t>
      </w:r>
    </w:p>
    <w:p w:rsidR="006728E2" w:rsidRDefault="006728E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Pr="00942D0D">
        <w:rPr>
          <w:rFonts w:ascii="Times New Roman" w:hAnsi="Times New Roman"/>
          <w:sz w:val="24"/>
          <w:szCs w:val="24"/>
        </w:rPr>
        <w:tab/>
      </w:r>
      <w:r w:rsidR="00A848A0" w:rsidRPr="00942D0D">
        <w:rPr>
          <w:rFonts w:ascii="Times New Roman" w:hAnsi="Times New Roman"/>
          <w:sz w:val="24"/>
          <w:szCs w:val="24"/>
        </w:rPr>
        <w:t>p</w:t>
      </w:r>
      <w:r w:rsidR="00CE1B21" w:rsidRPr="00942D0D">
        <w:rPr>
          <w:rFonts w:ascii="Times New Roman" w:hAnsi="Times New Roman"/>
          <w:sz w:val="24"/>
          <w:szCs w:val="24"/>
        </w:rPr>
        <w:t>átek</w:t>
      </w:r>
      <w:r w:rsidR="00CE1B21" w:rsidRPr="00942D0D">
        <w:rPr>
          <w:rFonts w:ascii="Times New Roman" w:hAnsi="Times New Roman"/>
          <w:sz w:val="24"/>
          <w:szCs w:val="24"/>
        </w:rPr>
        <w:tab/>
      </w:r>
      <w:r w:rsidR="00CE1B21" w:rsidRPr="00942D0D"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</w:t>
      </w:r>
      <w:r w:rsidR="00942D0D" w:rsidRPr="00942D0D">
        <w:rPr>
          <w:rFonts w:ascii="Times New Roman" w:hAnsi="Times New Roman"/>
          <w:sz w:val="24"/>
          <w:szCs w:val="24"/>
        </w:rPr>
        <w:t>:00</w:t>
      </w:r>
      <w:r w:rsidRPr="00506EB7">
        <w:rPr>
          <w:rFonts w:ascii="Times New Roman" w:hAnsi="Times New Roman"/>
          <w:sz w:val="24"/>
          <w:szCs w:val="24"/>
        </w:rPr>
        <w:t xml:space="preserve"> – </w:t>
      </w:r>
      <w:r w:rsidR="00301E15">
        <w:rPr>
          <w:rFonts w:ascii="Times New Roman" w:hAnsi="Times New Roman"/>
          <w:sz w:val="24"/>
          <w:szCs w:val="24"/>
        </w:rPr>
        <w:t>14</w:t>
      </w:r>
      <w:r w:rsidR="00942D0D">
        <w:rPr>
          <w:rFonts w:ascii="Times New Roman" w:hAnsi="Times New Roman"/>
          <w:sz w:val="24"/>
          <w:szCs w:val="24"/>
        </w:rPr>
        <w:t>:00</w:t>
      </w:r>
      <w:r w:rsidR="00A7448A">
        <w:rPr>
          <w:rFonts w:ascii="Times New Roman" w:hAnsi="Times New Roman"/>
          <w:sz w:val="24"/>
          <w:szCs w:val="24"/>
        </w:rPr>
        <w:t xml:space="preserve"> hodin</w:t>
      </w:r>
    </w:p>
    <w:p w:rsidR="00301E15" w:rsidRPr="00506EB7" w:rsidRDefault="00301E15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C4360" w:rsidRDefault="005D1F0E" w:rsidP="00A7448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>Informace o pracovní době je klientům k dispozici na informační tabuli ve vstupní hale budovy.</w:t>
      </w:r>
    </w:p>
    <w:p w:rsidR="00A7448A" w:rsidRPr="00506EB7" w:rsidRDefault="00A7448A" w:rsidP="00A7448A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942D0D" w:rsidRPr="00506EB7" w:rsidRDefault="00C141CF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-603250</wp:posOffset>
                </wp:positionH>
                <wp:positionV relativeFrom="paragraph">
                  <wp:posOffset>-897255</wp:posOffset>
                </wp:positionV>
                <wp:extent cx="736600" cy="11086465"/>
                <wp:effectExtent l="1270" t="0" r="0" b="4445"/>
                <wp:wrapNone/>
                <wp:docPr id="9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E7195" id="Rectangle 156" o:spid="_x0000_s1026" style="position:absolute;margin-left:-47.5pt;margin-top:-70.65pt;width:58pt;height:872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" fillcolor="#dbe5f1 [660]" stroked="f"/>
            </w:pict>
          </mc:Fallback>
        </mc:AlternateContent>
      </w:r>
      <w:r w:rsidR="00D54A45" w:rsidRPr="00506EB7">
        <w:rPr>
          <w:rFonts w:ascii="Times New Roman" w:hAnsi="Times New Roman"/>
          <w:b/>
          <w:sz w:val="24"/>
          <w:szCs w:val="24"/>
        </w:rPr>
        <w:t>Úřední hodiny</w:t>
      </w:r>
      <w:r w:rsidR="006728E2" w:rsidRPr="00506EB7">
        <w:rPr>
          <w:rFonts w:ascii="Times New Roman" w:hAnsi="Times New Roman"/>
          <w:b/>
          <w:sz w:val="24"/>
          <w:szCs w:val="24"/>
        </w:rPr>
        <w:t xml:space="preserve"> KÚPK</w:t>
      </w:r>
      <w:r w:rsidR="00D54A45" w:rsidRPr="00506EB7">
        <w:rPr>
          <w:rFonts w:ascii="Times New Roman" w:hAnsi="Times New Roman"/>
          <w:b/>
          <w:sz w:val="24"/>
          <w:szCs w:val="24"/>
        </w:rPr>
        <w:t>:</w:t>
      </w:r>
      <w:r w:rsidR="00D54A45" w:rsidRPr="00506EB7">
        <w:rPr>
          <w:rFonts w:ascii="Times New Roman" w:hAnsi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/>
          <w:sz w:val="24"/>
          <w:szCs w:val="24"/>
        </w:rPr>
        <w:tab/>
      </w:r>
      <w:r w:rsidR="00942D0D">
        <w:rPr>
          <w:rFonts w:ascii="Times New Roman" w:hAnsi="Times New Roman"/>
          <w:sz w:val="24"/>
          <w:szCs w:val="24"/>
        </w:rPr>
        <w:tab/>
      </w:r>
      <w:r w:rsidR="00942D0D">
        <w:rPr>
          <w:rFonts w:ascii="Times New Roman" w:hAnsi="Times New Roman"/>
          <w:sz w:val="24"/>
          <w:szCs w:val="24"/>
        </w:rPr>
        <w:tab/>
      </w:r>
      <w:r w:rsidR="00942D0D" w:rsidRPr="00506EB7">
        <w:rPr>
          <w:rFonts w:ascii="Times New Roman" w:hAnsi="Times New Roman"/>
          <w:sz w:val="24"/>
          <w:szCs w:val="24"/>
        </w:rPr>
        <w:t>pondělí</w:t>
      </w:r>
      <w:r w:rsidR="00942D0D" w:rsidRPr="00506EB7">
        <w:rPr>
          <w:rFonts w:ascii="Times New Roman" w:hAnsi="Times New Roman"/>
          <w:b/>
          <w:sz w:val="24"/>
          <w:szCs w:val="24"/>
        </w:rPr>
        <w:tab/>
      </w:r>
      <w:r w:rsidR="00942D0D" w:rsidRPr="00942D0D">
        <w:rPr>
          <w:rFonts w:ascii="Times New Roman" w:hAnsi="Times New Roman"/>
          <w:sz w:val="24"/>
          <w:szCs w:val="24"/>
        </w:rPr>
        <w:t>8:00</w:t>
      </w:r>
      <w:r w:rsidR="00942D0D" w:rsidRPr="00506EB7">
        <w:rPr>
          <w:rFonts w:ascii="Times New Roman" w:hAnsi="Times New Roman"/>
          <w:sz w:val="24"/>
          <w:szCs w:val="24"/>
        </w:rPr>
        <w:t xml:space="preserve"> – 17</w:t>
      </w:r>
      <w:r w:rsidR="00942D0D">
        <w:rPr>
          <w:rFonts w:ascii="Times New Roman" w:hAnsi="Times New Roman"/>
          <w:sz w:val="24"/>
          <w:szCs w:val="24"/>
        </w:rPr>
        <w:t>:</w:t>
      </w:r>
      <w:r w:rsidR="00942D0D" w:rsidRPr="00506EB7">
        <w:rPr>
          <w:rFonts w:ascii="Times New Roman" w:hAnsi="Times New Roman"/>
          <w:sz w:val="24"/>
          <w:szCs w:val="24"/>
        </w:rPr>
        <w:t>00</w:t>
      </w:r>
      <w:r w:rsidR="00942D0D">
        <w:rPr>
          <w:rFonts w:ascii="Times New Roman" w:hAnsi="Times New Roman"/>
          <w:sz w:val="24"/>
          <w:szCs w:val="24"/>
        </w:rPr>
        <w:t xml:space="preserve">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úterý</w:t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8:</w:t>
      </w:r>
      <w:r w:rsidRPr="00506EB7">
        <w:rPr>
          <w:rFonts w:ascii="Times New Roman" w:hAnsi="Times New Roman"/>
          <w:sz w:val="24"/>
          <w:szCs w:val="24"/>
        </w:rPr>
        <w:t>00 – 15</w:t>
      </w:r>
      <w:r>
        <w:rPr>
          <w:rFonts w:ascii="Times New Roman" w:hAnsi="Times New Roman"/>
          <w:sz w:val="24"/>
          <w:szCs w:val="24"/>
        </w:rPr>
        <w:t>:00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středa</w:t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8:00</w:t>
      </w:r>
      <w:r w:rsidRPr="00506EB7">
        <w:rPr>
          <w:rFonts w:ascii="Times New Roman" w:hAnsi="Times New Roman"/>
          <w:sz w:val="24"/>
          <w:szCs w:val="24"/>
        </w:rPr>
        <w:t xml:space="preserve"> – 17</w:t>
      </w:r>
      <w:r>
        <w:rPr>
          <w:rFonts w:ascii="Times New Roman" w:hAnsi="Times New Roman"/>
          <w:sz w:val="24"/>
          <w:szCs w:val="24"/>
        </w:rPr>
        <w:t>:</w:t>
      </w:r>
      <w:r w:rsidRPr="00506EB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čtvrtek</w:t>
      </w:r>
      <w:r w:rsidRPr="00506E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8:00</w:t>
      </w:r>
      <w:r w:rsidRPr="00506EB7">
        <w:rPr>
          <w:rFonts w:ascii="Times New Roman" w:hAnsi="Times New Roman"/>
          <w:sz w:val="24"/>
          <w:szCs w:val="24"/>
        </w:rPr>
        <w:t xml:space="preserve"> – 15</w:t>
      </w:r>
      <w:r>
        <w:rPr>
          <w:rFonts w:ascii="Times New Roman" w:hAnsi="Times New Roman"/>
          <w:sz w:val="24"/>
          <w:szCs w:val="24"/>
        </w:rPr>
        <w:t>:00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pátek</w:t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8:00</w:t>
      </w:r>
      <w:r w:rsidRPr="00506EB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3:00 hodin</w:t>
      </w:r>
    </w:p>
    <w:p w:rsidR="00942D0D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54A45" w:rsidRDefault="00D54A45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b/>
          <w:sz w:val="24"/>
          <w:szCs w:val="24"/>
        </w:rPr>
        <w:t>Pracovní doba pracoviště OSPOD:</w:t>
      </w:r>
      <w:r w:rsidRPr="00506EB7">
        <w:rPr>
          <w:rFonts w:ascii="Times New Roman" w:hAnsi="Times New Roman"/>
          <w:b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>pondělí</w:t>
      </w:r>
      <w:r w:rsidRPr="00506EB7">
        <w:rPr>
          <w:rFonts w:ascii="Times New Roman" w:hAnsi="Times New Roman"/>
          <w:b/>
          <w:sz w:val="24"/>
          <w:szCs w:val="24"/>
        </w:rPr>
        <w:tab/>
      </w:r>
      <w:r w:rsidR="00301E15">
        <w:rPr>
          <w:rFonts w:ascii="Times New Roman" w:hAnsi="Times New Roman"/>
          <w:b/>
          <w:sz w:val="24"/>
          <w:szCs w:val="24"/>
        </w:rPr>
        <w:t>7</w:t>
      </w:r>
      <w:r w:rsidRPr="00942D0D">
        <w:rPr>
          <w:rFonts w:ascii="Times New Roman" w:hAnsi="Times New Roman"/>
          <w:sz w:val="24"/>
          <w:szCs w:val="24"/>
        </w:rPr>
        <w:t>:</w:t>
      </w:r>
      <w:r w:rsidR="00301E15">
        <w:rPr>
          <w:rFonts w:ascii="Times New Roman" w:hAnsi="Times New Roman"/>
          <w:sz w:val="24"/>
          <w:szCs w:val="24"/>
        </w:rPr>
        <w:t>30</w:t>
      </w:r>
      <w:r w:rsidRPr="00506EB7">
        <w:rPr>
          <w:rFonts w:ascii="Times New Roman" w:hAnsi="Times New Roman"/>
          <w:sz w:val="24"/>
          <w:szCs w:val="24"/>
        </w:rPr>
        <w:t xml:space="preserve"> – 17</w:t>
      </w:r>
      <w:r>
        <w:rPr>
          <w:rFonts w:ascii="Times New Roman" w:hAnsi="Times New Roman"/>
          <w:sz w:val="24"/>
          <w:szCs w:val="24"/>
        </w:rPr>
        <w:t>:</w:t>
      </w:r>
      <w:r w:rsidRPr="00506EB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úterý</w:t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Pr="00506EB7">
        <w:rPr>
          <w:rFonts w:ascii="Times New Roman" w:hAnsi="Times New Roman"/>
          <w:sz w:val="24"/>
          <w:szCs w:val="24"/>
        </w:rPr>
        <w:t>00 – 15</w:t>
      </w:r>
      <w:r>
        <w:rPr>
          <w:rFonts w:ascii="Times New Roman" w:hAnsi="Times New Roman"/>
          <w:sz w:val="24"/>
          <w:szCs w:val="24"/>
        </w:rPr>
        <w:t>:</w:t>
      </w:r>
      <w:r w:rsidR="00301E1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středa</w:t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7:30</w:t>
      </w:r>
      <w:r w:rsidRPr="00506EB7">
        <w:rPr>
          <w:rFonts w:ascii="Times New Roman" w:hAnsi="Times New Roman"/>
          <w:sz w:val="24"/>
          <w:szCs w:val="24"/>
        </w:rPr>
        <w:t xml:space="preserve"> – 17</w:t>
      </w:r>
      <w:r>
        <w:rPr>
          <w:rFonts w:ascii="Times New Roman" w:hAnsi="Times New Roman"/>
          <w:sz w:val="24"/>
          <w:szCs w:val="24"/>
        </w:rPr>
        <w:t>:</w:t>
      </w:r>
      <w:r w:rsidRPr="00506EB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čtvrtek</w:t>
      </w:r>
      <w:r w:rsidRPr="00506E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:00</w:t>
      </w:r>
      <w:r w:rsidRPr="00506EB7">
        <w:rPr>
          <w:rFonts w:ascii="Times New Roman" w:hAnsi="Times New Roman"/>
          <w:sz w:val="24"/>
          <w:szCs w:val="24"/>
        </w:rPr>
        <w:t xml:space="preserve"> – 15</w:t>
      </w:r>
      <w:r>
        <w:rPr>
          <w:rFonts w:ascii="Times New Roman" w:hAnsi="Times New Roman"/>
          <w:sz w:val="24"/>
          <w:szCs w:val="24"/>
        </w:rPr>
        <w:t>:</w:t>
      </w:r>
      <w:r w:rsidR="00301E1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hodin</w:t>
      </w:r>
    </w:p>
    <w:p w:rsidR="00942D0D" w:rsidRPr="00506EB7" w:rsidRDefault="00942D0D" w:rsidP="00942D0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  <w:t>pátek</w:t>
      </w:r>
      <w:r w:rsidRPr="00506EB7">
        <w:rPr>
          <w:rFonts w:ascii="Times New Roman" w:hAnsi="Times New Roman"/>
          <w:sz w:val="24"/>
          <w:szCs w:val="24"/>
        </w:rPr>
        <w:tab/>
      </w:r>
      <w:r w:rsidRPr="00506EB7">
        <w:rPr>
          <w:rFonts w:ascii="Times New Roman" w:hAnsi="Times New Roman"/>
          <w:sz w:val="24"/>
          <w:szCs w:val="24"/>
        </w:rPr>
        <w:tab/>
      </w:r>
      <w:r w:rsidR="00301E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:00</w:t>
      </w:r>
      <w:r w:rsidRPr="00506EB7">
        <w:rPr>
          <w:rFonts w:ascii="Times New Roman" w:hAnsi="Times New Roman"/>
          <w:sz w:val="24"/>
          <w:szCs w:val="24"/>
        </w:rPr>
        <w:t xml:space="preserve"> – 1</w:t>
      </w:r>
      <w:r w:rsidR="00301E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:00 hodin</w:t>
      </w:r>
    </w:p>
    <w:p w:rsidR="00942D0D" w:rsidRPr="00506EB7" w:rsidRDefault="00942D0D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85B72" w:rsidRDefault="00C91DD5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 xml:space="preserve">Informace o úředních hodinách je umístěna na internetových stránkách KÚPK </w:t>
      </w:r>
      <w:hyperlink r:id="rId12" w:history="1">
        <w:r w:rsidR="00385B72" w:rsidRPr="00F63743">
          <w:rPr>
            <w:rStyle w:val="Hypertextovodkaz"/>
            <w:rFonts w:ascii="Times New Roman" w:hAnsi="Times New Roman"/>
            <w:sz w:val="24"/>
            <w:szCs w:val="24"/>
          </w:rPr>
          <w:t>https://www.plzensky-kraj.cz/clanek/zakladni-informace-o-krajskem-uradu</w:t>
        </w:r>
      </w:hyperlink>
      <w:r w:rsidR="00385B72">
        <w:rPr>
          <w:rFonts w:ascii="Times New Roman" w:hAnsi="Times New Roman"/>
          <w:sz w:val="24"/>
          <w:szCs w:val="24"/>
        </w:rPr>
        <w:t>.</w:t>
      </w:r>
    </w:p>
    <w:p w:rsidR="00385B72" w:rsidRDefault="00385B7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A758C" w:rsidRPr="00506EB7" w:rsidRDefault="002A758C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sz w:val="24"/>
          <w:szCs w:val="24"/>
        </w:rPr>
        <w:t xml:space="preserve">V případě </w:t>
      </w:r>
      <w:r w:rsidR="00B00B21" w:rsidRPr="00506EB7">
        <w:rPr>
          <w:rFonts w:ascii="Times New Roman" w:hAnsi="Times New Roman"/>
          <w:sz w:val="24"/>
          <w:szCs w:val="24"/>
        </w:rPr>
        <w:t xml:space="preserve">potřeby </w:t>
      </w:r>
      <w:r w:rsidR="00D60C31" w:rsidRPr="00506EB7">
        <w:rPr>
          <w:rFonts w:ascii="Times New Roman" w:hAnsi="Times New Roman"/>
          <w:sz w:val="24"/>
          <w:szCs w:val="24"/>
        </w:rPr>
        <w:t xml:space="preserve">a </w:t>
      </w:r>
      <w:r w:rsidR="00B00B21" w:rsidRPr="00506EB7">
        <w:rPr>
          <w:rFonts w:ascii="Times New Roman" w:hAnsi="Times New Roman"/>
          <w:sz w:val="24"/>
          <w:szCs w:val="24"/>
        </w:rPr>
        <w:t>po předchozí domluvě s příslušným pracovníkem lze</w:t>
      </w:r>
      <w:r w:rsidRPr="00506EB7">
        <w:rPr>
          <w:rFonts w:ascii="Times New Roman" w:hAnsi="Times New Roman"/>
          <w:sz w:val="24"/>
          <w:szCs w:val="24"/>
        </w:rPr>
        <w:t xml:space="preserve"> jednání naplánov</w:t>
      </w:r>
      <w:r w:rsidR="00B00B21" w:rsidRPr="00506EB7">
        <w:rPr>
          <w:rFonts w:ascii="Times New Roman" w:hAnsi="Times New Roman"/>
          <w:sz w:val="24"/>
          <w:szCs w:val="24"/>
        </w:rPr>
        <w:t>at</w:t>
      </w:r>
      <w:r w:rsidR="00860662">
        <w:rPr>
          <w:rFonts w:ascii="Times New Roman" w:hAnsi="Times New Roman"/>
          <w:sz w:val="24"/>
          <w:szCs w:val="24"/>
        </w:rPr>
        <w:br/>
      </w:r>
      <w:r w:rsidRPr="00506EB7">
        <w:rPr>
          <w:rFonts w:ascii="Times New Roman" w:hAnsi="Times New Roman"/>
          <w:sz w:val="24"/>
          <w:szCs w:val="24"/>
        </w:rPr>
        <w:t>i v</w:t>
      </w:r>
      <w:r w:rsidR="00B00B21" w:rsidRPr="00506EB7">
        <w:rPr>
          <w:rFonts w:ascii="Times New Roman" w:hAnsi="Times New Roman"/>
          <w:sz w:val="24"/>
          <w:szCs w:val="24"/>
        </w:rPr>
        <w:t> </w:t>
      </w:r>
      <w:r w:rsidRPr="00506EB7">
        <w:rPr>
          <w:rFonts w:ascii="Times New Roman" w:hAnsi="Times New Roman"/>
          <w:sz w:val="24"/>
          <w:szCs w:val="24"/>
        </w:rPr>
        <w:t>jin</w:t>
      </w:r>
      <w:r w:rsidR="00B00B21" w:rsidRPr="00506EB7">
        <w:rPr>
          <w:rFonts w:ascii="Times New Roman" w:hAnsi="Times New Roman"/>
          <w:sz w:val="24"/>
          <w:szCs w:val="24"/>
        </w:rPr>
        <w:t>ých hodinách</w:t>
      </w:r>
      <w:r w:rsidRPr="00506EB7">
        <w:rPr>
          <w:rFonts w:ascii="Times New Roman" w:hAnsi="Times New Roman"/>
          <w:sz w:val="24"/>
          <w:szCs w:val="24"/>
        </w:rPr>
        <w:t xml:space="preserve">, než </w:t>
      </w:r>
      <w:r w:rsidR="00B00B21" w:rsidRPr="00506EB7">
        <w:rPr>
          <w:rFonts w:ascii="Times New Roman" w:hAnsi="Times New Roman"/>
          <w:sz w:val="24"/>
          <w:szCs w:val="24"/>
        </w:rPr>
        <w:t>je stanovená pracovní doba</w:t>
      </w:r>
      <w:r w:rsidR="00036D61" w:rsidRPr="00506EB7">
        <w:rPr>
          <w:rFonts w:ascii="Times New Roman" w:hAnsi="Times New Roman"/>
          <w:sz w:val="24"/>
          <w:szCs w:val="24"/>
        </w:rPr>
        <w:t>,</w:t>
      </w:r>
      <w:r w:rsidRPr="00506EB7">
        <w:rPr>
          <w:rFonts w:ascii="Times New Roman" w:hAnsi="Times New Roman"/>
          <w:sz w:val="24"/>
          <w:szCs w:val="24"/>
        </w:rPr>
        <w:t xml:space="preserve"> a to s ohledem na zájem cílové skupiny.</w:t>
      </w:r>
    </w:p>
    <w:p w:rsidR="00D54A45" w:rsidRPr="00506EB7" w:rsidRDefault="00D54A45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54A45" w:rsidRDefault="00D54A45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506EB7">
        <w:rPr>
          <w:rFonts w:ascii="Times New Roman" w:hAnsi="Times New Roman"/>
          <w:b/>
          <w:sz w:val="24"/>
          <w:szCs w:val="24"/>
        </w:rPr>
        <w:t>Pohotovost</w:t>
      </w:r>
      <w:r w:rsidRPr="00506EB7">
        <w:rPr>
          <w:rFonts w:ascii="Times New Roman" w:hAnsi="Times New Roman"/>
          <w:sz w:val="24"/>
          <w:szCs w:val="24"/>
        </w:rPr>
        <w:t xml:space="preserve"> </w:t>
      </w:r>
      <w:r w:rsidR="00CE1B21" w:rsidRPr="00506EB7">
        <w:rPr>
          <w:rFonts w:ascii="Times New Roman" w:hAnsi="Times New Roman"/>
          <w:sz w:val="24"/>
          <w:szCs w:val="24"/>
        </w:rPr>
        <w:t>je zajištěna vedoucím</w:t>
      </w:r>
      <w:r w:rsidRPr="00506EB7">
        <w:rPr>
          <w:rFonts w:ascii="Times New Roman" w:hAnsi="Times New Roman"/>
          <w:sz w:val="24"/>
          <w:szCs w:val="24"/>
        </w:rPr>
        <w:t xml:space="preserve"> </w:t>
      </w:r>
      <w:r w:rsidR="00CE1B21" w:rsidRPr="00506EB7">
        <w:rPr>
          <w:rFonts w:ascii="Times New Roman" w:hAnsi="Times New Roman"/>
          <w:sz w:val="24"/>
          <w:szCs w:val="24"/>
        </w:rPr>
        <w:t>O</w:t>
      </w:r>
      <w:r w:rsidRPr="00506EB7">
        <w:rPr>
          <w:rFonts w:ascii="Times New Roman" w:hAnsi="Times New Roman"/>
          <w:sz w:val="24"/>
          <w:szCs w:val="24"/>
        </w:rPr>
        <w:t>dboru</w:t>
      </w:r>
      <w:r w:rsidR="00CE1B21" w:rsidRPr="00506EB7">
        <w:rPr>
          <w:rFonts w:ascii="Times New Roman" w:hAnsi="Times New Roman"/>
          <w:sz w:val="24"/>
          <w:szCs w:val="24"/>
        </w:rPr>
        <w:t xml:space="preserve"> sociálních věcí</w:t>
      </w:r>
      <w:r w:rsidRPr="00506EB7">
        <w:rPr>
          <w:rFonts w:ascii="Times New Roman" w:hAnsi="Times New Roman"/>
          <w:sz w:val="24"/>
          <w:szCs w:val="24"/>
        </w:rPr>
        <w:t>, který má k dispozici služební mobil</w:t>
      </w:r>
      <w:r w:rsidR="002A758C" w:rsidRPr="00506EB7">
        <w:rPr>
          <w:rFonts w:ascii="Times New Roman" w:hAnsi="Times New Roman"/>
          <w:sz w:val="24"/>
          <w:szCs w:val="24"/>
        </w:rPr>
        <w:t>ní telefon</w:t>
      </w:r>
      <w:r w:rsidR="004736D4" w:rsidRPr="00506EB7">
        <w:rPr>
          <w:rFonts w:ascii="Times New Roman" w:hAnsi="Times New Roman"/>
          <w:sz w:val="24"/>
          <w:szCs w:val="24"/>
        </w:rPr>
        <w:t>.</w:t>
      </w:r>
      <w:r w:rsidR="00714509" w:rsidRPr="00506EB7">
        <w:rPr>
          <w:rFonts w:ascii="Times New Roman" w:hAnsi="Times New Roman"/>
          <w:sz w:val="24"/>
          <w:szCs w:val="24"/>
        </w:rPr>
        <w:t xml:space="preserve"> </w:t>
      </w:r>
      <w:r w:rsidR="004736D4" w:rsidRPr="00506EB7">
        <w:rPr>
          <w:rFonts w:ascii="Times New Roman" w:hAnsi="Times New Roman"/>
          <w:sz w:val="24"/>
          <w:szCs w:val="24"/>
        </w:rPr>
        <w:t>Ten je zároveň kontaktním telefonem krizo</w:t>
      </w:r>
      <w:r w:rsidR="00860662">
        <w:rPr>
          <w:rFonts w:ascii="Times New Roman" w:hAnsi="Times New Roman"/>
          <w:sz w:val="24"/>
          <w:szCs w:val="24"/>
        </w:rPr>
        <w:t>vého řízení kraje a je dostupný</w:t>
      </w:r>
      <w:r w:rsidR="00860662">
        <w:rPr>
          <w:rFonts w:ascii="Times New Roman" w:hAnsi="Times New Roman"/>
          <w:sz w:val="24"/>
          <w:szCs w:val="24"/>
        </w:rPr>
        <w:br/>
      </w:r>
      <w:r w:rsidR="004736D4" w:rsidRPr="00506EB7">
        <w:rPr>
          <w:rFonts w:ascii="Times New Roman" w:hAnsi="Times New Roman"/>
          <w:sz w:val="24"/>
          <w:szCs w:val="24"/>
        </w:rPr>
        <w:t>24 hodin denně 7 dní v týdnu.</w:t>
      </w:r>
      <w:r w:rsidR="00714509" w:rsidRPr="00506EB7">
        <w:rPr>
          <w:rFonts w:ascii="Times New Roman" w:hAnsi="Times New Roman"/>
          <w:sz w:val="24"/>
          <w:szCs w:val="24"/>
        </w:rPr>
        <w:t xml:space="preserve"> </w:t>
      </w:r>
      <w:r w:rsidR="004736D4" w:rsidRPr="00506EB7">
        <w:rPr>
          <w:rFonts w:ascii="Times New Roman" w:hAnsi="Times New Roman"/>
          <w:sz w:val="24"/>
          <w:szCs w:val="24"/>
        </w:rPr>
        <w:t>T</w:t>
      </w:r>
      <w:r w:rsidR="00714509" w:rsidRPr="00506EB7">
        <w:rPr>
          <w:rFonts w:ascii="Times New Roman" w:hAnsi="Times New Roman"/>
          <w:sz w:val="24"/>
          <w:szCs w:val="24"/>
        </w:rPr>
        <w:t xml:space="preserve">elefonní číslo je uvedeno na internetové adrese </w:t>
      </w:r>
      <w:r w:rsidRPr="00506EB7">
        <w:rPr>
          <w:rFonts w:ascii="Times New Roman" w:hAnsi="Times New Roman"/>
          <w:sz w:val="24"/>
          <w:szCs w:val="24"/>
        </w:rPr>
        <w:t xml:space="preserve">  </w:t>
      </w:r>
      <w:hyperlink r:id="rId13" w:history="1">
        <w:r w:rsidR="00385B72" w:rsidRPr="00F63743">
          <w:rPr>
            <w:rStyle w:val="Hypertextovodkaz"/>
            <w:rFonts w:ascii="Times New Roman" w:hAnsi="Times New Roman"/>
            <w:sz w:val="24"/>
            <w:szCs w:val="24"/>
          </w:rPr>
          <w:t>https://www.plzensky-kraj.cz/detail-kontaktu?ID_Detail=582&amp;BackUrl=telefonni-seznam</w:t>
        </w:r>
      </w:hyperlink>
      <w:r w:rsidR="00385B72">
        <w:rPr>
          <w:rFonts w:ascii="Times New Roman" w:hAnsi="Times New Roman"/>
          <w:sz w:val="24"/>
          <w:szCs w:val="24"/>
        </w:rPr>
        <w:t>.</w:t>
      </w:r>
    </w:p>
    <w:p w:rsidR="00385B72" w:rsidRPr="00506EB7" w:rsidRDefault="00385B72" w:rsidP="00803FBF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BD3633" w:rsidRPr="00506EB7" w:rsidRDefault="00BD3633" w:rsidP="0080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Vzájemná zastupitelnost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pracovníků je zajištěna</w:t>
      </w:r>
      <w:r w:rsidR="00D60C31" w:rsidRPr="00506EB7">
        <w:rPr>
          <w:rFonts w:ascii="Times New Roman" w:hAnsi="Times New Roman" w:cs="Times New Roman"/>
          <w:bCs/>
          <w:sz w:val="24"/>
          <w:szCs w:val="24"/>
        </w:rPr>
        <w:t xml:space="preserve"> v rámci kanceláře. Pokud </w:t>
      </w:r>
      <w:r w:rsidR="00C639C2" w:rsidRPr="00506EB7">
        <w:rPr>
          <w:rFonts w:ascii="Times New Roman" w:hAnsi="Times New Roman" w:cs="Times New Roman"/>
          <w:bCs/>
          <w:sz w:val="24"/>
          <w:szCs w:val="24"/>
        </w:rPr>
        <w:t xml:space="preserve">není v kanceláři přítomen ani jeden z pracovníků, je zastupitelnost zajištěna jinou kanceláří v rámci </w:t>
      </w:r>
      <w:r w:rsidR="00032925">
        <w:rPr>
          <w:rFonts w:ascii="Times New Roman" w:hAnsi="Times New Roman"/>
          <w:sz w:val="24"/>
          <w:szCs w:val="24"/>
        </w:rPr>
        <w:t>o</w:t>
      </w:r>
      <w:r w:rsidR="00032925" w:rsidRPr="00506EB7">
        <w:rPr>
          <w:rFonts w:ascii="Times New Roman" w:hAnsi="Times New Roman"/>
          <w:sz w:val="24"/>
          <w:szCs w:val="24"/>
        </w:rPr>
        <w:t>ddělení</w:t>
      </w:r>
      <w:r w:rsidR="00032925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C639C2" w:rsidRPr="00506EB7">
        <w:rPr>
          <w:rFonts w:ascii="Times New Roman" w:hAnsi="Times New Roman" w:cs="Times New Roman"/>
          <w:bCs/>
          <w:sz w:val="24"/>
          <w:szCs w:val="24"/>
        </w:rPr>
        <w:t>. Tato informace je uvedena na dveřích zastoupené kanceláře. V rámci zástupu jsou všechny telefonní linky vždy dostupné.</w:t>
      </w:r>
    </w:p>
    <w:p w:rsidR="004C4360" w:rsidRPr="00506EB7" w:rsidRDefault="00C141C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6034405</wp:posOffset>
                </wp:positionV>
                <wp:extent cx="7600950" cy="670560"/>
                <wp:effectExtent l="0" t="635" r="0" b="0"/>
                <wp:wrapNone/>
                <wp:docPr id="9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7B17" id="Rectangle 29" o:spid="_x0000_s1026" style="position:absolute;margin-left:-71.6pt;margin-top:475.15pt;width:598.5pt;height:5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" fillcolor="#dbe5f1 [660]" stroked="f"/>
            </w:pict>
          </mc:Fallback>
        </mc:AlternateContent>
      </w:r>
      <w:r w:rsidR="004C4360" w:rsidRPr="00506EB7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2D340E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-915035</wp:posOffset>
                      </wp:positionV>
                      <wp:extent cx="736600" cy="11086465"/>
                      <wp:effectExtent l="1270" t="2540" r="0" b="0"/>
                      <wp:wrapNone/>
                      <wp:docPr id="9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F4CAC" id="Rectangle 31" o:spid="_x0000_s1026" style="position:absolute;margin-left:-49pt;margin-top:-72.05pt;width:58pt;height:872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" fillcolor="#dbe5f1 [660]" stroked="f"/>
                  </w:pict>
                </mc:Fallback>
              </mc:AlternateContent>
            </w:r>
            <w:bookmarkStart w:id="1" w:name="_Toc473733867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2. Prostředí a podmínky</w:t>
            </w:r>
            <w:bookmarkEnd w:id="1"/>
          </w:p>
        </w:tc>
      </w:tr>
      <w:tr w:rsidR="00D54A45" w:rsidRPr="00506EB7" w:rsidTr="002D340E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732FB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Výkon sociálně-právní ochrany je zajištěn v prostorách vhodných pro komunikaci s ohroženými dětmi a rodinami. Orgán sociálně-právní ochrany zajistí takové prostory pro výkon sociálně-právní ochrany, které představují odpovídající zázemí pro výkon sociálně-právní ochrany a jejichž kapacita odpovídá množství konzultací spojených s poskytováním sociálně-právní ochrany.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Pracoviště OSPOD je v 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budově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KÚPK v centru města, která je občanům místně dostupná veřejnou dopravou.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Pracovníci zajišťují agendu SPOD v</w:t>
      </w:r>
      <w:r w:rsidR="00000DF6" w:rsidRPr="00506EB7">
        <w:rPr>
          <w:rFonts w:ascii="Times New Roman" w:hAnsi="Times New Roman" w:cs="Times New Roman"/>
          <w:bCs/>
          <w:sz w:val="24"/>
          <w:szCs w:val="24"/>
        </w:rPr>
        <w:t xml:space="preserve"> 1. patře </w:t>
      </w:r>
      <w:r w:rsidR="00AB789F">
        <w:rPr>
          <w:rFonts w:ascii="Times New Roman" w:hAnsi="Times New Roman" w:cs="Times New Roman"/>
          <w:bCs/>
          <w:sz w:val="24"/>
          <w:szCs w:val="24"/>
        </w:rPr>
        <w:t xml:space="preserve">budovy </w:t>
      </w:r>
      <w:r w:rsidR="00000DF6" w:rsidRPr="00506EB7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kancelářích</w:t>
      </w:r>
      <w:r w:rsidR="00262278"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 č. 130</w:t>
      </w:r>
      <w:r w:rsidR="00250A1F">
        <w:rPr>
          <w:rFonts w:ascii="Times New Roman" w:hAnsi="Times New Roman" w:cs="Times New Roman"/>
          <w:b/>
          <w:bCs/>
          <w:sz w:val="24"/>
          <w:szCs w:val="24"/>
        </w:rPr>
        <w:t>, 131</w:t>
      </w:r>
      <w:r w:rsidR="00262278" w:rsidRPr="00506EB7">
        <w:rPr>
          <w:rFonts w:ascii="Times New Roman" w:hAnsi="Times New Roman" w:cs="Times New Roman"/>
          <w:b/>
          <w:bCs/>
          <w:sz w:val="24"/>
          <w:szCs w:val="24"/>
        </w:rPr>
        <w:t>, 161, 162</w:t>
      </w:r>
      <w:r w:rsidR="00262278" w:rsidRPr="00506EB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35B45" w:rsidRPr="00506EB7">
        <w:rPr>
          <w:rFonts w:ascii="Times New Roman" w:hAnsi="Times New Roman" w:cs="Times New Roman"/>
          <w:b/>
          <w:bCs/>
          <w:sz w:val="24"/>
          <w:szCs w:val="24"/>
        </w:rPr>
        <w:t>a 163</w:t>
      </w:r>
      <w:r w:rsidRPr="00506EB7">
        <w:rPr>
          <w:rFonts w:ascii="Times New Roman" w:hAnsi="Times New Roman" w:cs="Times New Roman"/>
          <w:bCs/>
          <w:sz w:val="24"/>
          <w:szCs w:val="24"/>
        </w:rPr>
        <w:t>, které jsou k tomu vhodně uzpůsobeny a splňují stanovené normy. Pracovníci mají v kancelářích k dispozici potřebné materiální vybavení. V případě potřeby individuální konzultace je k dispozici zvláštní jednací místnost.</w:t>
      </w:r>
    </w:p>
    <w:p w:rsidR="004B79A2" w:rsidRPr="00506EB7" w:rsidRDefault="009276E1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Na chodbě v 1. patře jsou klientům k dispozici místa k sezení, stolky a </w:t>
      </w:r>
      <w:r w:rsidR="003C7C63" w:rsidRPr="00506EB7">
        <w:rPr>
          <w:rFonts w:ascii="Times New Roman" w:hAnsi="Times New Roman" w:cs="Times New Roman"/>
          <w:bCs/>
          <w:sz w:val="24"/>
          <w:szCs w:val="24"/>
        </w:rPr>
        <w:t xml:space="preserve">volně přístupné </w:t>
      </w:r>
      <w:r w:rsidR="00742336" w:rsidRPr="00506EB7">
        <w:rPr>
          <w:rFonts w:ascii="Times New Roman" w:hAnsi="Times New Roman" w:cs="Times New Roman"/>
          <w:bCs/>
          <w:sz w:val="24"/>
          <w:szCs w:val="24"/>
        </w:rPr>
        <w:t>stojany s</w:t>
      </w:r>
      <w:r w:rsidRPr="00506EB7">
        <w:rPr>
          <w:rFonts w:ascii="Times New Roman" w:hAnsi="Times New Roman" w:cs="Times New Roman"/>
          <w:bCs/>
          <w:sz w:val="24"/>
          <w:szCs w:val="24"/>
        </w:rPr>
        <w:t> </w:t>
      </w:r>
      <w:r w:rsidR="00742336" w:rsidRPr="00506EB7">
        <w:rPr>
          <w:rFonts w:ascii="Times New Roman" w:hAnsi="Times New Roman" w:cs="Times New Roman"/>
          <w:bCs/>
          <w:sz w:val="24"/>
          <w:szCs w:val="24"/>
        </w:rPr>
        <w:t>informačními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9A2" w:rsidRPr="00506EB7">
        <w:rPr>
          <w:rFonts w:ascii="Times New Roman" w:hAnsi="Times New Roman" w:cs="Times New Roman"/>
          <w:bCs/>
          <w:sz w:val="24"/>
          <w:szCs w:val="24"/>
        </w:rPr>
        <w:t>a propagačními materiály KÚPK</w:t>
      </w:r>
      <w:r w:rsidR="002974E3" w:rsidRPr="00506EB7">
        <w:rPr>
          <w:rFonts w:ascii="Times New Roman" w:hAnsi="Times New Roman" w:cs="Times New Roman"/>
          <w:bCs/>
          <w:sz w:val="24"/>
          <w:szCs w:val="24"/>
        </w:rPr>
        <w:t>, Standardy kvality sociálně-právní ochrany při poskytování sociálně-právní ochrany</w:t>
      </w:r>
      <w:r w:rsidR="004B79A2" w:rsidRPr="00506EB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974E3" w:rsidRPr="00506EB7">
        <w:rPr>
          <w:rFonts w:ascii="Times New Roman" w:hAnsi="Times New Roman" w:cs="Times New Roman"/>
          <w:bCs/>
          <w:sz w:val="24"/>
          <w:szCs w:val="24"/>
        </w:rPr>
        <w:t xml:space="preserve">informačními a propagačními materiály </w:t>
      </w:r>
      <w:r w:rsidR="004B79A2" w:rsidRPr="00506EB7">
        <w:rPr>
          <w:rFonts w:ascii="Times New Roman" w:hAnsi="Times New Roman" w:cs="Times New Roman"/>
          <w:bCs/>
          <w:sz w:val="24"/>
          <w:szCs w:val="24"/>
        </w:rPr>
        <w:t>organizací neziskového sektoru.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A8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Zvláštní jednací místnost </w:t>
      </w:r>
      <w:r w:rsidR="00000DF6" w:rsidRPr="00506EB7">
        <w:rPr>
          <w:rFonts w:ascii="Times New Roman" w:hAnsi="Times New Roman" w:cs="Times New Roman"/>
          <w:bCs/>
          <w:sz w:val="24"/>
          <w:szCs w:val="24"/>
        </w:rPr>
        <w:t xml:space="preserve">se nachází v 1. patře </w:t>
      </w:r>
      <w:r w:rsidR="00AB789F">
        <w:rPr>
          <w:rFonts w:ascii="Times New Roman" w:hAnsi="Times New Roman" w:cs="Times New Roman"/>
          <w:bCs/>
          <w:sz w:val="24"/>
          <w:szCs w:val="24"/>
        </w:rPr>
        <w:t xml:space="preserve">budovy </w:t>
      </w:r>
      <w:r w:rsidR="00000DF6" w:rsidRPr="00506EB7">
        <w:rPr>
          <w:rFonts w:ascii="Times New Roman" w:hAnsi="Times New Roman" w:cs="Times New Roman"/>
          <w:bCs/>
          <w:sz w:val="24"/>
          <w:szCs w:val="24"/>
        </w:rPr>
        <w:t xml:space="preserve">v kanceláři </w:t>
      </w:r>
      <w:r w:rsidR="004337DF" w:rsidRPr="00506EB7">
        <w:rPr>
          <w:rFonts w:ascii="Times New Roman" w:hAnsi="Times New Roman" w:cs="Times New Roman"/>
          <w:bCs/>
          <w:sz w:val="24"/>
          <w:szCs w:val="24"/>
        </w:rPr>
        <w:t>č. 160</w:t>
      </w:r>
      <w:r w:rsidR="00000DF6" w:rsidRPr="00506E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66A8" w:rsidRPr="00506EB7">
        <w:rPr>
          <w:rFonts w:ascii="Times New Roman" w:hAnsi="Times New Roman" w:cs="Times New Roman"/>
          <w:bCs/>
          <w:sz w:val="24"/>
          <w:szCs w:val="24"/>
        </w:rPr>
        <w:t>a</w:t>
      </w:r>
      <w:r w:rsidR="00000DF6" w:rsidRPr="00506EB7">
        <w:rPr>
          <w:rFonts w:ascii="Times New Roman" w:hAnsi="Times New Roman" w:cs="Times New Roman"/>
          <w:bCs/>
          <w:sz w:val="24"/>
          <w:szCs w:val="24"/>
        </w:rPr>
        <w:t xml:space="preserve"> je přístupná přes kancelář č. 161. </w:t>
      </w:r>
      <w:r w:rsidR="001866A8" w:rsidRPr="00506EB7">
        <w:rPr>
          <w:rFonts w:ascii="Times New Roman" w:hAnsi="Times New Roman" w:cs="Times New Roman"/>
          <w:bCs/>
          <w:sz w:val="24"/>
          <w:szCs w:val="24"/>
        </w:rPr>
        <w:t xml:space="preserve">Místnost poskytuje bezpečné a přátelské prostředí pro klienty a je zde zachována důvěrnost jednání a soukromí klienta. </w:t>
      </w:r>
      <w:r w:rsidR="00000DF6" w:rsidRPr="00506EB7">
        <w:rPr>
          <w:rFonts w:ascii="Times New Roman" w:hAnsi="Times New Roman" w:cs="Times New Roman"/>
          <w:bCs/>
          <w:sz w:val="24"/>
          <w:szCs w:val="24"/>
        </w:rPr>
        <w:t>J</w:t>
      </w:r>
      <w:r w:rsidRPr="00506EB7">
        <w:rPr>
          <w:rFonts w:ascii="Times New Roman" w:hAnsi="Times New Roman" w:cs="Times New Roman"/>
          <w:bCs/>
          <w:sz w:val="24"/>
          <w:szCs w:val="24"/>
        </w:rPr>
        <w:t>e uzpůsobena pro komunikaci i pro práci s nezletilými dětmi</w:t>
      </w:r>
      <w:r w:rsidR="00AC0931" w:rsidRPr="00506EB7">
        <w:rPr>
          <w:rFonts w:ascii="Times New Roman" w:hAnsi="Times New Roman" w:cs="Times New Roman"/>
          <w:bCs/>
          <w:sz w:val="24"/>
          <w:szCs w:val="24"/>
        </w:rPr>
        <w:t>.</w:t>
      </w:r>
      <w:r w:rsidR="001866A8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0931" w:rsidRPr="00506EB7">
        <w:rPr>
          <w:rFonts w:ascii="Times New Roman" w:hAnsi="Times New Roman" w:cs="Times New Roman"/>
          <w:bCs/>
          <w:sz w:val="24"/>
          <w:szCs w:val="24"/>
        </w:rPr>
        <w:t>Místnost je vybavena potřebným materiálním vybavením</w:t>
      </w:r>
      <w:r w:rsidR="00043219" w:rsidRPr="00506EB7">
        <w:rPr>
          <w:rFonts w:ascii="Times New Roman" w:hAnsi="Times New Roman" w:cs="Times New Roman"/>
          <w:bCs/>
          <w:sz w:val="24"/>
          <w:szCs w:val="24"/>
        </w:rPr>
        <w:t xml:space="preserve"> včetně vhodné techniky</w:t>
      </w:r>
      <w:r w:rsidR="00AC0931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422771" w:rsidRPr="00506EB7" w:rsidRDefault="00422771" w:rsidP="004227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Zvláštní jednací místnost je využívána p</w:t>
      </w:r>
      <w:r>
        <w:rPr>
          <w:rFonts w:ascii="Times New Roman" w:hAnsi="Times New Roman" w:cs="Times New Roman"/>
          <w:bCs/>
          <w:sz w:val="24"/>
          <w:szCs w:val="24"/>
        </w:rPr>
        <w:t>ředevším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pracovníky </w:t>
      </w:r>
      <w:r w:rsidR="009E47BC">
        <w:rPr>
          <w:rFonts w:ascii="Times New Roman" w:hAnsi="Times New Roman"/>
          <w:sz w:val="24"/>
          <w:szCs w:val="24"/>
        </w:rPr>
        <w:t>o</w:t>
      </w:r>
      <w:r w:rsidR="009E47BC" w:rsidRPr="00506EB7">
        <w:rPr>
          <w:rFonts w:ascii="Times New Roman" w:hAnsi="Times New Roman"/>
          <w:sz w:val="24"/>
          <w:szCs w:val="24"/>
        </w:rPr>
        <w:t>ddělení</w:t>
      </w:r>
      <w:r w:rsidR="009E47BC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bCs/>
          <w:sz w:val="24"/>
          <w:szCs w:val="24"/>
        </w:rPr>
        <w:t>, kteří vedou agendy NRP a psychologem. Zarezervování zvláštní jednací místnosti je možné pomocí sdílených kalendářů v programu Microsoft Outlook.</w:t>
      </w:r>
    </w:p>
    <w:p w:rsidR="00D54A45" w:rsidRPr="00B5652A" w:rsidRDefault="00B35AB8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9BD">
        <w:rPr>
          <w:rFonts w:ascii="Times New Roman" w:hAnsi="Times New Roman" w:cs="Times New Roman"/>
          <w:bCs/>
          <w:sz w:val="24"/>
          <w:szCs w:val="24"/>
        </w:rPr>
        <w:t>V případě obsaz</w:t>
      </w:r>
      <w:r w:rsidR="00536A99" w:rsidRPr="00E149BD">
        <w:rPr>
          <w:rFonts w:ascii="Times New Roman" w:hAnsi="Times New Roman" w:cs="Times New Roman"/>
          <w:bCs/>
          <w:sz w:val="24"/>
          <w:szCs w:val="24"/>
        </w:rPr>
        <w:t>ené zvláštní jednací místnosti jsou</w:t>
      </w:r>
      <w:r w:rsidRPr="00E149BD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D54A45" w:rsidRPr="00E149BD">
        <w:rPr>
          <w:rFonts w:ascii="Times New Roman" w:hAnsi="Times New Roman" w:cs="Times New Roman"/>
          <w:bCs/>
          <w:sz w:val="24"/>
          <w:szCs w:val="24"/>
        </w:rPr>
        <w:t>ro pracovníky OSPOD k dispozici i další jednací místnosti KÚPK</w:t>
      </w:r>
      <w:r w:rsidRPr="00E149BD">
        <w:rPr>
          <w:rFonts w:ascii="Times New Roman" w:hAnsi="Times New Roman" w:cs="Times New Roman"/>
          <w:bCs/>
          <w:sz w:val="24"/>
          <w:szCs w:val="24"/>
        </w:rPr>
        <w:t xml:space="preserve">, které se rezervují v počítačové aplikaci </w:t>
      </w:r>
      <w:proofErr w:type="spellStart"/>
      <w:r w:rsidRPr="00E149BD">
        <w:rPr>
          <w:rFonts w:ascii="Times New Roman" w:hAnsi="Times New Roman" w:cs="Times New Roman"/>
          <w:bCs/>
          <w:sz w:val="24"/>
          <w:szCs w:val="24"/>
        </w:rPr>
        <w:t>Helpdesk</w:t>
      </w:r>
      <w:proofErr w:type="spellEnd"/>
      <w:r w:rsidR="00D54A45" w:rsidRPr="00E149BD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Úklid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všech prostor je prováděn denně</w:t>
      </w:r>
      <w:r w:rsidR="002E3ADB" w:rsidRPr="00506EB7">
        <w:rPr>
          <w:rFonts w:ascii="Times New Roman" w:hAnsi="Times New Roman" w:cs="Times New Roman"/>
          <w:bCs/>
          <w:sz w:val="24"/>
          <w:szCs w:val="24"/>
        </w:rPr>
        <w:t>, je zajišťován externí firmou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KÚPK se spolupodílel na realizaci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výslechov</w:t>
      </w:r>
      <w:r w:rsidR="00765B08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 místnost</w:t>
      </w:r>
      <w:r w:rsidR="008F16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pro dětské svědky a oběti trestné činnosti. T</w:t>
      </w:r>
      <w:r w:rsidR="00765B08">
        <w:rPr>
          <w:rFonts w:ascii="Times New Roman" w:hAnsi="Times New Roman" w:cs="Times New Roman"/>
          <w:bCs/>
          <w:sz w:val="24"/>
          <w:szCs w:val="24"/>
        </w:rPr>
        <w:t>ato místnost je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vybudovan</w:t>
      </w:r>
      <w:r w:rsidR="00765B08">
        <w:rPr>
          <w:rFonts w:ascii="Times New Roman" w:hAnsi="Times New Roman" w:cs="Times New Roman"/>
          <w:bCs/>
          <w:sz w:val="24"/>
          <w:szCs w:val="24"/>
        </w:rPr>
        <w:t>á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 budově Klatovské nemocnice, a.s. Vyhovuj</w:t>
      </w:r>
      <w:r w:rsidR="00765B08">
        <w:rPr>
          <w:rFonts w:ascii="Times New Roman" w:hAnsi="Times New Roman" w:cs="Times New Roman"/>
          <w:bCs/>
          <w:sz w:val="24"/>
          <w:szCs w:val="24"/>
        </w:rPr>
        <w:t>e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potřebám trestního řízení a j</w:t>
      </w:r>
      <w:r w:rsidR="00765B08">
        <w:rPr>
          <w:rFonts w:ascii="Times New Roman" w:hAnsi="Times New Roman" w:cs="Times New Roman"/>
          <w:bCs/>
          <w:sz w:val="24"/>
          <w:szCs w:val="24"/>
        </w:rPr>
        <w:t>e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přístupn</w:t>
      </w:r>
      <w:r w:rsidR="00765B08">
        <w:rPr>
          <w:rFonts w:ascii="Times New Roman" w:hAnsi="Times New Roman" w:cs="Times New Roman"/>
          <w:bCs/>
          <w:sz w:val="24"/>
          <w:szCs w:val="24"/>
        </w:rPr>
        <w:t>á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policistům, pracovníkům KÚPK a pracovníkům orgánů sociálně-právní ochrany dětí v Plzeňském kraji.</w:t>
      </w:r>
    </w:p>
    <w:p w:rsidR="008837B3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Výslechová místnost slouží jako vyšetřovna a poradenské zařízení odlišné od běžné kanceláře svým vybavením – domácí prostředí – koberec, sedačka, hračky, křesla, skříně, konferenční stolek, obrázky, polopropustné zrcadlo, které je umístěné mezi obrázky tak, aby nevzbuzovalo pozornost. Dále jsou v místnosti umístěny kamery, které dění přenášejí do monitorovací místnosti.</w:t>
      </w:r>
    </w:p>
    <w:p w:rsidR="00037A4F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-913765</wp:posOffset>
                </wp:positionV>
                <wp:extent cx="736600" cy="11086465"/>
                <wp:effectExtent l="0" t="4445" r="0" b="0"/>
                <wp:wrapNone/>
                <wp:docPr id="9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7FF15" id="Rectangle 79" o:spid="_x0000_s1026" style="position:absolute;margin-left:-44.65pt;margin-top:-71.95pt;width:58pt;height:872.9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" fillcolor="#dbe5f1 [660]" stroked="f"/>
            </w:pict>
          </mc:Fallback>
        </mc:AlternateContent>
      </w:r>
      <w:r w:rsidR="00874648" w:rsidRPr="00506EB7">
        <w:rPr>
          <w:rFonts w:ascii="Times New Roman" w:hAnsi="Times New Roman" w:cs="Times New Roman"/>
          <w:bCs/>
          <w:sz w:val="24"/>
          <w:szCs w:val="24"/>
        </w:rPr>
        <w:t>Postup rezervace výslechov</w:t>
      </w:r>
      <w:r w:rsidR="00586C20">
        <w:rPr>
          <w:rFonts w:ascii="Times New Roman" w:hAnsi="Times New Roman" w:cs="Times New Roman"/>
          <w:bCs/>
          <w:sz w:val="24"/>
          <w:szCs w:val="24"/>
        </w:rPr>
        <w:t>é</w:t>
      </w:r>
      <w:r w:rsidR="00874648" w:rsidRPr="00506EB7">
        <w:rPr>
          <w:rFonts w:ascii="Times New Roman" w:hAnsi="Times New Roman" w:cs="Times New Roman"/>
          <w:bCs/>
          <w:sz w:val="24"/>
          <w:szCs w:val="24"/>
        </w:rPr>
        <w:t xml:space="preserve"> místnost</w:t>
      </w:r>
      <w:r w:rsidR="00586C20">
        <w:rPr>
          <w:rFonts w:ascii="Times New Roman" w:hAnsi="Times New Roman" w:cs="Times New Roman"/>
          <w:bCs/>
          <w:sz w:val="24"/>
          <w:szCs w:val="24"/>
        </w:rPr>
        <w:t>i</w:t>
      </w:r>
      <w:r w:rsidR="00874648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4C6" w:rsidRPr="00506EB7">
        <w:rPr>
          <w:rFonts w:ascii="Times New Roman" w:hAnsi="Times New Roman" w:cs="Times New Roman"/>
          <w:bCs/>
          <w:sz w:val="24"/>
          <w:szCs w:val="24"/>
        </w:rPr>
        <w:t>má k dispozici každý zaměstnanec</w:t>
      </w:r>
      <w:r w:rsidR="009E47BC" w:rsidRPr="009E47BC">
        <w:rPr>
          <w:rFonts w:ascii="Times New Roman" w:hAnsi="Times New Roman"/>
          <w:sz w:val="24"/>
          <w:szCs w:val="24"/>
        </w:rPr>
        <w:t xml:space="preserve"> </w:t>
      </w:r>
      <w:r w:rsidR="009E47BC">
        <w:rPr>
          <w:rFonts w:ascii="Times New Roman" w:hAnsi="Times New Roman"/>
          <w:sz w:val="24"/>
          <w:szCs w:val="24"/>
        </w:rPr>
        <w:t>o</w:t>
      </w:r>
      <w:r w:rsidR="009E47BC" w:rsidRPr="00506EB7">
        <w:rPr>
          <w:rFonts w:ascii="Times New Roman" w:hAnsi="Times New Roman"/>
          <w:sz w:val="24"/>
          <w:szCs w:val="24"/>
        </w:rPr>
        <w:t>ddělení</w:t>
      </w:r>
      <w:r w:rsidR="009E47BC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1E34C6" w:rsidRPr="00506EB7">
        <w:rPr>
          <w:rFonts w:ascii="Times New Roman" w:hAnsi="Times New Roman" w:cs="Times New Roman"/>
          <w:bCs/>
          <w:sz w:val="24"/>
          <w:szCs w:val="24"/>
        </w:rPr>
        <w:t>. (viz Příloha</w:t>
      </w:r>
      <w:r w:rsidR="00874648" w:rsidRPr="00506EB7">
        <w:rPr>
          <w:rFonts w:ascii="Times New Roman" w:hAnsi="Times New Roman" w:cs="Times New Roman"/>
          <w:bCs/>
          <w:sz w:val="24"/>
          <w:szCs w:val="24"/>
        </w:rPr>
        <w:t xml:space="preserve"> č. 3</w:t>
      </w:r>
      <w:r w:rsidR="001E34C6" w:rsidRPr="00506EB7">
        <w:rPr>
          <w:rFonts w:ascii="Times New Roman" w:hAnsi="Times New Roman" w:cs="Times New Roman"/>
          <w:bCs/>
          <w:sz w:val="24"/>
          <w:szCs w:val="24"/>
        </w:rPr>
        <w:t>)</w:t>
      </w:r>
    </w:p>
    <w:p w:rsidR="001E5331" w:rsidRDefault="001E53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0A7DD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vhodné materiální vybavení s ohledem na výkon sociálně-právní ochrany na pracovišti i mimo něj. K dispozici je zejména potřebný počet automobilů, mobilních telefonů, notebooků, fotoaparátů a dalších prostředků záznamové techniky pro práci v terénu.</w:t>
            </w:r>
          </w:p>
        </w:tc>
      </w:tr>
    </w:tbl>
    <w:p w:rsidR="00D54A45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-1946910</wp:posOffset>
                </wp:positionV>
                <wp:extent cx="736600" cy="11086465"/>
                <wp:effectExtent l="0" t="3810" r="0" b="0"/>
                <wp:wrapNone/>
                <wp:docPr id="8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2B3DD" id="Rectangle 33" o:spid="_x0000_s1026" style="position:absolute;margin-left:-48.15pt;margin-top:-153.3pt;width:58pt;height:87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" fillcolor="#dbe5f1 [660]" stroked="f"/>
            </w:pict>
          </mc:Fallback>
        </mc:AlternateConten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Každému pracovníkovi OSPOD je při nástupu přiděleno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osobní pracovní místo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 kanceláři. Toto místo je vybaveno dostatkem prostoru pro dokumentaci potřebnou pro výkon sociálně-právní ochrany dětí.</w:t>
      </w:r>
      <w:r w:rsidR="0014589B" w:rsidRPr="00506EB7">
        <w:rPr>
          <w:rFonts w:ascii="Times New Roman" w:hAnsi="Times New Roman" w:cs="Times New Roman"/>
          <w:bCs/>
          <w:sz w:val="24"/>
          <w:szCs w:val="24"/>
        </w:rPr>
        <w:t xml:space="preserve"> K uložení spisové dokumentace jsou pracovníkům k dispozici uzamykatelné skříně.</w:t>
      </w:r>
      <w:r w:rsidR="00566669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888" w:rsidRPr="00506EB7">
        <w:rPr>
          <w:rFonts w:ascii="Times New Roman" w:hAnsi="Times New Roman" w:cs="Times New Roman"/>
          <w:bCs/>
          <w:sz w:val="24"/>
          <w:szCs w:val="24"/>
        </w:rPr>
        <w:t>Pro případ zastupitelnosti jsou zaměstnanci vzájemně informováni</w:t>
      </w:r>
      <w:r w:rsidR="00860662">
        <w:rPr>
          <w:rFonts w:ascii="Times New Roman" w:hAnsi="Times New Roman" w:cs="Times New Roman"/>
          <w:bCs/>
          <w:sz w:val="24"/>
          <w:szCs w:val="24"/>
        </w:rPr>
        <w:br/>
      </w:r>
      <w:r w:rsidR="00617155" w:rsidRPr="00506EB7">
        <w:rPr>
          <w:rFonts w:ascii="Times New Roman" w:hAnsi="Times New Roman" w:cs="Times New Roman"/>
          <w:bCs/>
          <w:sz w:val="24"/>
          <w:szCs w:val="24"/>
        </w:rPr>
        <w:t>o uložení</w:t>
      </w:r>
      <w:r w:rsidR="008B6888" w:rsidRPr="00506EB7">
        <w:rPr>
          <w:rFonts w:ascii="Times New Roman" w:hAnsi="Times New Roman" w:cs="Times New Roman"/>
          <w:bCs/>
          <w:sz w:val="24"/>
          <w:szCs w:val="24"/>
        </w:rPr>
        <w:t xml:space="preserve"> klíč</w:t>
      </w:r>
      <w:r w:rsidR="00617155" w:rsidRPr="00506EB7">
        <w:rPr>
          <w:rFonts w:ascii="Times New Roman" w:hAnsi="Times New Roman" w:cs="Times New Roman"/>
          <w:bCs/>
          <w:sz w:val="24"/>
          <w:szCs w:val="24"/>
        </w:rPr>
        <w:t>ů</w:t>
      </w:r>
      <w:r w:rsidR="008B6888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K výkonu sociálně-právní ochrany dětí mají pracovníci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vhodné materiální vybavení:</w:t>
      </w:r>
    </w:p>
    <w:p w:rsidR="00D54A45" w:rsidRPr="00506EB7" w:rsidRDefault="00D54A4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počítač</w:t>
      </w:r>
      <w:r w:rsidR="00A1338D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AA0" w:rsidRPr="00506EB7">
        <w:rPr>
          <w:rFonts w:ascii="Times New Roman" w:hAnsi="Times New Roman" w:cs="Times New Roman"/>
          <w:bCs/>
          <w:sz w:val="24"/>
          <w:szCs w:val="24"/>
        </w:rPr>
        <w:t xml:space="preserve">s potřebným softwarem </w:t>
      </w:r>
      <w:r w:rsidR="00A1338D" w:rsidRPr="00506EB7">
        <w:rPr>
          <w:rFonts w:ascii="Times New Roman" w:hAnsi="Times New Roman" w:cs="Times New Roman"/>
          <w:bCs/>
          <w:sz w:val="24"/>
          <w:szCs w:val="24"/>
        </w:rPr>
        <w:t>a s přístupem na internet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1338D" w:rsidRPr="00506EB7">
        <w:rPr>
          <w:rFonts w:ascii="Times New Roman" w:hAnsi="Times New Roman" w:cs="Times New Roman"/>
          <w:bCs/>
          <w:sz w:val="24"/>
          <w:szCs w:val="24"/>
        </w:rPr>
        <w:t xml:space="preserve">přidělen 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>každému zaměstnanci</w:t>
      </w:r>
    </w:p>
    <w:p w:rsidR="00422762" w:rsidRPr="00506EB7" w:rsidRDefault="00D54A4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telefonní pevná l</w:t>
      </w:r>
      <w:r w:rsidR="00422762" w:rsidRPr="00506EB7">
        <w:rPr>
          <w:rFonts w:ascii="Times New Roman" w:hAnsi="Times New Roman" w:cs="Times New Roman"/>
          <w:bCs/>
          <w:sz w:val="24"/>
          <w:szCs w:val="24"/>
        </w:rPr>
        <w:t>inka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546D1" w:rsidRPr="00506EB7">
        <w:rPr>
          <w:rFonts w:ascii="Times New Roman" w:hAnsi="Times New Roman" w:cs="Times New Roman"/>
          <w:bCs/>
          <w:sz w:val="24"/>
          <w:szCs w:val="24"/>
        </w:rPr>
        <w:t>přidělena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 xml:space="preserve"> každému zaměstnanci</w:t>
      </w:r>
    </w:p>
    <w:p w:rsidR="00D54A45" w:rsidRPr="00506EB7" w:rsidRDefault="00D54A4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mobilní telefon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 xml:space="preserve"> – někteří zaměstnanci</w:t>
      </w:r>
      <w:r w:rsidR="0031291D" w:rsidRPr="00506EB7">
        <w:rPr>
          <w:rFonts w:ascii="Times New Roman" w:hAnsi="Times New Roman" w:cs="Times New Roman"/>
          <w:bCs/>
          <w:sz w:val="24"/>
          <w:szCs w:val="24"/>
        </w:rPr>
        <w:t xml:space="preserve">. Způsob používání je stanoven vnitřním pravidlem </w:t>
      </w:r>
      <w:r w:rsidR="0031291D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KÚPK  Směrnice </w:t>
      </w:r>
      <w:hyperlink r:id="rId14" w:tooltip="zobrazit přílohu [nové okno]" w:history="1">
        <w:r w:rsidR="0031291D" w:rsidRPr="00506EB7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S</w:t>
        </w:r>
        <w:r w:rsidR="008B68D0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 xml:space="preserve"> </w:t>
        </w:r>
        <w:r w:rsidR="0031291D" w:rsidRPr="00506EB7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 xml:space="preserve">- </w:t>
        </w:r>
        <w:r w:rsidR="00DF7277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1</w:t>
        </w:r>
        <w:r w:rsidR="0031291D" w:rsidRPr="00506EB7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/20</w:t>
        </w:r>
        <w:r w:rsidR="00C302ED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24</w:t>
        </w:r>
        <w:r w:rsidR="0031291D" w:rsidRPr="00506EB7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/IT-00</w:t>
        </w:r>
        <w:r w:rsidR="00C302ED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3</w:t>
        </w:r>
        <w:r w:rsidR="0031291D" w:rsidRPr="00506EB7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-Q</w:t>
        </w:r>
        <w:r w:rsidR="00C302ED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>-O</w:t>
        </w:r>
        <w:r w:rsidR="0031291D" w:rsidRPr="00506EB7">
          <w:rPr>
            <w:rStyle w:val="Hypertextovodkaz"/>
            <w:rFonts w:ascii="Times New Roman" w:hAnsi="Times New Roman" w:cs="Times New Roman"/>
            <w:bCs/>
            <w:i/>
            <w:color w:val="auto"/>
            <w:sz w:val="24"/>
            <w:szCs w:val="24"/>
          </w:rPr>
          <w:t xml:space="preserve"> (305kB)</w:t>
        </w:r>
      </w:hyperlink>
      <w:r w:rsidR="004C5D60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- O provozu</w:t>
      </w:r>
      <w:r w:rsidR="004C5D60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br/>
      </w:r>
      <w:r w:rsidR="0031291D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>a používání hlasových a datových služeb</w:t>
      </w:r>
      <w:r w:rsidR="0031291D" w:rsidRPr="008850B4">
        <w:rPr>
          <w:rFonts w:ascii="Times New Roman" w:hAnsi="Times New Roman" w:cs="Times New Roman"/>
          <w:bCs/>
          <w:i/>
          <w:sz w:val="24"/>
          <w:szCs w:val="24"/>
          <w:u w:val="single"/>
        </w:rPr>
        <w:t>,</w:t>
      </w:r>
      <w:r w:rsidR="0031291D" w:rsidRPr="008850B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302ED" w:rsidRPr="008850B4">
        <w:rPr>
          <w:rFonts w:ascii="Times New Roman" w:hAnsi="Times New Roman" w:cs="Times New Roman"/>
          <w:bCs/>
          <w:i/>
          <w:sz w:val="24"/>
          <w:szCs w:val="24"/>
          <w:u w:val="single"/>
        </w:rPr>
        <w:t>s účinností od 01.01.2024</w:t>
      </w:r>
      <w:r w:rsidR="0031291D" w:rsidRPr="008850B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1291D" w:rsidRPr="00506EB7">
        <w:rPr>
          <w:rFonts w:ascii="Times New Roman" w:hAnsi="Times New Roman" w:cs="Times New Roman"/>
          <w:bCs/>
          <w:sz w:val="24"/>
          <w:szCs w:val="24"/>
        </w:rPr>
        <w:t>(viz příloha č. 4)</w:t>
      </w:r>
    </w:p>
    <w:p w:rsidR="00CE7C5E" w:rsidRPr="00506EB7" w:rsidRDefault="00D54A4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tiskárn</w:t>
      </w:r>
      <w:r w:rsidR="00F546D1" w:rsidRPr="00506EB7">
        <w:rPr>
          <w:rFonts w:ascii="Times New Roman" w:hAnsi="Times New Roman" w:cs="Times New Roman"/>
          <w:bCs/>
          <w:sz w:val="24"/>
          <w:szCs w:val="24"/>
        </w:rPr>
        <w:t>a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 xml:space="preserve"> – každá samostat</w:t>
      </w:r>
      <w:r w:rsidR="00CE7C5E" w:rsidRPr="00506EB7">
        <w:rPr>
          <w:rFonts w:ascii="Times New Roman" w:hAnsi="Times New Roman" w:cs="Times New Roman"/>
          <w:bCs/>
          <w:sz w:val="24"/>
          <w:szCs w:val="24"/>
        </w:rPr>
        <w:t>ná kancelář, průchozí kancelář</w:t>
      </w:r>
    </w:p>
    <w:p w:rsidR="00D54A45" w:rsidRPr="00506EB7" w:rsidRDefault="00CE7C5E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multifunkční zařízení – 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>místnost č.</w:t>
      </w:r>
      <w:r w:rsidR="00A1338D" w:rsidRPr="00506EB7">
        <w:rPr>
          <w:rFonts w:ascii="Times New Roman" w:hAnsi="Times New Roman" w:cs="Times New Roman"/>
          <w:bCs/>
          <w:sz w:val="24"/>
          <w:szCs w:val="24"/>
        </w:rPr>
        <w:t xml:space="preserve"> 159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 xml:space="preserve"> (kuchyňka)</w:t>
      </w:r>
    </w:p>
    <w:p w:rsidR="00D54A45" w:rsidRPr="00506EB7" w:rsidRDefault="00973F6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2x 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>fotoaparát</w:t>
      </w:r>
      <w:r w:rsidR="00A1338D" w:rsidRPr="00506EB7">
        <w:rPr>
          <w:rFonts w:ascii="Times New Roman" w:hAnsi="Times New Roman" w:cs="Times New Roman"/>
          <w:bCs/>
          <w:sz w:val="24"/>
          <w:szCs w:val="24"/>
        </w:rPr>
        <w:t xml:space="preserve"> – kancelář č. 1</w:t>
      </w:r>
      <w:r w:rsidR="003B1F59">
        <w:rPr>
          <w:rFonts w:ascii="Times New Roman" w:hAnsi="Times New Roman" w:cs="Times New Roman"/>
          <w:bCs/>
          <w:sz w:val="24"/>
          <w:szCs w:val="24"/>
        </w:rPr>
        <w:t>30</w:t>
      </w:r>
    </w:p>
    <w:p w:rsidR="00D54A45" w:rsidRPr="00506EB7" w:rsidRDefault="00973F6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2x 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>digitální kamera</w:t>
      </w:r>
      <w:r w:rsidR="003B1F59">
        <w:rPr>
          <w:rFonts w:ascii="Times New Roman" w:hAnsi="Times New Roman" w:cs="Times New Roman"/>
          <w:bCs/>
          <w:sz w:val="24"/>
          <w:szCs w:val="24"/>
        </w:rPr>
        <w:t xml:space="preserve"> – kancelář č. 130</w:t>
      </w:r>
    </w:p>
    <w:p w:rsidR="00A1338D" w:rsidRPr="00506EB7" w:rsidRDefault="00973F6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2x </w:t>
      </w:r>
      <w:r w:rsidR="006D0C2C" w:rsidRPr="00506EB7">
        <w:rPr>
          <w:rFonts w:ascii="Times New Roman" w:hAnsi="Times New Roman" w:cs="Times New Roman"/>
          <w:bCs/>
          <w:sz w:val="24"/>
          <w:szCs w:val="24"/>
        </w:rPr>
        <w:t>diktafon</w:t>
      </w:r>
      <w:r w:rsidR="00A1338D" w:rsidRPr="00506EB7">
        <w:rPr>
          <w:rFonts w:ascii="Times New Roman" w:hAnsi="Times New Roman" w:cs="Times New Roman"/>
          <w:bCs/>
          <w:sz w:val="24"/>
          <w:szCs w:val="24"/>
        </w:rPr>
        <w:t xml:space="preserve"> – kancelář č. 1</w:t>
      </w:r>
      <w:r w:rsidR="003B1F59">
        <w:rPr>
          <w:rFonts w:ascii="Times New Roman" w:hAnsi="Times New Roman" w:cs="Times New Roman"/>
          <w:bCs/>
          <w:sz w:val="24"/>
          <w:szCs w:val="24"/>
        </w:rPr>
        <w:t>30</w:t>
      </w:r>
    </w:p>
    <w:p w:rsidR="003F4490" w:rsidRPr="00506EB7" w:rsidRDefault="00973F65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2x </w:t>
      </w:r>
      <w:r w:rsidR="003F4490" w:rsidRPr="00506EB7">
        <w:rPr>
          <w:rFonts w:ascii="Times New Roman" w:hAnsi="Times New Roman" w:cs="Times New Roman"/>
          <w:bCs/>
          <w:sz w:val="24"/>
          <w:szCs w:val="24"/>
        </w:rPr>
        <w:t>tablet – kancelář č. 1</w:t>
      </w:r>
      <w:r w:rsidR="003B1F59">
        <w:rPr>
          <w:rFonts w:ascii="Times New Roman" w:hAnsi="Times New Roman" w:cs="Times New Roman"/>
          <w:bCs/>
          <w:sz w:val="24"/>
          <w:szCs w:val="24"/>
        </w:rPr>
        <w:t>30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a č. 163</w:t>
      </w:r>
    </w:p>
    <w:p w:rsidR="006D0C2C" w:rsidRPr="00506EB7" w:rsidRDefault="00A1338D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kancelářské potřeby – v potřebném množství v každé kanceláři</w:t>
      </w:r>
      <w:r w:rsidR="00D94532" w:rsidRPr="00506EB7">
        <w:rPr>
          <w:rFonts w:ascii="Times New Roman" w:hAnsi="Times New Roman" w:cs="Times New Roman"/>
          <w:bCs/>
          <w:sz w:val="24"/>
          <w:szCs w:val="24"/>
        </w:rPr>
        <w:t>,</w:t>
      </w:r>
      <w:r w:rsidR="00B46071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D60" w:rsidRPr="00506EB7">
        <w:rPr>
          <w:rFonts w:ascii="Times New Roman" w:hAnsi="Times New Roman" w:cs="Times New Roman"/>
          <w:bCs/>
          <w:sz w:val="24"/>
          <w:szCs w:val="24"/>
        </w:rPr>
        <w:t>objednávání</w:t>
      </w:r>
      <w:r w:rsidR="004C5D60" w:rsidRPr="00506EB7">
        <w:rPr>
          <w:rFonts w:ascii="Times New Roman" w:hAnsi="Times New Roman" w:cs="Times New Roman"/>
          <w:bCs/>
          <w:sz w:val="24"/>
          <w:szCs w:val="24"/>
        </w:rPr>
        <w:br/>
      </w:r>
      <w:r w:rsidR="00396719" w:rsidRPr="00506EB7">
        <w:rPr>
          <w:rFonts w:ascii="Times New Roman" w:hAnsi="Times New Roman" w:cs="Times New Roman"/>
          <w:bCs/>
          <w:sz w:val="24"/>
          <w:szCs w:val="24"/>
        </w:rPr>
        <w:t>a výdej</w:t>
      </w:r>
      <w:r w:rsidR="00B46071" w:rsidRPr="00506EB7">
        <w:rPr>
          <w:rFonts w:ascii="Times New Roman" w:hAnsi="Times New Roman" w:cs="Times New Roman"/>
          <w:bCs/>
          <w:sz w:val="24"/>
          <w:szCs w:val="24"/>
        </w:rPr>
        <w:t xml:space="preserve"> probíhá </w:t>
      </w:r>
      <w:r w:rsidR="00D94532" w:rsidRPr="00506EB7">
        <w:rPr>
          <w:rFonts w:ascii="Times New Roman" w:hAnsi="Times New Roman" w:cs="Times New Roman"/>
          <w:bCs/>
          <w:sz w:val="24"/>
          <w:szCs w:val="24"/>
        </w:rPr>
        <w:t>v intervalu 2x ročně na základě hromadné výzvy nebo individuálně dle potřeb</w:t>
      </w:r>
    </w:p>
    <w:p w:rsidR="003E148A" w:rsidRPr="00506EB7" w:rsidRDefault="005F59FA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z</w:t>
      </w:r>
      <w:r w:rsidR="003E148A" w:rsidRPr="00506EB7">
        <w:rPr>
          <w:rFonts w:ascii="Times New Roman" w:hAnsi="Times New Roman" w:cs="Times New Roman"/>
          <w:bCs/>
          <w:sz w:val="24"/>
          <w:szCs w:val="24"/>
        </w:rPr>
        <w:t>aměstnancům je k dispozici odborná literatura, jejíž se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znam je uveden v programu </w:t>
      </w:r>
      <w:proofErr w:type="spellStart"/>
      <w:r w:rsidRPr="00506EB7">
        <w:rPr>
          <w:rFonts w:ascii="Times New Roman" w:hAnsi="Times New Roman" w:cs="Times New Roman"/>
          <w:bCs/>
          <w:sz w:val="24"/>
          <w:szCs w:val="24"/>
        </w:rPr>
        <w:t>Kevis</w:t>
      </w:r>
      <w:proofErr w:type="spellEnd"/>
      <w:r w:rsidRPr="00506EB7">
        <w:rPr>
          <w:rFonts w:ascii="Times New Roman" w:hAnsi="Times New Roman" w:cs="Times New Roman"/>
          <w:bCs/>
          <w:sz w:val="24"/>
          <w:szCs w:val="24"/>
        </w:rPr>
        <w:t>;</w:t>
      </w:r>
      <w:r w:rsidR="003E148A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>p</w:t>
      </w:r>
      <w:r w:rsidR="003E148A" w:rsidRPr="00506EB7">
        <w:rPr>
          <w:rFonts w:ascii="Times New Roman" w:hAnsi="Times New Roman" w:cs="Times New Roman"/>
          <w:bCs/>
          <w:sz w:val="24"/>
          <w:szCs w:val="24"/>
        </w:rPr>
        <w:t>rogram je přístupný všem zaměstnancům KÚPK</w:t>
      </w:r>
    </w:p>
    <w:p w:rsidR="00F70AA0" w:rsidRPr="00506EB7" w:rsidRDefault="005F59FA" w:rsidP="00803FB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</w:t>
      </w:r>
      <w:r w:rsidR="00F70AA0" w:rsidRPr="00506EB7">
        <w:rPr>
          <w:rFonts w:ascii="Times New Roman" w:hAnsi="Times New Roman" w:cs="Times New Roman"/>
          <w:bCs/>
          <w:sz w:val="24"/>
          <w:szCs w:val="24"/>
        </w:rPr>
        <w:t xml:space="preserve">šichni zaměstnanci mají nepřetržitou možnost přístupu do programu </w:t>
      </w:r>
      <w:proofErr w:type="spellStart"/>
      <w:r w:rsidR="00F70AA0" w:rsidRPr="00506EB7">
        <w:rPr>
          <w:rFonts w:ascii="Times New Roman" w:hAnsi="Times New Roman" w:cs="Times New Roman"/>
          <w:bCs/>
          <w:sz w:val="24"/>
          <w:szCs w:val="24"/>
        </w:rPr>
        <w:t>Aspi</w:t>
      </w:r>
      <w:proofErr w:type="spellEnd"/>
      <w:r w:rsidR="00D57B5E" w:rsidRPr="00506EB7">
        <w:rPr>
          <w:rFonts w:ascii="Times New Roman" w:hAnsi="Times New Roman" w:cs="Times New Roman"/>
          <w:bCs/>
          <w:sz w:val="24"/>
          <w:szCs w:val="24"/>
        </w:rPr>
        <w:t xml:space="preserve">, ve kterém je možné </w:t>
      </w:r>
      <w:r w:rsidR="00396719" w:rsidRPr="00506EB7">
        <w:rPr>
          <w:rFonts w:ascii="Times New Roman" w:hAnsi="Times New Roman" w:cs="Times New Roman"/>
          <w:bCs/>
          <w:sz w:val="24"/>
          <w:szCs w:val="24"/>
        </w:rPr>
        <w:t>vyhledat veškerá znění právních předpisů</w:t>
      </w:r>
    </w:p>
    <w:p w:rsidR="00D54A45" w:rsidRPr="00506EB7" w:rsidRDefault="006E7626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Mobilní vybavení uložené v kanceláři č. 1</w:t>
      </w:r>
      <w:r w:rsidR="007E29AB">
        <w:rPr>
          <w:rFonts w:ascii="Times New Roman" w:hAnsi="Times New Roman" w:cs="Times New Roman"/>
          <w:bCs/>
          <w:sz w:val="24"/>
          <w:szCs w:val="24"/>
        </w:rPr>
        <w:t>30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jsou k dispozici pracovníkům </w:t>
      </w:r>
      <w:r w:rsidR="00FC376C">
        <w:rPr>
          <w:rFonts w:ascii="Times New Roman" w:hAnsi="Times New Roman" w:cs="Times New Roman"/>
          <w:bCs/>
          <w:sz w:val="24"/>
          <w:szCs w:val="24"/>
        </w:rPr>
        <w:t>OSPOD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po ústní domluvě.</w:t>
      </w:r>
    </w:p>
    <w:p w:rsidR="006E7626" w:rsidRPr="00506EB7" w:rsidRDefault="006E7626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Pracovníci ke své činnosti mohou využívat </w:t>
      </w:r>
      <w:r w:rsidR="00396719" w:rsidRPr="00506EB7">
        <w:rPr>
          <w:rFonts w:ascii="Times New Roman" w:hAnsi="Times New Roman" w:cs="Times New Roman"/>
          <w:bCs/>
          <w:sz w:val="24"/>
          <w:szCs w:val="24"/>
        </w:rPr>
        <w:t>referentské</w:t>
      </w:r>
      <w:r w:rsidR="00051744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služební osobní automobily. </w:t>
      </w:r>
      <w:r w:rsidR="0014589B" w:rsidRPr="00506EB7">
        <w:rPr>
          <w:rFonts w:ascii="Times New Roman" w:hAnsi="Times New Roman" w:cs="Times New Roman"/>
          <w:bCs/>
          <w:sz w:val="24"/>
          <w:szCs w:val="24"/>
        </w:rPr>
        <w:t xml:space="preserve">V případě potřeby je možné využití automobilu se služebním řidičem.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Způsob objednávání je stanoven vnitřním pravidlem KÚPK </w:t>
      </w:r>
      <w:r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>Směrn</w:t>
      </w:r>
      <w:r w:rsidR="004C5D60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ice S - </w:t>
      </w:r>
      <w:r w:rsidR="00231A37">
        <w:rPr>
          <w:rFonts w:ascii="Times New Roman" w:hAnsi="Times New Roman" w:cs="Times New Roman"/>
          <w:bCs/>
          <w:i/>
          <w:sz w:val="24"/>
          <w:szCs w:val="24"/>
          <w:u w:val="single"/>
        </w:rPr>
        <w:t>2</w:t>
      </w:r>
      <w:r w:rsidR="004C5D60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>/20</w:t>
      </w:r>
      <w:r w:rsidR="00231A37">
        <w:rPr>
          <w:rFonts w:ascii="Times New Roman" w:hAnsi="Times New Roman" w:cs="Times New Roman"/>
          <w:bCs/>
          <w:i/>
          <w:sz w:val="24"/>
          <w:szCs w:val="24"/>
          <w:u w:val="single"/>
        </w:rPr>
        <w:t>20</w:t>
      </w:r>
      <w:r w:rsidR="004C5D60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- Pracovní cesty</w:t>
      </w:r>
      <w:r w:rsidR="004C5D60"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br/>
      </w:r>
      <w:r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>a rezerv</w:t>
      </w:r>
      <w:r w:rsidR="00C302ED">
        <w:rPr>
          <w:rFonts w:ascii="Times New Roman" w:hAnsi="Times New Roman" w:cs="Times New Roman"/>
          <w:bCs/>
          <w:i/>
          <w:sz w:val="24"/>
          <w:szCs w:val="24"/>
          <w:u w:val="single"/>
        </w:rPr>
        <w:t>ační systém služebních vozidel</w:t>
      </w:r>
      <w:r w:rsidR="00C302ED" w:rsidRPr="008850B4">
        <w:rPr>
          <w:rFonts w:ascii="Times New Roman" w:hAnsi="Times New Roman" w:cs="Times New Roman"/>
          <w:bCs/>
          <w:i/>
          <w:sz w:val="24"/>
          <w:szCs w:val="24"/>
          <w:u w:val="single"/>
        </w:rPr>
        <w:t>, s účinností od 01.01.2021</w:t>
      </w:r>
      <w:r w:rsidR="0052132D" w:rsidRPr="00506EB7">
        <w:rPr>
          <w:rFonts w:ascii="Times New Roman" w:hAnsi="Times New Roman" w:cs="Times New Roman"/>
          <w:bCs/>
          <w:sz w:val="24"/>
          <w:szCs w:val="24"/>
        </w:rPr>
        <w:t xml:space="preserve"> (viz</w:t>
      </w:r>
      <w:r w:rsidR="00742336" w:rsidRPr="00506EB7">
        <w:rPr>
          <w:rFonts w:ascii="Times New Roman" w:hAnsi="Times New Roman" w:cs="Times New Roman"/>
          <w:bCs/>
          <w:sz w:val="24"/>
          <w:szCs w:val="24"/>
        </w:rPr>
        <w:t xml:space="preserve"> Příloha </w:t>
      </w:r>
      <w:r w:rsidR="00913E00" w:rsidRPr="00506EB7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31291D" w:rsidRPr="00506EB7">
        <w:rPr>
          <w:rFonts w:ascii="Times New Roman" w:hAnsi="Times New Roman" w:cs="Times New Roman"/>
          <w:bCs/>
          <w:sz w:val="24"/>
          <w:szCs w:val="24"/>
        </w:rPr>
        <w:t>5</w:t>
      </w:r>
      <w:r w:rsidR="00CE0275" w:rsidRPr="00506EB7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6E7626" w:rsidRPr="00506EB7">
        <w:rPr>
          <w:rFonts w:ascii="Times New Roman" w:hAnsi="Times New Roman" w:cs="Times New Roman"/>
          <w:bCs/>
          <w:sz w:val="24"/>
          <w:szCs w:val="24"/>
        </w:rPr>
        <w:t xml:space="preserve">prostřednictvím aplikace </w:t>
      </w:r>
      <w:proofErr w:type="spellStart"/>
      <w:r w:rsidR="006E7626" w:rsidRPr="00506EB7">
        <w:rPr>
          <w:rFonts w:ascii="Times New Roman" w:hAnsi="Times New Roman" w:cs="Times New Roman"/>
          <w:bCs/>
          <w:sz w:val="24"/>
          <w:szCs w:val="24"/>
        </w:rPr>
        <w:t>Helpdesk</w:t>
      </w:r>
      <w:proofErr w:type="spellEnd"/>
      <w:r w:rsidR="006E7626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2E3AD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Výše uvedené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 xml:space="preserve"> vybavení je pracovníky považováno za dostatečné k výkonu činnosti. </w:t>
      </w:r>
      <w:r w:rsidR="00F500A0" w:rsidRPr="00506EB7">
        <w:rPr>
          <w:rFonts w:ascii="Times New Roman" w:hAnsi="Times New Roman" w:cs="Times New Roman"/>
          <w:bCs/>
          <w:sz w:val="24"/>
          <w:szCs w:val="24"/>
        </w:rPr>
        <w:t>Všechn</w:t>
      </w:r>
      <w:r w:rsidR="00051744" w:rsidRPr="00506EB7">
        <w:rPr>
          <w:rFonts w:ascii="Times New Roman" w:hAnsi="Times New Roman" w:cs="Times New Roman"/>
          <w:bCs/>
          <w:sz w:val="24"/>
          <w:szCs w:val="24"/>
        </w:rPr>
        <w:t>a</w:t>
      </w:r>
      <w:r w:rsidR="00F500A0" w:rsidRPr="00506EB7">
        <w:rPr>
          <w:rFonts w:ascii="Times New Roman" w:hAnsi="Times New Roman" w:cs="Times New Roman"/>
          <w:bCs/>
          <w:sz w:val="24"/>
          <w:szCs w:val="24"/>
        </w:rPr>
        <w:t xml:space="preserve"> mobilní zařízení mohou pracovníci využívat také k výkonu SPOD i mimo budovu úřadu.</w:t>
      </w:r>
    </w:p>
    <w:p w:rsidR="00C80CE9" w:rsidRPr="00506EB7" w:rsidRDefault="00C80CE9">
      <w:pPr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C44C6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Orgán sociálně-právní ochrany má k dispozici vhodné materiální vybavení pro práci s osobami z cílové skupiny, jimž je poskytována sociálně-právní ochrana (dále jen „klient“), zejména s ohledem na potřeby dětí.</w:t>
            </w:r>
          </w:p>
        </w:tc>
      </w:tr>
    </w:tbl>
    <w:p w:rsidR="00D54A45" w:rsidRPr="00506EB7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-1483995</wp:posOffset>
                </wp:positionV>
                <wp:extent cx="736600" cy="11086465"/>
                <wp:effectExtent l="0" t="0" r="0" b="4445"/>
                <wp:wrapNone/>
                <wp:docPr id="8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8176D" id="Rectangle 53" o:spid="_x0000_s1026" style="position:absolute;margin-left:-43pt;margin-top:-116.85pt;width:58pt;height:872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" fillcolor="#dbe5f1 [660]" stroked="f"/>
            </w:pict>
          </mc:Fallback>
        </mc:AlternateContent>
      </w:r>
    </w:p>
    <w:p w:rsidR="002B6C8C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-900430</wp:posOffset>
                </wp:positionV>
                <wp:extent cx="736600" cy="11086465"/>
                <wp:effectExtent l="0" t="2540" r="635" b="0"/>
                <wp:wrapNone/>
                <wp:docPr id="8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AAE9" id="Rectangle 82" o:spid="_x0000_s1026" style="position:absolute;margin-left:-43.4pt;margin-top:-70.9pt;width:58pt;height:872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 xml:space="preserve">Pro výkon sociálně-právní ochrany dětí je k dispozici </w:t>
      </w:r>
      <w:r w:rsidR="00D54A45" w:rsidRPr="00506EB7">
        <w:rPr>
          <w:rFonts w:ascii="Times New Roman" w:hAnsi="Times New Roman" w:cs="Times New Roman"/>
          <w:b/>
          <w:bCs/>
          <w:sz w:val="24"/>
          <w:szCs w:val="24"/>
        </w:rPr>
        <w:t>zvláštní jednací místnost</w:t>
      </w:r>
      <w:r w:rsidR="003E148A" w:rsidRPr="00506EB7">
        <w:rPr>
          <w:rFonts w:ascii="Times New Roman" w:hAnsi="Times New Roman" w:cs="Times New Roman"/>
          <w:bCs/>
          <w:sz w:val="24"/>
          <w:szCs w:val="24"/>
        </w:rPr>
        <w:t xml:space="preserve">, která se nachází v 1. patře </w:t>
      </w:r>
      <w:r w:rsidR="00897D3C">
        <w:rPr>
          <w:rFonts w:ascii="Times New Roman" w:hAnsi="Times New Roman" w:cs="Times New Roman"/>
          <w:bCs/>
          <w:sz w:val="24"/>
          <w:szCs w:val="24"/>
        </w:rPr>
        <w:t xml:space="preserve">budovy </w:t>
      </w:r>
      <w:r w:rsidR="003E148A" w:rsidRPr="00506EB7">
        <w:rPr>
          <w:rFonts w:ascii="Times New Roman" w:hAnsi="Times New Roman" w:cs="Times New Roman"/>
          <w:bCs/>
          <w:sz w:val="24"/>
          <w:szCs w:val="24"/>
        </w:rPr>
        <w:t>v kanceláři č. 160 a je přístupná přes kancelář č. 161. Místnost poskytuje bezpečné a přátelské prostředí pro klienty a je zde zachována důvěrnost jednání a</w:t>
      </w:r>
      <w:r w:rsidR="004C7C8F">
        <w:rPr>
          <w:rFonts w:ascii="Times New Roman" w:hAnsi="Times New Roman" w:cs="Times New Roman"/>
          <w:bCs/>
          <w:sz w:val="24"/>
          <w:szCs w:val="24"/>
        </w:rPr>
        <w:t> </w:t>
      </w:r>
      <w:r w:rsidR="003E148A" w:rsidRPr="00506EB7">
        <w:rPr>
          <w:rFonts w:ascii="Times New Roman" w:hAnsi="Times New Roman" w:cs="Times New Roman"/>
          <w:bCs/>
          <w:sz w:val="24"/>
          <w:szCs w:val="24"/>
        </w:rPr>
        <w:t xml:space="preserve">soukromí klienta. Je uzpůsobena pro komunikaci i pro práci s nezletilými dětmi. </w:t>
      </w:r>
      <w:r w:rsidR="002B6C8C" w:rsidRPr="00506EB7">
        <w:rPr>
          <w:rFonts w:ascii="Times New Roman" w:hAnsi="Times New Roman" w:cs="Times New Roman"/>
          <w:bCs/>
          <w:sz w:val="24"/>
          <w:szCs w:val="24"/>
        </w:rPr>
        <w:t>Zvláštní jednací místnost má dostatek denního světla a je větratelná, okna lze</w:t>
      </w:r>
      <w:r w:rsidR="005138CF" w:rsidRPr="00506EB7">
        <w:rPr>
          <w:rFonts w:ascii="Times New Roman" w:hAnsi="Times New Roman" w:cs="Times New Roman"/>
          <w:bCs/>
          <w:sz w:val="24"/>
          <w:szCs w:val="24"/>
        </w:rPr>
        <w:t xml:space="preserve"> v případě potřeby </w:t>
      </w:r>
      <w:r w:rsidR="002B6C8C" w:rsidRPr="00506EB7">
        <w:rPr>
          <w:rFonts w:ascii="Times New Roman" w:hAnsi="Times New Roman" w:cs="Times New Roman"/>
          <w:bCs/>
          <w:sz w:val="24"/>
          <w:szCs w:val="24"/>
        </w:rPr>
        <w:t>zatemnit.</w:t>
      </w:r>
    </w:p>
    <w:p w:rsidR="00D54A45" w:rsidRPr="00506EB7" w:rsidRDefault="003E148A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Místnost je vybavena potřebným materiálním vybavením včetně vhodné techniky.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 dispozici je zde:</w:t>
      </w:r>
    </w:p>
    <w:p w:rsidR="00D54A45" w:rsidRPr="00506EB7" w:rsidRDefault="004B39F7" w:rsidP="00803F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dětský hrací koutek</w:t>
      </w:r>
    </w:p>
    <w:p w:rsidR="00D54A45" w:rsidRPr="00506EB7" w:rsidRDefault="00D54A45" w:rsidP="00803F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dostatek podnětných her</w:t>
      </w:r>
      <w:r w:rsidR="00522C1B" w:rsidRPr="00506EB7">
        <w:rPr>
          <w:rFonts w:ascii="Times New Roman" w:hAnsi="Times New Roman" w:cs="Times New Roman"/>
          <w:bCs/>
          <w:sz w:val="24"/>
          <w:szCs w:val="24"/>
        </w:rPr>
        <w:t xml:space="preserve"> (pomůcky pro kreslení, omalovánky, dětské hry, plyšové hračky, apod.) </w:t>
      </w:r>
    </w:p>
    <w:p w:rsidR="003E148A" w:rsidRPr="00506EB7" w:rsidRDefault="003E148A" w:rsidP="00803F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stolní počítač</w:t>
      </w:r>
    </w:p>
    <w:p w:rsidR="003E148A" w:rsidRPr="00506EB7" w:rsidRDefault="003E148A" w:rsidP="00803FB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telefonní pevná linka</w:t>
      </w:r>
    </w:p>
    <w:p w:rsidR="000B32C8" w:rsidRPr="00506EB7" w:rsidRDefault="000B32C8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Ve zvláštní jednací místnosti může matka dítě nakojit a přebalit (mobilní přebalovací podložka</w:t>
      </w:r>
      <w:r w:rsidR="00062C6E" w:rsidRPr="00506EB7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373676" w:rsidRPr="00506EB7">
        <w:rPr>
          <w:rFonts w:ascii="Times New Roman" w:hAnsi="Times New Roman" w:cs="Times New Roman"/>
          <w:bCs/>
          <w:sz w:val="24"/>
          <w:szCs w:val="24"/>
        </w:rPr>
        <w:t>uložena</w:t>
      </w:r>
      <w:r w:rsidR="00062C6E" w:rsidRPr="00506EB7">
        <w:rPr>
          <w:rFonts w:ascii="Times New Roman" w:hAnsi="Times New Roman" w:cs="Times New Roman"/>
          <w:bCs/>
          <w:sz w:val="24"/>
          <w:szCs w:val="24"/>
        </w:rPr>
        <w:t xml:space="preserve"> v kanceláři č. 163)</w:t>
      </w:r>
      <w:r w:rsidR="00091FBA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5D297F" w:rsidRPr="00506EB7" w:rsidRDefault="005D297F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Zvláštní jednací místnost je využívána p</w:t>
      </w:r>
      <w:r w:rsidR="00422771">
        <w:rPr>
          <w:rFonts w:ascii="Times New Roman" w:hAnsi="Times New Roman" w:cs="Times New Roman"/>
          <w:bCs/>
          <w:sz w:val="24"/>
          <w:szCs w:val="24"/>
        </w:rPr>
        <w:t>ředevším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CE9" w:rsidRPr="00506EB7">
        <w:rPr>
          <w:rFonts w:ascii="Times New Roman" w:hAnsi="Times New Roman" w:cs="Times New Roman"/>
          <w:bCs/>
          <w:sz w:val="24"/>
          <w:szCs w:val="24"/>
        </w:rPr>
        <w:t>pracovníky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2ED">
        <w:rPr>
          <w:rFonts w:ascii="Times New Roman" w:hAnsi="Times New Roman"/>
          <w:sz w:val="24"/>
          <w:szCs w:val="24"/>
        </w:rPr>
        <w:t>o</w:t>
      </w:r>
      <w:r w:rsidR="00C302ED" w:rsidRPr="00506EB7">
        <w:rPr>
          <w:rFonts w:ascii="Times New Roman" w:hAnsi="Times New Roman"/>
          <w:sz w:val="24"/>
          <w:szCs w:val="24"/>
        </w:rPr>
        <w:t>ddělení</w:t>
      </w:r>
      <w:r w:rsidR="00C302ED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, kteří vedou agendy NRP a psychologem. Zarezervování zvláštní jednací místnosti </w:t>
      </w:r>
      <w:r w:rsidR="00924875" w:rsidRPr="00506EB7">
        <w:rPr>
          <w:rFonts w:ascii="Times New Roman" w:hAnsi="Times New Roman" w:cs="Times New Roman"/>
          <w:bCs/>
          <w:sz w:val="24"/>
          <w:szCs w:val="24"/>
        </w:rPr>
        <w:t>je možné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pomocí sdílených kalendářů v programu Microsoft Outlook.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06C4" w:rsidRPr="00506EB7" w:rsidRDefault="00D306C4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Každá kancelář pracovníků </w:t>
      </w:r>
      <w:r w:rsidR="00897D3C">
        <w:rPr>
          <w:rFonts w:ascii="Times New Roman" w:hAnsi="Times New Roman" w:cs="Times New Roman"/>
          <w:bCs/>
          <w:sz w:val="24"/>
          <w:szCs w:val="24"/>
        </w:rPr>
        <w:t>OSPOD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je vybavena pro práci s nezletilými </w:t>
      </w:r>
      <w:r w:rsidR="00413F36" w:rsidRPr="00506EB7">
        <w:rPr>
          <w:rFonts w:ascii="Times New Roman" w:hAnsi="Times New Roman" w:cs="Times New Roman"/>
          <w:bCs/>
          <w:sz w:val="24"/>
          <w:szCs w:val="24"/>
        </w:rPr>
        <w:t>dětmi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(plastový box s hračkami a se základními potřebami pro kreslení).</w:t>
      </w:r>
    </w:p>
    <w:p w:rsidR="00496EFF" w:rsidRPr="00506EB7" w:rsidRDefault="00496EFF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6EFF" w:rsidRPr="00506EB7" w:rsidRDefault="004F67B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Všechny vnitřní prostory KÚ</w:t>
      </w:r>
      <w:r w:rsidR="00496EFF" w:rsidRPr="00506EB7">
        <w:rPr>
          <w:rFonts w:ascii="Times New Roman" w:hAnsi="Times New Roman" w:cs="Times New Roman"/>
          <w:bCs/>
          <w:sz w:val="24"/>
          <w:szCs w:val="24"/>
        </w:rPr>
        <w:t>PK jsou nekuřácké</w:t>
      </w:r>
      <w:r w:rsidR="00BE45F6" w:rsidRPr="00506EB7">
        <w:rPr>
          <w:rFonts w:ascii="Times New Roman" w:hAnsi="Times New Roman" w:cs="Times New Roman"/>
          <w:bCs/>
          <w:sz w:val="24"/>
          <w:szCs w:val="24"/>
        </w:rPr>
        <w:t>, prostory pro kouření jsou vyhrazeny mimo budovu.</w:t>
      </w:r>
    </w:p>
    <w:p w:rsidR="00247A3A" w:rsidRPr="00506EB7" w:rsidRDefault="00247A3A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DD5" w:rsidRPr="00506EB7" w:rsidRDefault="00247A3A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Hygienické zázemí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je k dispozici pro zaměstnance i klienty. Volně přístupné </w:t>
      </w:r>
      <w:r w:rsidR="006E304A" w:rsidRPr="00D47FFE">
        <w:rPr>
          <w:rFonts w:ascii="Times New Roman" w:hAnsi="Times New Roman" w:cs="Times New Roman"/>
          <w:bCs/>
          <w:sz w:val="24"/>
          <w:szCs w:val="24"/>
        </w:rPr>
        <w:t>bezbariérové</w:t>
      </w:r>
      <w:r w:rsidR="006E3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>WC pro klienty se nachází v každém patře budovy a je oddělené pánské a dámské. Po domluvě s pracovníkem je možné v případě potřeby ohřátí kojenecké stravy v mikrovlnné troubě</w:t>
      </w:r>
      <w:r w:rsidR="006E3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662">
        <w:rPr>
          <w:rFonts w:ascii="Times New Roman" w:hAnsi="Times New Roman" w:cs="Times New Roman"/>
          <w:bCs/>
          <w:sz w:val="24"/>
          <w:szCs w:val="24"/>
        </w:rPr>
        <w:t>v</w:t>
      </w:r>
      <w:r w:rsidR="006E304A">
        <w:rPr>
          <w:rFonts w:ascii="Times New Roman" w:hAnsi="Times New Roman" w:cs="Times New Roman"/>
          <w:bCs/>
          <w:sz w:val="24"/>
          <w:szCs w:val="24"/>
        </w:rPr>
        <w:t> </w:t>
      </w:r>
      <w:r w:rsidR="00860662">
        <w:rPr>
          <w:rFonts w:ascii="Times New Roman" w:hAnsi="Times New Roman" w:cs="Times New Roman"/>
          <w:bCs/>
          <w:sz w:val="24"/>
          <w:szCs w:val="24"/>
        </w:rPr>
        <w:t>kuchyňce</w:t>
      </w:r>
      <w:r w:rsidR="006E30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DD5" w:rsidRPr="00506EB7">
        <w:rPr>
          <w:rFonts w:ascii="Times New Roman" w:hAnsi="Times New Roman" w:cs="Times New Roman"/>
          <w:bCs/>
          <w:sz w:val="24"/>
          <w:szCs w:val="24"/>
        </w:rPr>
        <w:t>(v 1. patře, místnost č. 159)</w:t>
      </w:r>
      <w:r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A3A" w:rsidRPr="00506EB7" w:rsidRDefault="00833DD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V celé budově je </w:t>
      </w:r>
      <w:r w:rsidR="001E449E" w:rsidRPr="00506EB7">
        <w:rPr>
          <w:rFonts w:ascii="Times New Roman" w:hAnsi="Times New Roman" w:cs="Times New Roman"/>
          <w:bCs/>
          <w:sz w:val="24"/>
          <w:szCs w:val="24"/>
        </w:rPr>
        <w:t xml:space="preserve">na toaletách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pro klienty </w:t>
      </w:r>
      <w:r w:rsidR="001E449E" w:rsidRPr="00506EB7">
        <w:rPr>
          <w:rFonts w:ascii="Times New Roman" w:hAnsi="Times New Roman" w:cs="Times New Roman"/>
          <w:bCs/>
          <w:sz w:val="24"/>
          <w:szCs w:val="24"/>
        </w:rPr>
        <w:t xml:space="preserve">volně přístupná </w:t>
      </w:r>
      <w:r w:rsidRPr="00506EB7">
        <w:rPr>
          <w:rFonts w:ascii="Times New Roman" w:hAnsi="Times New Roman" w:cs="Times New Roman"/>
          <w:bCs/>
          <w:sz w:val="24"/>
          <w:szCs w:val="24"/>
        </w:rPr>
        <w:t>pitná voda.</w:t>
      </w:r>
    </w:p>
    <w:p w:rsidR="00923EF9" w:rsidRPr="00506EB7" w:rsidRDefault="00923EF9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4857" w:rsidRPr="00506EB7" w:rsidRDefault="00BC4857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Úklid</w:t>
      </w:r>
      <w:r w:rsidR="001C6C62" w:rsidRPr="00506EB7">
        <w:rPr>
          <w:rFonts w:ascii="Times New Roman" w:hAnsi="Times New Roman" w:cs="Times New Roman"/>
          <w:bCs/>
          <w:sz w:val="24"/>
          <w:szCs w:val="24"/>
        </w:rPr>
        <w:t xml:space="preserve"> zvláštní jednací místnosti i všech kanceláří </w:t>
      </w:r>
      <w:r w:rsidR="00C302ED">
        <w:rPr>
          <w:rFonts w:ascii="Times New Roman" w:hAnsi="Times New Roman"/>
          <w:sz w:val="24"/>
          <w:szCs w:val="24"/>
        </w:rPr>
        <w:t>o</w:t>
      </w:r>
      <w:r w:rsidR="00C302ED" w:rsidRPr="00506EB7">
        <w:rPr>
          <w:rFonts w:ascii="Times New Roman" w:hAnsi="Times New Roman"/>
          <w:sz w:val="24"/>
          <w:szCs w:val="24"/>
        </w:rPr>
        <w:t>ddělení</w:t>
      </w:r>
      <w:r w:rsidR="00C302ED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C302ED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C62" w:rsidRPr="00506EB7">
        <w:rPr>
          <w:rFonts w:ascii="Times New Roman" w:hAnsi="Times New Roman" w:cs="Times New Roman"/>
          <w:bCs/>
          <w:sz w:val="24"/>
          <w:szCs w:val="24"/>
        </w:rPr>
        <w:t>je prováděn denně externí firmou.</w:t>
      </w:r>
      <w:r w:rsidR="00E00FFA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B6D" w:rsidRPr="00506EB7">
        <w:rPr>
          <w:rFonts w:ascii="Times New Roman" w:hAnsi="Times New Roman" w:cs="Times New Roman"/>
          <w:bCs/>
          <w:sz w:val="24"/>
          <w:szCs w:val="24"/>
        </w:rPr>
        <w:t xml:space="preserve"> Hračky v hracím koutku udržuje určený zaměstnanec</w:t>
      </w:r>
      <w:r w:rsidR="00A7448A">
        <w:rPr>
          <w:rFonts w:ascii="Times New Roman" w:hAnsi="Times New Roman" w:cs="Times New Roman"/>
          <w:bCs/>
          <w:sz w:val="24"/>
          <w:szCs w:val="24"/>
        </w:rPr>
        <w:t xml:space="preserve"> dle potřeby</w:t>
      </w:r>
      <w:r w:rsidR="00C56B6D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923EF9" w:rsidRPr="00506EB7" w:rsidRDefault="00923EF9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7566" w:rsidRPr="00506EB7" w:rsidRDefault="003D756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C44C6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k dispozici potřebné hygienické zázemí a osobní ochranné pracovní prostředky pro zaměstnance zařazené v orgánech sociálně-právní ochrany k výkonu sociálně-právní ochrany.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Pracovníkům OSPOD je na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ochranu zdraví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poskytnuto hygienické zázemí:</w:t>
      </w:r>
    </w:p>
    <w:p w:rsidR="00D54A45" w:rsidRPr="00506EB7" w:rsidRDefault="00D54A45" w:rsidP="00803FB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úklid prostoru kanceláří je zajištěn denně pomocí </w:t>
      </w:r>
      <w:r w:rsidR="00147005" w:rsidRPr="00506EB7">
        <w:rPr>
          <w:rFonts w:ascii="Times New Roman" w:hAnsi="Times New Roman" w:cs="Times New Roman"/>
          <w:bCs/>
          <w:sz w:val="24"/>
          <w:szCs w:val="24"/>
        </w:rPr>
        <w:t xml:space="preserve">externí </w:t>
      </w:r>
      <w:r w:rsidRPr="00506EB7">
        <w:rPr>
          <w:rFonts w:ascii="Times New Roman" w:hAnsi="Times New Roman" w:cs="Times New Roman"/>
          <w:bCs/>
          <w:sz w:val="24"/>
          <w:szCs w:val="24"/>
        </w:rPr>
        <w:t>uklízecí služby</w:t>
      </w:r>
    </w:p>
    <w:p w:rsidR="00A5065A" w:rsidRPr="00506EB7" w:rsidRDefault="00A5065A" w:rsidP="00803FB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všichni zaměstnanci mají volně k dispozici toaletní mýdlo, papírové ručníky</w:t>
      </w:r>
      <w:r w:rsidR="001F26AA" w:rsidRPr="00506EB7">
        <w:rPr>
          <w:rFonts w:ascii="Times New Roman" w:hAnsi="Times New Roman" w:cs="Times New Roman"/>
          <w:bCs/>
          <w:sz w:val="24"/>
          <w:szCs w:val="24"/>
        </w:rPr>
        <w:br/>
      </w:r>
      <w:r w:rsidRPr="00506EB7">
        <w:rPr>
          <w:rFonts w:ascii="Times New Roman" w:hAnsi="Times New Roman" w:cs="Times New Roman"/>
          <w:bCs/>
          <w:sz w:val="24"/>
          <w:szCs w:val="24"/>
        </w:rPr>
        <w:t>a toaletní papír přímo na odpovídajících místech k tomu určených</w:t>
      </w:r>
      <w:r w:rsidR="00E25EF7" w:rsidRPr="00506EB7">
        <w:rPr>
          <w:rFonts w:ascii="Times New Roman" w:hAnsi="Times New Roman" w:cs="Times New Roman"/>
          <w:bCs/>
          <w:sz w:val="24"/>
          <w:szCs w:val="24"/>
        </w:rPr>
        <w:t>, tyto</w:t>
      </w:r>
      <w:r w:rsidR="00194AF2" w:rsidRPr="00506EB7">
        <w:rPr>
          <w:rFonts w:ascii="Times New Roman" w:hAnsi="Times New Roman" w:cs="Times New Roman"/>
          <w:bCs/>
          <w:sz w:val="24"/>
          <w:szCs w:val="24"/>
        </w:rPr>
        <w:t xml:space="preserve"> jsou průběžně doplňovány úklidovou firmou</w:t>
      </w:r>
    </w:p>
    <w:p w:rsidR="00B55C4E" w:rsidRPr="00506EB7" w:rsidRDefault="00B55C4E" w:rsidP="00803FB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 budově úřadu se nachází uzamykatelné toalety určené zaměstnancům úřadu, jsou oddělené na pánské a dámské a nachází se v každém patře budovy</w:t>
      </w:r>
    </w:p>
    <w:p w:rsidR="00903BDE" w:rsidRPr="00506EB7" w:rsidRDefault="00C141CF" w:rsidP="00803FB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-912495</wp:posOffset>
                </wp:positionV>
                <wp:extent cx="736600" cy="11086465"/>
                <wp:effectExtent l="0" t="0" r="635" b="3810"/>
                <wp:wrapNone/>
                <wp:docPr id="84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DFE1" id="Rectangle 146" o:spid="_x0000_s1026" style="position:absolute;margin-left:-46.4pt;margin-top:-71.85pt;width:58pt;height:872.9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" fillcolor="#dbe5f1 [660]" stroked="f"/>
            </w:pict>
          </mc:Fallback>
        </mc:AlternateContent>
      </w:r>
      <w:r w:rsidR="00903BDE" w:rsidRPr="00506EB7">
        <w:rPr>
          <w:rFonts w:ascii="Times New Roman" w:hAnsi="Times New Roman" w:cs="Times New Roman"/>
          <w:bCs/>
          <w:sz w:val="24"/>
          <w:szCs w:val="24"/>
        </w:rPr>
        <w:t>sprchy pro zaměstnance jsou v</w:t>
      </w:r>
      <w:r w:rsidR="00213A8F" w:rsidRPr="00506EB7">
        <w:rPr>
          <w:rFonts w:ascii="Times New Roman" w:hAnsi="Times New Roman" w:cs="Times New Roman"/>
          <w:bCs/>
          <w:sz w:val="24"/>
          <w:szCs w:val="24"/>
        </w:rPr>
        <w:t> přízemí budovy</w:t>
      </w:r>
      <w:r w:rsidR="003B44A4">
        <w:rPr>
          <w:rFonts w:ascii="Times New Roman" w:hAnsi="Times New Roman" w:cs="Times New Roman"/>
          <w:bCs/>
          <w:sz w:val="24"/>
          <w:szCs w:val="24"/>
        </w:rPr>
        <w:t>, v 1.</w:t>
      </w:r>
      <w:r w:rsidR="00213A8F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44A4">
        <w:rPr>
          <w:rFonts w:ascii="Times New Roman" w:hAnsi="Times New Roman" w:cs="Times New Roman"/>
          <w:bCs/>
          <w:sz w:val="24"/>
          <w:szCs w:val="24"/>
        </w:rPr>
        <w:t xml:space="preserve">patře </w:t>
      </w:r>
      <w:r w:rsidR="00213A8F" w:rsidRPr="00506EB7">
        <w:rPr>
          <w:rFonts w:ascii="Times New Roman" w:hAnsi="Times New Roman" w:cs="Times New Roman"/>
          <w:bCs/>
          <w:sz w:val="24"/>
          <w:szCs w:val="24"/>
        </w:rPr>
        <w:t>a ve</w:t>
      </w:r>
      <w:r w:rsidR="00903BDE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A8F" w:rsidRPr="00506EB7">
        <w:rPr>
          <w:rFonts w:ascii="Times New Roman" w:hAnsi="Times New Roman" w:cs="Times New Roman"/>
          <w:bCs/>
          <w:sz w:val="24"/>
          <w:szCs w:val="24"/>
        </w:rPr>
        <w:t>4</w:t>
      </w:r>
      <w:r w:rsidR="00903BDE" w:rsidRPr="00506EB7">
        <w:rPr>
          <w:rFonts w:ascii="Times New Roman" w:hAnsi="Times New Roman" w:cs="Times New Roman"/>
          <w:bCs/>
          <w:sz w:val="24"/>
          <w:szCs w:val="24"/>
        </w:rPr>
        <w:t>. patře</w:t>
      </w:r>
    </w:p>
    <w:p w:rsidR="00373A33" w:rsidRPr="00506EB7" w:rsidRDefault="00373A33" w:rsidP="00803FB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v každé kanceláři </w:t>
      </w:r>
      <w:r w:rsidR="00D739DD">
        <w:rPr>
          <w:rFonts w:ascii="Times New Roman" w:hAnsi="Times New Roman"/>
          <w:sz w:val="24"/>
          <w:szCs w:val="24"/>
        </w:rPr>
        <w:t>o</w:t>
      </w:r>
      <w:r w:rsidR="00D739DD" w:rsidRPr="00506EB7">
        <w:rPr>
          <w:rFonts w:ascii="Times New Roman" w:hAnsi="Times New Roman"/>
          <w:sz w:val="24"/>
          <w:szCs w:val="24"/>
        </w:rPr>
        <w:t>ddělení</w:t>
      </w:r>
      <w:r w:rsidR="00D739DD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D73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>je desinfekční gel</w:t>
      </w:r>
      <w:r w:rsidR="00F4712F" w:rsidRPr="00506EB7">
        <w:rPr>
          <w:rFonts w:ascii="Times New Roman" w:hAnsi="Times New Roman" w:cs="Times New Roman"/>
          <w:bCs/>
          <w:sz w:val="24"/>
          <w:szCs w:val="24"/>
        </w:rPr>
        <w:t>; n</w:t>
      </w:r>
      <w:r w:rsidR="00AB1272" w:rsidRPr="00506EB7">
        <w:rPr>
          <w:rFonts w:ascii="Times New Roman" w:hAnsi="Times New Roman" w:cs="Times New Roman"/>
          <w:bCs/>
          <w:sz w:val="24"/>
          <w:szCs w:val="24"/>
        </w:rPr>
        <w:t xml:space="preserve">ákup desinfekčních gelů je na základě poptávky v kompetenci vedoucího </w:t>
      </w:r>
      <w:r w:rsidR="00D739DD">
        <w:rPr>
          <w:rFonts w:ascii="Times New Roman" w:hAnsi="Times New Roman"/>
          <w:sz w:val="24"/>
          <w:szCs w:val="24"/>
        </w:rPr>
        <w:t>o</w:t>
      </w:r>
      <w:r w:rsidR="00D739DD" w:rsidRPr="00506EB7">
        <w:rPr>
          <w:rFonts w:ascii="Times New Roman" w:hAnsi="Times New Roman"/>
          <w:sz w:val="24"/>
          <w:szCs w:val="24"/>
        </w:rPr>
        <w:t>ddělení</w:t>
      </w:r>
      <w:r w:rsidR="00D739DD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D739DD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B39F7" w:rsidRPr="00506EB7" w:rsidRDefault="004B39F7" w:rsidP="00803FB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u vedoucího </w:t>
      </w:r>
      <w:r w:rsidR="00D739DD">
        <w:rPr>
          <w:rFonts w:ascii="Times New Roman" w:hAnsi="Times New Roman"/>
          <w:sz w:val="24"/>
          <w:szCs w:val="24"/>
        </w:rPr>
        <w:t>o</w:t>
      </w:r>
      <w:r w:rsidR="00D739DD" w:rsidRPr="00506EB7">
        <w:rPr>
          <w:rFonts w:ascii="Times New Roman" w:hAnsi="Times New Roman"/>
          <w:sz w:val="24"/>
          <w:szCs w:val="24"/>
        </w:rPr>
        <w:t>ddělení</w:t>
      </w:r>
      <w:r w:rsidR="00D739DD">
        <w:rPr>
          <w:rFonts w:ascii="Times New Roman" w:hAnsi="Times New Roman"/>
          <w:sz w:val="24"/>
          <w:szCs w:val="24"/>
        </w:rPr>
        <w:t xml:space="preserve"> ochrany práv dětí</w:t>
      </w:r>
      <w:r w:rsidR="00927016">
        <w:rPr>
          <w:rFonts w:ascii="Times New Roman" w:hAnsi="Times New Roman"/>
          <w:sz w:val="24"/>
          <w:szCs w:val="24"/>
        </w:rPr>
        <w:t xml:space="preserve"> a rodinné politiky</w:t>
      </w:r>
      <w:r w:rsidR="00D739DD">
        <w:rPr>
          <w:rFonts w:ascii="Times New Roman" w:hAnsi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jsou k dispozici gumové rukavice </w:t>
      </w:r>
    </w:p>
    <w:p w:rsidR="00373A33" w:rsidRPr="00506EB7" w:rsidRDefault="00D54A45" w:rsidP="00803FB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 deratizaci prostoru</w:t>
      </w:r>
      <w:r w:rsidR="00AB1272" w:rsidRPr="00506EB7">
        <w:rPr>
          <w:rFonts w:ascii="Times New Roman" w:hAnsi="Times New Roman" w:cs="Times New Roman"/>
          <w:bCs/>
          <w:sz w:val="24"/>
          <w:szCs w:val="24"/>
        </w:rPr>
        <w:t xml:space="preserve"> KÚPK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dochází pravidelně jednou ročně</w:t>
      </w:r>
    </w:p>
    <w:p w:rsidR="00786A3E" w:rsidRPr="00506EB7" w:rsidRDefault="00786A3E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1E87" w:rsidRPr="00506EB7" w:rsidRDefault="00712CB1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 xml:space="preserve"> budově úřadu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>nachází lékárnička a defibrilátor</w:t>
      </w:r>
      <w:r w:rsidR="00786A3E" w:rsidRPr="00506E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80B99" w:rsidRPr="00506EB7">
        <w:rPr>
          <w:rFonts w:ascii="Times New Roman" w:hAnsi="Times New Roman" w:cs="Times New Roman"/>
          <w:bCs/>
          <w:sz w:val="24"/>
          <w:szCs w:val="24"/>
        </w:rPr>
        <w:t xml:space="preserve">oboje </w:t>
      </w:r>
      <w:r w:rsidR="00742336" w:rsidRPr="00506EB7">
        <w:rPr>
          <w:rFonts w:ascii="Times New Roman" w:hAnsi="Times New Roman" w:cs="Times New Roman"/>
          <w:bCs/>
          <w:sz w:val="24"/>
          <w:szCs w:val="24"/>
        </w:rPr>
        <w:t>uložené</w:t>
      </w:r>
      <w:r w:rsidR="00E80B99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A3E" w:rsidRPr="00506EB7">
        <w:rPr>
          <w:rFonts w:ascii="Times New Roman" w:hAnsi="Times New Roman" w:cs="Times New Roman"/>
          <w:bCs/>
          <w:sz w:val="24"/>
          <w:szCs w:val="24"/>
        </w:rPr>
        <w:t>u pracovníků ostrahy v</w:t>
      </w:r>
      <w:r w:rsidR="004B39F7" w:rsidRPr="00506EB7">
        <w:rPr>
          <w:rFonts w:ascii="Times New Roman" w:hAnsi="Times New Roman" w:cs="Times New Roman"/>
          <w:bCs/>
          <w:sz w:val="24"/>
          <w:szCs w:val="24"/>
        </w:rPr>
        <w:t>e vstupní hale v</w:t>
      </w:r>
      <w:r w:rsidR="00786A3E" w:rsidRPr="00506EB7">
        <w:rPr>
          <w:rFonts w:ascii="Times New Roman" w:hAnsi="Times New Roman" w:cs="Times New Roman"/>
          <w:bCs/>
          <w:sz w:val="24"/>
          <w:szCs w:val="24"/>
        </w:rPr>
        <w:t> přízemí budovy</w: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169DE" w:rsidRPr="00506EB7">
        <w:rPr>
          <w:rFonts w:ascii="Times New Roman" w:hAnsi="Times New Roman" w:cs="Times New Roman"/>
          <w:bCs/>
          <w:sz w:val="24"/>
          <w:szCs w:val="24"/>
        </w:rPr>
        <w:t xml:space="preserve">Potřeby k základnímu ošetření jsou k dispozici také v kanceláři vedoucího </w:t>
      </w:r>
      <w:r w:rsidR="00D739DD">
        <w:rPr>
          <w:rFonts w:ascii="Times New Roman" w:hAnsi="Times New Roman"/>
          <w:sz w:val="24"/>
          <w:szCs w:val="24"/>
        </w:rPr>
        <w:t>o</w:t>
      </w:r>
      <w:r w:rsidR="00D739DD" w:rsidRPr="00506EB7">
        <w:rPr>
          <w:rFonts w:ascii="Times New Roman" w:hAnsi="Times New Roman"/>
          <w:sz w:val="24"/>
          <w:szCs w:val="24"/>
        </w:rPr>
        <w:t>ddělení</w:t>
      </w:r>
      <w:r w:rsidR="00D739DD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D739DD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E87" w:rsidRPr="00506EB7">
        <w:rPr>
          <w:rFonts w:ascii="Times New Roman" w:hAnsi="Times New Roman" w:cs="Times New Roman"/>
          <w:bCs/>
          <w:sz w:val="24"/>
          <w:szCs w:val="24"/>
        </w:rPr>
        <w:t>(kancelář č. 163)</w:t>
      </w:r>
      <w:r w:rsidR="00D04696" w:rsidRPr="00506EB7">
        <w:rPr>
          <w:rFonts w:ascii="Times New Roman" w:hAnsi="Times New Roman" w:cs="Times New Roman"/>
          <w:bCs/>
          <w:sz w:val="24"/>
          <w:szCs w:val="24"/>
        </w:rPr>
        <w:t>, u pracovníků Odboru</w:t>
      </w:r>
      <w:r w:rsidR="00D04696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04696" w:rsidRPr="00506EB7">
        <w:rPr>
          <w:rFonts w:ascii="Times New Roman" w:hAnsi="Times New Roman" w:cs="Times New Roman"/>
          <w:bCs/>
          <w:sz w:val="24"/>
          <w:szCs w:val="24"/>
        </w:rPr>
        <w:t>vnitřních věcí a krajského živnostenského úřadu (kancelář č. 06</w:t>
      </w:r>
      <w:r w:rsidR="003B44A4">
        <w:rPr>
          <w:rFonts w:ascii="Times New Roman" w:hAnsi="Times New Roman" w:cs="Times New Roman"/>
          <w:bCs/>
          <w:sz w:val="24"/>
          <w:szCs w:val="24"/>
        </w:rPr>
        <w:t>9</w:t>
      </w:r>
      <w:r w:rsidR="00D04696" w:rsidRPr="00506EB7">
        <w:rPr>
          <w:rFonts w:ascii="Times New Roman" w:hAnsi="Times New Roman" w:cs="Times New Roman"/>
          <w:bCs/>
          <w:sz w:val="24"/>
          <w:szCs w:val="24"/>
        </w:rPr>
        <w:t>)</w:t>
      </w:r>
      <w:r w:rsidR="00186923" w:rsidRPr="00506EB7">
        <w:rPr>
          <w:rFonts w:ascii="Times New Roman" w:hAnsi="Times New Roman" w:cs="Times New Roman"/>
          <w:bCs/>
          <w:sz w:val="24"/>
          <w:szCs w:val="24"/>
        </w:rPr>
        <w:t xml:space="preserve"> a na chodbách na místech k tomu určených (v blízkosti výtahů)</w:t>
      </w:r>
      <w:r w:rsidR="00A169DE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5A1E87" w:rsidRPr="00506EB7" w:rsidRDefault="005A1E87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69DE" w:rsidRPr="00506EB7" w:rsidRDefault="00B2101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O</w:t>
      </w:r>
      <w:r w:rsidR="00A169DE" w:rsidRPr="00506EB7">
        <w:rPr>
          <w:rFonts w:ascii="Times New Roman" w:hAnsi="Times New Roman" w:cs="Times New Roman"/>
          <w:bCs/>
          <w:sz w:val="24"/>
          <w:szCs w:val="24"/>
        </w:rPr>
        <w:t xml:space="preserve">sobní ochranné prostředky, na které mají zaměstnanci nárok, jsou uvedené ve směrnici </w:t>
      </w:r>
      <w:r w:rsidR="00A169DE" w:rsidRPr="00506EB7">
        <w:rPr>
          <w:rFonts w:ascii="Times New Roman" w:hAnsi="Times New Roman" w:cs="Times New Roman"/>
          <w:bCs/>
          <w:i/>
          <w:sz w:val="24"/>
          <w:szCs w:val="24"/>
        </w:rPr>
        <w:t>S – 1/2011 - Směrnice pro poskytování osobních ochrannýc</w:t>
      </w:r>
      <w:r w:rsidR="00860662">
        <w:rPr>
          <w:rFonts w:ascii="Times New Roman" w:hAnsi="Times New Roman" w:cs="Times New Roman"/>
          <w:bCs/>
          <w:i/>
          <w:sz w:val="24"/>
          <w:szCs w:val="24"/>
        </w:rPr>
        <w:t>h pracovních prostředků, ze dne</w:t>
      </w:r>
      <w:r w:rsidR="00860662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A169DE" w:rsidRPr="00506EB7">
        <w:rPr>
          <w:rFonts w:ascii="Times New Roman" w:hAnsi="Times New Roman" w:cs="Times New Roman"/>
          <w:bCs/>
          <w:i/>
          <w:sz w:val="24"/>
          <w:szCs w:val="24"/>
        </w:rPr>
        <w:t xml:space="preserve">3. 1. 2011 </w:t>
      </w:r>
      <w:r w:rsidR="0052132D" w:rsidRPr="00506EB7">
        <w:rPr>
          <w:rFonts w:ascii="Times New Roman" w:hAnsi="Times New Roman" w:cs="Times New Roman"/>
          <w:bCs/>
          <w:sz w:val="24"/>
          <w:szCs w:val="24"/>
        </w:rPr>
        <w:t>(viz</w:t>
      </w:r>
      <w:r w:rsidR="00A169DE" w:rsidRPr="00506EB7">
        <w:rPr>
          <w:rFonts w:ascii="Times New Roman" w:hAnsi="Times New Roman" w:cs="Times New Roman"/>
          <w:bCs/>
          <w:sz w:val="24"/>
          <w:szCs w:val="24"/>
        </w:rPr>
        <w:t xml:space="preserve"> Příloha č. </w:t>
      </w:r>
      <w:r w:rsidR="0031291D" w:rsidRPr="00506EB7">
        <w:rPr>
          <w:rFonts w:ascii="Times New Roman" w:hAnsi="Times New Roman" w:cs="Times New Roman"/>
          <w:bCs/>
          <w:sz w:val="24"/>
          <w:szCs w:val="24"/>
        </w:rPr>
        <w:t>6</w:t>
      </w:r>
      <w:r w:rsidR="00A169DE" w:rsidRPr="00506EB7">
        <w:rPr>
          <w:rFonts w:ascii="Times New Roman" w:hAnsi="Times New Roman" w:cs="Times New Roman"/>
          <w:bCs/>
          <w:sz w:val="24"/>
          <w:szCs w:val="24"/>
        </w:rPr>
        <w:t>)</w:t>
      </w:r>
      <w:r w:rsidR="00194AF2" w:rsidRPr="00506EB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94AF2" w:rsidRPr="00506EB7">
        <w:rPr>
          <w:rFonts w:ascii="Times New Roman" w:hAnsi="Times New Roman" w:cs="Times New Roman"/>
          <w:bCs/>
          <w:sz w:val="24"/>
          <w:szCs w:val="24"/>
        </w:rPr>
        <w:t xml:space="preserve"> Oprávněnou osobou </w:t>
      </w:r>
      <w:r w:rsidR="00321A5D" w:rsidRPr="00506EB7">
        <w:rPr>
          <w:rFonts w:ascii="Times New Roman" w:hAnsi="Times New Roman" w:cs="Times New Roman"/>
          <w:bCs/>
          <w:sz w:val="24"/>
          <w:szCs w:val="24"/>
        </w:rPr>
        <w:t>pro vydání, vrácení, výměnu</w:t>
      </w:r>
      <w:r w:rsidR="00321A5D" w:rsidRPr="00506EB7">
        <w:rPr>
          <w:rFonts w:ascii="Times New Roman" w:hAnsi="Times New Roman" w:cs="Times New Roman"/>
          <w:bCs/>
          <w:sz w:val="24"/>
          <w:szCs w:val="24"/>
        </w:rPr>
        <w:br/>
      </w:r>
      <w:r w:rsidR="00986513" w:rsidRPr="00506EB7">
        <w:rPr>
          <w:rFonts w:ascii="Times New Roman" w:hAnsi="Times New Roman" w:cs="Times New Roman"/>
          <w:bCs/>
          <w:sz w:val="24"/>
          <w:szCs w:val="24"/>
        </w:rPr>
        <w:t xml:space="preserve">a potřebnou evidenci ochranných pracovních prostředků </w:t>
      </w:r>
      <w:r w:rsidR="00194AF2" w:rsidRPr="00506EB7">
        <w:rPr>
          <w:rFonts w:ascii="Times New Roman" w:hAnsi="Times New Roman" w:cs="Times New Roman"/>
          <w:bCs/>
          <w:sz w:val="24"/>
          <w:szCs w:val="24"/>
        </w:rPr>
        <w:t>je pracovník oddělení hospodářské správy.</w:t>
      </w:r>
    </w:p>
    <w:p w:rsidR="00E15ABC" w:rsidRPr="00506EB7" w:rsidRDefault="00E15ABC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5ABC" w:rsidRPr="00506EB7" w:rsidRDefault="00E15ABC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Pro případ </w:t>
      </w:r>
      <w:r w:rsidR="00ED7149" w:rsidRPr="00506EB7">
        <w:rPr>
          <w:rFonts w:ascii="Times New Roman" w:hAnsi="Times New Roman" w:cs="Times New Roman"/>
          <w:bCs/>
          <w:sz w:val="24"/>
          <w:szCs w:val="24"/>
        </w:rPr>
        <w:t>potřeby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ochrany při ohrožení jsou všichni </w:t>
      </w:r>
      <w:r w:rsidR="00C80CE9" w:rsidRPr="00506EB7">
        <w:rPr>
          <w:rFonts w:ascii="Times New Roman" w:hAnsi="Times New Roman" w:cs="Times New Roman"/>
          <w:bCs/>
          <w:sz w:val="24"/>
          <w:szCs w:val="24"/>
        </w:rPr>
        <w:t>pracovníci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2F0">
        <w:rPr>
          <w:rFonts w:ascii="Times New Roman" w:hAnsi="Times New Roman"/>
          <w:sz w:val="24"/>
          <w:szCs w:val="24"/>
        </w:rPr>
        <w:t>o</w:t>
      </w:r>
      <w:r w:rsidR="00CA12F0" w:rsidRPr="00506EB7">
        <w:rPr>
          <w:rFonts w:ascii="Times New Roman" w:hAnsi="Times New Roman"/>
          <w:sz w:val="24"/>
          <w:szCs w:val="24"/>
        </w:rPr>
        <w:t>ddělení</w:t>
      </w:r>
      <w:r w:rsidR="00CA12F0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CA12F0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>poučeni o možnosti přivolání pracovníka ostrahy.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1552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Pracovníci OSPOD jsou řádně proškoleni v oblasti </w:t>
      </w:r>
      <w:r w:rsidR="003B37BE" w:rsidRPr="00506EB7">
        <w:rPr>
          <w:rFonts w:ascii="Times New Roman" w:hAnsi="Times New Roman" w:cs="Times New Roman"/>
          <w:bCs/>
          <w:sz w:val="24"/>
          <w:szCs w:val="24"/>
        </w:rPr>
        <w:t>Bezpečnost a ochrana zdraví při práci (</w:t>
      </w:r>
      <w:r w:rsidR="0007570F" w:rsidRPr="00506EB7">
        <w:rPr>
          <w:rFonts w:ascii="Times New Roman" w:hAnsi="Times New Roman" w:cs="Times New Roman"/>
          <w:bCs/>
          <w:sz w:val="24"/>
          <w:szCs w:val="24"/>
        </w:rPr>
        <w:t xml:space="preserve">dále jen </w:t>
      </w:r>
      <w:r w:rsidRPr="00506EB7">
        <w:rPr>
          <w:rFonts w:ascii="Times New Roman" w:hAnsi="Times New Roman" w:cs="Times New Roman"/>
          <w:bCs/>
          <w:sz w:val="24"/>
          <w:szCs w:val="24"/>
        </w:rPr>
        <w:t>BOZP</w:t>
      </w:r>
      <w:r w:rsidR="0007570F" w:rsidRPr="00506EB7">
        <w:rPr>
          <w:rFonts w:ascii="Times New Roman" w:hAnsi="Times New Roman" w:cs="Times New Roman"/>
          <w:bCs/>
          <w:sz w:val="24"/>
          <w:szCs w:val="24"/>
        </w:rPr>
        <w:t>)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a požární ochrany</w:t>
      </w:r>
      <w:r w:rsidR="00691552" w:rsidRPr="00506EB7">
        <w:rPr>
          <w:rFonts w:ascii="Times New Roman" w:hAnsi="Times New Roman" w:cs="Times New Roman"/>
          <w:bCs/>
          <w:sz w:val="24"/>
          <w:szCs w:val="24"/>
        </w:rPr>
        <w:t>.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552" w:rsidRPr="00506EB7">
        <w:rPr>
          <w:rFonts w:ascii="Times New Roman" w:hAnsi="Times New Roman" w:cs="Times New Roman"/>
          <w:bCs/>
          <w:sz w:val="24"/>
          <w:szCs w:val="24"/>
        </w:rPr>
        <w:t>V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ědí, jak se zachovat v případě vzniklého rizika na pracovišti. </w:t>
      </w:r>
      <w:r w:rsidR="00CB012B" w:rsidRPr="00506EB7">
        <w:rPr>
          <w:rFonts w:ascii="Times New Roman" w:hAnsi="Times New Roman" w:cs="Times New Roman"/>
          <w:bCs/>
          <w:sz w:val="24"/>
          <w:szCs w:val="24"/>
        </w:rPr>
        <w:t>KÚPK má zpracovaný Plán evakuace</w:t>
      </w:r>
      <w:r w:rsidR="004E2B8F" w:rsidRPr="00506EB7">
        <w:rPr>
          <w:rFonts w:ascii="Times New Roman" w:hAnsi="Times New Roman" w:cs="Times New Roman"/>
          <w:bCs/>
          <w:sz w:val="24"/>
          <w:szCs w:val="24"/>
        </w:rPr>
        <w:t xml:space="preserve"> (viz Příloha č. </w:t>
      </w:r>
      <w:r w:rsidR="0031291D" w:rsidRPr="00506EB7">
        <w:rPr>
          <w:rFonts w:ascii="Times New Roman" w:hAnsi="Times New Roman" w:cs="Times New Roman"/>
          <w:bCs/>
          <w:sz w:val="24"/>
          <w:szCs w:val="24"/>
        </w:rPr>
        <w:t>7</w:t>
      </w:r>
      <w:r w:rsidR="004E2B8F" w:rsidRPr="00506EB7">
        <w:rPr>
          <w:rFonts w:ascii="Times New Roman" w:hAnsi="Times New Roman" w:cs="Times New Roman"/>
          <w:bCs/>
          <w:sz w:val="24"/>
          <w:szCs w:val="24"/>
        </w:rPr>
        <w:t>)</w:t>
      </w:r>
      <w:r w:rsidR="00CB012B" w:rsidRPr="00506EB7">
        <w:rPr>
          <w:rFonts w:ascii="Times New Roman" w:hAnsi="Times New Roman" w:cs="Times New Roman"/>
          <w:bCs/>
          <w:sz w:val="24"/>
          <w:szCs w:val="24"/>
        </w:rPr>
        <w:t xml:space="preserve"> pro jednotlivé odbory, který je </w:t>
      </w:r>
      <w:r w:rsidR="003760B9" w:rsidRPr="00506EB7">
        <w:rPr>
          <w:rFonts w:ascii="Times New Roman" w:hAnsi="Times New Roman" w:cs="Times New Roman"/>
          <w:bCs/>
          <w:sz w:val="24"/>
          <w:szCs w:val="24"/>
        </w:rPr>
        <w:t xml:space="preserve">po aktualizacích </w:t>
      </w:r>
      <w:r w:rsidR="00CB012B" w:rsidRPr="00506EB7">
        <w:rPr>
          <w:rFonts w:ascii="Times New Roman" w:hAnsi="Times New Roman" w:cs="Times New Roman"/>
          <w:bCs/>
          <w:sz w:val="24"/>
          <w:szCs w:val="24"/>
        </w:rPr>
        <w:t xml:space="preserve">zasílán e-mailem </w:t>
      </w:r>
      <w:r w:rsidR="00691552" w:rsidRPr="00506EB7">
        <w:rPr>
          <w:rFonts w:ascii="Times New Roman" w:hAnsi="Times New Roman" w:cs="Times New Roman"/>
          <w:bCs/>
          <w:sz w:val="24"/>
          <w:szCs w:val="24"/>
        </w:rPr>
        <w:t>všem pracovníkům daného odboru.</w:t>
      </w:r>
      <w:r w:rsidR="003760B9" w:rsidRPr="00506EB7">
        <w:rPr>
          <w:rFonts w:ascii="Times New Roman" w:hAnsi="Times New Roman" w:cs="Times New Roman"/>
          <w:bCs/>
          <w:sz w:val="24"/>
          <w:szCs w:val="24"/>
        </w:rPr>
        <w:t xml:space="preserve"> Noví zaměstnanci plán evakuace obdrží při nástupu.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 případě požáru jsou na odboru k dispozici hasicí přístroje</w:t>
      </w:r>
      <w:r w:rsidR="002132C4" w:rsidRPr="00506EB7">
        <w:rPr>
          <w:rFonts w:ascii="Times New Roman" w:hAnsi="Times New Roman" w:cs="Times New Roman"/>
          <w:bCs/>
          <w:sz w:val="24"/>
          <w:szCs w:val="24"/>
        </w:rPr>
        <w:t>, požární hydrantový systém</w:t>
      </w:r>
      <w:r w:rsidR="00860662">
        <w:rPr>
          <w:rFonts w:ascii="Times New Roman" w:hAnsi="Times New Roman" w:cs="Times New Roman"/>
          <w:bCs/>
          <w:sz w:val="24"/>
          <w:szCs w:val="24"/>
        </w:rPr>
        <w:br/>
      </w:r>
      <w:r w:rsidRPr="00506EB7">
        <w:rPr>
          <w:rFonts w:ascii="Times New Roman" w:hAnsi="Times New Roman" w:cs="Times New Roman"/>
          <w:bCs/>
          <w:sz w:val="24"/>
          <w:szCs w:val="24"/>
        </w:rPr>
        <w:t>a tlačítka požární signalizace umístěné dle pla</w:t>
      </w:r>
      <w:r w:rsidR="00E71A2D" w:rsidRPr="00506EB7">
        <w:rPr>
          <w:rFonts w:ascii="Times New Roman" w:hAnsi="Times New Roman" w:cs="Times New Roman"/>
          <w:bCs/>
          <w:sz w:val="24"/>
          <w:szCs w:val="24"/>
        </w:rPr>
        <w:t>t</w:t>
      </w:r>
      <w:r w:rsidRPr="00506EB7">
        <w:rPr>
          <w:rFonts w:ascii="Times New Roman" w:hAnsi="Times New Roman" w:cs="Times New Roman"/>
          <w:bCs/>
          <w:sz w:val="24"/>
          <w:szCs w:val="24"/>
        </w:rPr>
        <w:t>ných předpisů BOZP.</w:t>
      </w:r>
    </w:p>
    <w:p w:rsidR="00930B9C" w:rsidRPr="00506EB7" w:rsidRDefault="00930B9C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B9C" w:rsidRPr="00506EB7" w:rsidRDefault="00930B9C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Zaměstnanci se řídí </w:t>
      </w:r>
      <w:r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>Bezpečnostním řádem KÚPK Ř – 2/2013/K</w:t>
      </w:r>
      <w:r w:rsidR="00DF7277">
        <w:rPr>
          <w:rFonts w:ascii="Times New Roman" w:hAnsi="Times New Roman" w:cs="Times New Roman"/>
          <w:bCs/>
          <w:i/>
          <w:sz w:val="24"/>
          <w:szCs w:val="24"/>
          <w:u w:val="single"/>
        </w:rPr>
        <w:t>R</w:t>
      </w:r>
      <w:r w:rsidRPr="00506EB7">
        <w:rPr>
          <w:rFonts w:ascii="Times New Roman" w:hAnsi="Times New Roman" w:cs="Times New Roman"/>
          <w:bCs/>
          <w:i/>
          <w:sz w:val="24"/>
          <w:szCs w:val="24"/>
          <w:u w:val="single"/>
        </w:rPr>
        <w:t>-001-Q, ze dne 3.1.2013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(viz Příloha č. 8).</w:t>
      </w:r>
    </w:p>
    <w:p w:rsidR="00D54A45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4712335</wp:posOffset>
                </wp:positionV>
                <wp:extent cx="7600950" cy="670560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3C3F" id="Rectangle 83" o:spid="_x0000_s1026" style="position:absolute;margin-left:-73.1pt;margin-top:371.05pt;width:598.5pt;height:5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" fillcolor="#dbe5f1 [660]" stroked="f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6463030</wp:posOffset>
                </wp:positionV>
                <wp:extent cx="7600950" cy="670560"/>
                <wp:effectExtent l="0" t="3810" r="0" b="1905"/>
                <wp:wrapNone/>
                <wp:docPr id="8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35FF3" id="Rectangle 35" o:spid="_x0000_s1026" style="position:absolute;margin-left:-73.1pt;margin-top:508.9pt;width:598.5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39"/>
      </w:tblGrid>
      <w:tr w:rsidR="00D54A45" w:rsidRPr="00506EB7" w:rsidTr="009925FA">
        <w:tc>
          <w:tcPr>
            <w:tcW w:w="0" w:type="auto"/>
            <w:gridSpan w:val="2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-937260</wp:posOffset>
                      </wp:positionV>
                      <wp:extent cx="736600" cy="11086465"/>
                      <wp:effectExtent l="4445" t="2540" r="1905" b="0"/>
                      <wp:wrapNone/>
                      <wp:docPr id="8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4892" id="Rectangle 54" o:spid="_x0000_s1026" style="position:absolute;margin-left:-43.5pt;margin-top:-73.8pt;width:58pt;height:872.9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" fillcolor="#dbe5f1 [660]" stroked="f"/>
                  </w:pict>
                </mc:Fallback>
              </mc:AlternateContent>
            </w:r>
            <w:bookmarkStart w:id="2" w:name="_Toc473733868"/>
            <w:r w:rsidR="00D54A45" w:rsidRPr="00506EB7">
              <w:rPr>
                <w:rFonts w:ascii="Times New Roman" w:hAnsi="Times New Roman" w:cs="Times New Roman"/>
                <w:szCs w:val="24"/>
              </w:rPr>
              <w:t>3. Informovanost o výkonu sociálně-právní ochrany dětí</w:t>
            </w:r>
            <w:bookmarkEnd w:id="2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Kritérium</w:t>
            </w:r>
          </w:p>
        </w:tc>
      </w:tr>
      <w:tr w:rsidR="00D54A45" w:rsidRPr="00506EB7" w:rsidTr="00C44C60">
        <w:tc>
          <w:tcPr>
            <w:tcW w:w="0" w:type="auto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Orgán sociálně-právní ochrany zveřejní způsobem umožňujícím dálkový přístup či jiným vhodným způsobem pravidla a postupy jím vytvořené za účelem naplnění těchto standardů kvality sociálně-právní ochrany při poskytování sociálně-právní ochrany.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Klienti mohou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informace o postupech OSPOD získat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prostřednictvím:</w:t>
      </w:r>
    </w:p>
    <w:p w:rsidR="004315EB" w:rsidRPr="00506EB7" w:rsidRDefault="00D54A45" w:rsidP="00385B7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internetových stránek</w:t>
      </w:r>
      <w:r w:rsidR="00385B7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385B72" w:rsidRPr="00F6374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https://www.plzensky-kraj.cz/socialni-veci</w:t>
        </w:r>
      </w:hyperlink>
      <w:r w:rsidR="00385B72">
        <w:rPr>
          <w:rFonts w:ascii="Times New Roman" w:hAnsi="Times New Roman" w:cs="Times New Roman"/>
          <w:bCs/>
          <w:sz w:val="24"/>
          <w:szCs w:val="24"/>
        </w:rPr>
        <w:t xml:space="preserve">, pod záložkami </w:t>
      </w:r>
      <w:r w:rsidR="004315EB" w:rsidRPr="00506EB7">
        <w:rPr>
          <w:rFonts w:ascii="Times New Roman" w:hAnsi="Times New Roman" w:cs="Times New Roman"/>
          <w:sz w:val="24"/>
          <w:szCs w:val="24"/>
        </w:rPr>
        <w:t>„Sociálně-právní ochrana dětí“</w:t>
      </w:r>
      <w:r w:rsidR="00385B72">
        <w:rPr>
          <w:rFonts w:ascii="Times New Roman" w:hAnsi="Times New Roman" w:cs="Times New Roman"/>
          <w:sz w:val="24"/>
          <w:szCs w:val="24"/>
        </w:rPr>
        <w:t>,</w:t>
      </w:r>
      <w:r w:rsidR="004315EB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385B72">
        <w:rPr>
          <w:rFonts w:ascii="Times New Roman" w:hAnsi="Times New Roman" w:cs="Times New Roman"/>
          <w:sz w:val="24"/>
          <w:szCs w:val="24"/>
        </w:rPr>
        <w:t xml:space="preserve">„Náhradní rodinná péče“ a </w:t>
      </w:r>
      <w:r w:rsidR="004315EB" w:rsidRPr="00506EB7">
        <w:rPr>
          <w:rFonts w:ascii="Times New Roman" w:hAnsi="Times New Roman" w:cs="Times New Roman"/>
          <w:sz w:val="24"/>
          <w:szCs w:val="24"/>
        </w:rPr>
        <w:t>„</w:t>
      </w:r>
      <w:r w:rsidR="00385B72">
        <w:rPr>
          <w:rFonts w:ascii="Times New Roman" w:hAnsi="Times New Roman" w:cs="Times New Roman"/>
          <w:sz w:val="24"/>
          <w:szCs w:val="24"/>
        </w:rPr>
        <w:t xml:space="preserve">Pěstounská </w:t>
      </w:r>
      <w:r w:rsidR="004315EB" w:rsidRPr="00506EB7">
        <w:rPr>
          <w:rFonts w:ascii="Times New Roman" w:hAnsi="Times New Roman" w:cs="Times New Roman"/>
          <w:sz w:val="24"/>
          <w:szCs w:val="24"/>
        </w:rPr>
        <w:t>péče“</w:t>
      </w:r>
    </w:p>
    <w:p w:rsidR="00154099" w:rsidRPr="00154099" w:rsidRDefault="00DE1675" w:rsidP="0015409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portál</w:t>
      </w:r>
      <w:r w:rsidR="002B3AB5" w:rsidRPr="00506EB7">
        <w:rPr>
          <w:rFonts w:ascii="Times New Roman" w:hAnsi="Times New Roman" w:cs="Times New Roman"/>
          <w:bCs/>
          <w:sz w:val="24"/>
          <w:szCs w:val="24"/>
        </w:rPr>
        <w:t>u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="00156B66" w:rsidRPr="00F63743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http://pestouni.plzensky-kraj.cz/</w:t>
        </w:r>
      </w:hyperlink>
      <w:r w:rsidR="00156B6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D54A45" w:rsidRPr="00506EB7" w:rsidRDefault="00C97296" w:rsidP="00803FB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informačních a </w:t>
      </w:r>
      <w:r w:rsidR="00D54A45" w:rsidRPr="00506EB7">
        <w:rPr>
          <w:rFonts w:ascii="Times New Roman" w:hAnsi="Times New Roman" w:cs="Times New Roman"/>
          <w:sz w:val="24"/>
          <w:szCs w:val="24"/>
        </w:rPr>
        <w:t>propagační</w:t>
      </w:r>
      <w:r w:rsidRPr="00506EB7">
        <w:rPr>
          <w:rFonts w:ascii="Times New Roman" w:hAnsi="Times New Roman" w:cs="Times New Roman"/>
          <w:sz w:val="24"/>
          <w:szCs w:val="24"/>
        </w:rPr>
        <w:t>ch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materiálů, které jsou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volně přístupné na stojanu </w:t>
      </w:r>
      <w:r w:rsidR="00CC5390" w:rsidRPr="00506EB7">
        <w:rPr>
          <w:rFonts w:ascii="Times New Roman" w:hAnsi="Times New Roman" w:cs="Times New Roman"/>
          <w:bCs/>
          <w:sz w:val="24"/>
          <w:szCs w:val="24"/>
        </w:rPr>
        <w:t>na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chodbě v 1. patře budovy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>KÚPK a jsou také distribuovány na obce Plzeňského kraje</w:t>
      </w:r>
    </w:p>
    <w:p w:rsidR="00D54A45" w:rsidRPr="00506EB7" w:rsidRDefault="00D54A45" w:rsidP="00803FB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periodika „Plzeňský kraj“</w:t>
      </w:r>
    </w:p>
    <w:p w:rsidR="00182F5C" w:rsidRPr="00506EB7" w:rsidRDefault="00F47911" w:rsidP="00803FB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k</w:t>
      </w:r>
      <w:r w:rsidR="002B3AB5" w:rsidRPr="00506EB7">
        <w:rPr>
          <w:rFonts w:ascii="Times New Roman" w:hAnsi="Times New Roman" w:cs="Times New Roman"/>
          <w:sz w:val="24"/>
          <w:szCs w:val="24"/>
        </w:rPr>
        <w:t>aždého pracovníka OSPOD – o</w:t>
      </w:r>
      <w:r w:rsidR="00D54A45" w:rsidRPr="00506EB7">
        <w:rPr>
          <w:rFonts w:ascii="Times New Roman" w:hAnsi="Times New Roman" w:cs="Times New Roman"/>
          <w:sz w:val="24"/>
          <w:szCs w:val="24"/>
        </w:rPr>
        <w:t>sobně nebo telefonicky</w:t>
      </w:r>
      <w:r w:rsidR="00E859E7" w:rsidRPr="00506EB7">
        <w:rPr>
          <w:rFonts w:ascii="Times New Roman" w:hAnsi="Times New Roman" w:cs="Times New Roman"/>
          <w:sz w:val="24"/>
          <w:szCs w:val="24"/>
        </w:rPr>
        <w:t>. Informace jsou podávány jazykem srozumitelným pro klienty</w:t>
      </w:r>
      <w:r w:rsidR="00182F5C" w:rsidRPr="00506EB7">
        <w:rPr>
          <w:rFonts w:ascii="Times New Roman" w:hAnsi="Times New Roman" w:cs="Times New Roman"/>
          <w:sz w:val="24"/>
          <w:szCs w:val="24"/>
        </w:rPr>
        <w:t>.</w:t>
      </w:r>
    </w:p>
    <w:p w:rsidR="00D54A45" w:rsidRPr="00506EB7" w:rsidRDefault="00E859E7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 případě neporozumění psané</w:t>
      </w:r>
      <w:r w:rsidR="00182F5C" w:rsidRPr="00506EB7">
        <w:rPr>
          <w:rFonts w:ascii="Times New Roman" w:hAnsi="Times New Roman" w:cs="Times New Roman"/>
          <w:sz w:val="24"/>
          <w:szCs w:val="24"/>
        </w:rPr>
        <w:t>mu</w:t>
      </w:r>
      <w:r w:rsidRPr="00506EB7">
        <w:rPr>
          <w:rFonts w:ascii="Times New Roman" w:hAnsi="Times New Roman" w:cs="Times New Roman"/>
          <w:sz w:val="24"/>
          <w:szCs w:val="24"/>
        </w:rPr>
        <w:t xml:space="preserve"> textu </w:t>
      </w:r>
      <w:r w:rsidR="00182F5C" w:rsidRPr="00506EB7">
        <w:rPr>
          <w:rFonts w:ascii="Times New Roman" w:hAnsi="Times New Roman" w:cs="Times New Roman"/>
          <w:sz w:val="24"/>
          <w:szCs w:val="24"/>
        </w:rPr>
        <w:t xml:space="preserve">má klient </w:t>
      </w:r>
      <w:r w:rsidRPr="00506EB7">
        <w:rPr>
          <w:rFonts w:ascii="Times New Roman" w:hAnsi="Times New Roman" w:cs="Times New Roman"/>
          <w:sz w:val="24"/>
          <w:szCs w:val="24"/>
        </w:rPr>
        <w:t xml:space="preserve">možnost obrátit se na pracovníky </w:t>
      </w:r>
      <w:r w:rsidR="00E838C2">
        <w:rPr>
          <w:rFonts w:ascii="Times New Roman" w:hAnsi="Times New Roman"/>
          <w:sz w:val="24"/>
          <w:szCs w:val="24"/>
        </w:rPr>
        <w:t>o</w:t>
      </w:r>
      <w:r w:rsidR="00E838C2" w:rsidRPr="00506EB7">
        <w:rPr>
          <w:rFonts w:ascii="Times New Roman" w:hAnsi="Times New Roman"/>
          <w:sz w:val="24"/>
          <w:szCs w:val="24"/>
        </w:rPr>
        <w:t>ddělení</w:t>
      </w:r>
      <w:r w:rsidR="00E838C2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E838C2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F5C" w:rsidRPr="00506EB7">
        <w:rPr>
          <w:rFonts w:ascii="Times New Roman" w:hAnsi="Times New Roman" w:cs="Times New Roman"/>
          <w:sz w:val="24"/>
          <w:szCs w:val="24"/>
        </w:rPr>
        <w:t>se žádostí o vysvětlení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</w:p>
    <w:p w:rsidR="00182F5C" w:rsidRPr="00506EB7" w:rsidRDefault="00182F5C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1FF" w:rsidRPr="00506EB7" w:rsidRDefault="00F331FF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Postupy a vnitřní pravidla úřadu, která se vztahují k </w:t>
      </w:r>
      <w:r w:rsidR="00AE1FE2" w:rsidRPr="00506EB7">
        <w:rPr>
          <w:rFonts w:ascii="Times New Roman" w:hAnsi="Times New Roman" w:cs="Times New Roman"/>
          <w:bCs/>
          <w:sz w:val="24"/>
          <w:szCs w:val="24"/>
        </w:rPr>
        <w:t>na</w:t>
      </w:r>
      <w:r w:rsidRPr="00506EB7">
        <w:rPr>
          <w:rFonts w:ascii="Times New Roman" w:hAnsi="Times New Roman" w:cs="Times New Roman"/>
          <w:bCs/>
          <w:sz w:val="24"/>
          <w:szCs w:val="24"/>
        </w:rPr>
        <w:t>plnění jednotlivých standardů, js</w:t>
      </w:r>
      <w:r w:rsidR="001C53D9" w:rsidRPr="00506EB7">
        <w:rPr>
          <w:rFonts w:ascii="Times New Roman" w:hAnsi="Times New Roman" w:cs="Times New Roman"/>
          <w:bCs/>
          <w:sz w:val="24"/>
          <w:szCs w:val="24"/>
        </w:rPr>
        <w:t>o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56164C" w:rsidRPr="00506EB7">
        <w:rPr>
          <w:rFonts w:ascii="Times New Roman" w:hAnsi="Times New Roman" w:cs="Times New Roman"/>
          <w:bCs/>
          <w:sz w:val="24"/>
          <w:szCs w:val="24"/>
        </w:rPr>
        <w:t>přístupné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 počítačové aplikaci </w:t>
      </w:r>
      <w:proofErr w:type="spellStart"/>
      <w:r w:rsidRPr="00506EB7">
        <w:rPr>
          <w:rFonts w:ascii="Times New Roman" w:hAnsi="Times New Roman" w:cs="Times New Roman"/>
          <w:bCs/>
          <w:sz w:val="24"/>
          <w:szCs w:val="24"/>
        </w:rPr>
        <w:t>Helpdesk</w:t>
      </w:r>
      <w:proofErr w:type="spellEnd"/>
      <w:r w:rsidRPr="00506EB7">
        <w:rPr>
          <w:rFonts w:ascii="Times New Roman" w:hAnsi="Times New Roman" w:cs="Times New Roman"/>
          <w:bCs/>
          <w:sz w:val="24"/>
          <w:szCs w:val="24"/>
        </w:rPr>
        <w:t xml:space="preserve">. Všichni </w:t>
      </w:r>
      <w:r w:rsidR="00C80CE9" w:rsidRPr="00506EB7">
        <w:rPr>
          <w:rFonts w:ascii="Times New Roman" w:hAnsi="Times New Roman" w:cs="Times New Roman"/>
          <w:bCs/>
          <w:sz w:val="24"/>
          <w:szCs w:val="24"/>
        </w:rPr>
        <w:t>pracovníci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8C2">
        <w:rPr>
          <w:rFonts w:ascii="Times New Roman" w:hAnsi="Times New Roman"/>
          <w:sz w:val="24"/>
          <w:szCs w:val="24"/>
        </w:rPr>
        <w:t>o</w:t>
      </w:r>
      <w:r w:rsidR="00E838C2" w:rsidRPr="00506EB7">
        <w:rPr>
          <w:rFonts w:ascii="Times New Roman" w:hAnsi="Times New Roman"/>
          <w:sz w:val="24"/>
          <w:szCs w:val="24"/>
        </w:rPr>
        <w:t>ddělení</w:t>
      </w:r>
      <w:r w:rsidR="00E838C2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bCs/>
          <w:sz w:val="24"/>
          <w:szCs w:val="24"/>
        </w:rPr>
        <w:t>, potažmo všichni zaměstnanci KÚPK jsou s pravidly seznámeni</w:t>
      </w:r>
      <w:r w:rsidR="00B6519B" w:rsidRPr="00506EB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tuto skutečnost stvrzují svým podpisem. P</w:t>
      </w:r>
      <w:r w:rsidR="00AC246D" w:rsidRPr="00506EB7">
        <w:rPr>
          <w:rFonts w:ascii="Times New Roman" w:hAnsi="Times New Roman" w:cs="Times New Roman"/>
          <w:bCs/>
          <w:sz w:val="24"/>
          <w:szCs w:val="24"/>
        </w:rPr>
        <w:t>ostupy a vnitřní p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ravidla nejsou veřejnosti přístupná. 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Písemné zpracování </w:t>
      </w:r>
      <w:r w:rsidR="004D11FF" w:rsidRPr="00506EB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tandardů kvality</w:t>
      </w:r>
      <w:r w:rsidR="004D11FF"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 sociálně-právní ochrany při poskytování sociálně-právní ochrany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je k dispozici v kanceláři vedoucího </w:t>
      </w:r>
      <w:r w:rsidR="00E838C2">
        <w:rPr>
          <w:rFonts w:ascii="Times New Roman" w:hAnsi="Times New Roman"/>
          <w:sz w:val="24"/>
          <w:szCs w:val="24"/>
        </w:rPr>
        <w:t>o</w:t>
      </w:r>
      <w:r w:rsidR="00E838C2" w:rsidRPr="00506EB7">
        <w:rPr>
          <w:rFonts w:ascii="Times New Roman" w:hAnsi="Times New Roman"/>
          <w:sz w:val="24"/>
          <w:szCs w:val="24"/>
        </w:rPr>
        <w:t>ddělení</w:t>
      </w:r>
      <w:r w:rsidR="00E838C2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E838C2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>k nahlédnutí dle pravidel pro poskytování informací podle zákona</w:t>
      </w:r>
      <w:r w:rsidR="004D11FF" w:rsidRPr="00506EB7">
        <w:rPr>
          <w:rFonts w:ascii="Times New Roman" w:hAnsi="Times New Roman" w:cs="Times New Roman"/>
          <w:bCs/>
          <w:sz w:val="24"/>
          <w:szCs w:val="24"/>
        </w:rPr>
        <w:t xml:space="preserve"> č. 106/1999 Sb.,</w:t>
      </w:r>
      <w:r w:rsidR="004D11FF" w:rsidRPr="00506EB7">
        <w:rPr>
          <w:rFonts w:ascii="Times New Roman" w:hAnsi="Times New Roman" w:cs="Times New Roman"/>
          <w:bCs/>
          <w:sz w:val="24"/>
          <w:szCs w:val="24"/>
        </w:rPr>
        <w:br/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o svobodném přístupu k informacím, ve znění pozdějších předpisů. </w:t>
      </w:r>
    </w:p>
    <w:p w:rsidR="003D7566" w:rsidRDefault="00CE5C0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Plná verze standardů kvality je klientům k dispozici rovněž na informačním stojanu</w:t>
      </w:r>
      <w:r w:rsidR="00CC5390" w:rsidRPr="00506EB7">
        <w:rPr>
          <w:rFonts w:ascii="Times New Roman" w:hAnsi="Times New Roman" w:cs="Times New Roman"/>
          <w:bCs/>
          <w:sz w:val="24"/>
          <w:szCs w:val="24"/>
        </w:rPr>
        <w:t xml:space="preserve"> na chodbě v 1. patře budovy KÚPK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7077" w:rsidRPr="00506EB7">
        <w:rPr>
          <w:rFonts w:ascii="Times New Roman" w:hAnsi="Times New Roman" w:cs="Times New Roman"/>
          <w:bCs/>
          <w:sz w:val="24"/>
          <w:szCs w:val="24"/>
        </w:rPr>
        <w:t xml:space="preserve">Na portále Plzeňského kraje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jsou </w:t>
      </w:r>
      <w:r w:rsidR="003970AD" w:rsidRPr="00506EB7">
        <w:rPr>
          <w:rFonts w:ascii="Times New Roman" w:hAnsi="Times New Roman" w:cs="Times New Roman"/>
          <w:bCs/>
          <w:sz w:val="24"/>
          <w:szCs w:val="24"/>
        </w:rPr>
        <w:t xml:space="preserve">veřejnosti </w:t>
      </w:r>
      <w:r w:rsidR="00F84EE9" w:rsidRPr="00506EB7">
        <w:rPr>
          <w:rFonts w:ascii="Times New Roman" w:hAnsi="Times New Roman" w:cs="Times New Roman"/>
          <w:bCs/>
          <w:sz w:val="24"/>
          <w:szCs w:val="24"/>
        </w:rPr>
        <w:t>S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tandardy kvality </w:t>
      </w:r>
      <w:r w:rsidR="00F84EE9" w:rsidRPr="00506EB7">
        <w:rPr>
          <w:rFonts w:ascii="Times New Roman" w:hAnsi="Times New Roman" w:cs="Times New Roman"/>
          <w:bCs/>
          <w:sz w:val="24"/>
          <w:szCs w:val="24"/>
        </w:rPr>
        <w:t>sociálně-právní ochrany při poskytování sociálně-právní ochrany</w:t>
      </w:r>
      <w:r w:rsidR="003970AD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>k dispozi</w:t>
      </w:r>
      <w:r w:rsidR="0096598F" w:rsidRPr="00506EB7">
        <w:rPr>
          <w:rFonts w:ascii="Times New Roman" w:hAnsi="Times New Roman" w:cs="Times New Roman"/>
          <w:bCs/>
          <w:sz w:val="24"/>
          <w:szCs w:val="24"/>
        </w:rPr>
        <w:t>ci</w:t>
      </w:r>
      <w:r w:rsidR="00F77077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EE9" w:rsidRPr="00506EB7">
        <w:rPr>
          <w:rFonts w:ascii="Times New Roman" w:hAnsi="Times New Roman" w:cs="Times New Roman"/>
          <w:bCs/>
          <w:sz w:val="24"/>
          <w:szCs w:val="24"/>
        </w:rPr>
        <w:t>v </w:t>
      </w:r>
      <w:r w:rsidR="00F77077" w:rsidRPr="00506EB7">
        <w:rPr>
          <w:rFonts w:ascii="Times New Roman" w:hAnsi="Times New Roman" w:cs="Times New Roman"/>
          <w:bCs/>
          <w:sz w:val="24"/>
          <w:szCs w:val="24"/>
        </w:rPr>
        <w:t>elektronick</w:t>
      </w:r>
      <w:r w:rsidR="00F84EE9" w:rsidRPr="00506EB7">
        <w:rPr>
          <w:rFonts w:ascii="Times New Roman" w:hAnsi="Times New Roman" w:cs="Times New Roman"/>
          <w:bCs/>
          <w:sz w:val="24"/>
          <w:szCs w:val="24"/>
        </w:rPr>
        <w:t xml:space="preserve">é </w:t>
      </w:r>
      <w:r w:rsidR="0036585D" w:rsidRPr="00506EB7">
        <w:rPr>
          <w:rFonts w:ascii="Times New Roman" w:hAnsi="Times New Roman" w:cs="Times New Roman"/>
          <w:bCs/>
          <w:sz w:val="24"/>
          <w:szCs w:val="24"/>
        </w:rPr>
        <w:t>podobě</w:t>
      </w:r>
      <w:r w:rsidR="00AE1FE2" w:rsidRPr="00506EB7">
        <w:rPr>
          <w:rFonts w:ascii="Times New Roman" w:hAnsi="Times New Roman" w:cs="Times New Roman"/>
          <w:bCs/>
          <w:sz w:val="24"/>
          <w:szCs w:val="24"/>
        </w:rPr>
        <w:t xml:space="preserve"> na adres</w:t>
      </w:r>
      <w:r w:rsidR="00436336">
        <w:rPr>
          <w:rFonts w:ascii="Times New Roman" w:hAnsi="Times New Roman" w:cs="Times New Roman"/>
          <w:bCs/>
          <w:sz w:val="24"/>
          <w:szCs w:val="24"/>
        </w:rPr>
        <w:t xml:space="preserve">e </w:t>
      </w:r>
      <w:hyperlink r:id="rId17" w:history="1">
        <w:r w:rsidR="00436336" w:rsidRPr="006961C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https://www.plzensky-kraj.cz/socialne-pravni-ochrana-deti</w:t>
        </w:r>
      </w:hyperlink>
      <w:r w:rsidR="0043633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36336" w:rsidRDefault="00436336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6336" w:rsidRPr="00506EB7" w:rsidRDefault="00436336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26"/>
      </w:tblGrid>
      <w:tr w:rsidR="00D54A45" w:rsidRPr="00506EB7" w:rsidTr="00C44C60">
        <w:tc>
          <w:tcPr>
            <w:tcW w:w="0" w:type="auto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0" w:type="auto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Orgán sociálně-právní ochrany má zpracovány informace o rozsahu a podmínkách poskytování sociálně-právní ochrany, a to ve formě srozumitelné cílové skupině. Tyto informace jsou veřejně dostupné.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154099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OSPOD má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zpracované informace</w:t>
      </w:r>
      <w:r w:rsidRPr="00506EB7">
        <w:rPr>
          <w:rFonts w:ascii="Times New Roman" w:hAnsi="Times New Roman" w:cs="Times New Roman"/>
          <w:sz w:val="24"/>
          <w:szCs w:val="24"/>
        </w:rPr>
        <w:t xml:space="preserve"> o rozsahu a podmínkách poskytová</w:t>
      </w:r>
      <w:r w:rsidR="00D64360" w:rsidRPr="00506EB7">
        <w:rPr>
          <w:rFonts w:ascii="Times New Roman" w:hAnsi="Times New Roman" w:cs="Times New Roman"/>
          <w:sz w:val="24"/>
          <w:szCs w:val="24"/>
        </w:rPr>
        <w:t>ní sociálně-právní ochrany dětí</w:t>
      </w:r>
      <w:r w:rsidR="0010693E" w:rsidRPr="00506EB7">
        <w:rPr>
          <w:rFonts w:ascii="Times New Roman" w:hAnsi="Times New Roman" w:cs="Times New Roman"/>
          <w:sz w:val="24"/>
          <w:szCs w:val="24"/>
        </w:rPr>
        <w:t>, agendy náhradní rodinné péče vykonávané na KÚPK</w:t>
      </w:r>
      <w:r w:rsidR="00D64360" w:rsidRPr="00506EB7">
        <w:rPr>
          <w:rFonts w:ascii="Times New Roman" w:hAnsi="Times New Roman" w:cs="Times New Roman"/>
          <w:sz w:val="24"/>
          <w:szCs w:val="24"/>
        </w:rPr>
        <w:t>, které jsou zveřejněny formou umožňující dálkový přístup na internetových stránkách</w:t>
      </w:r>
      <w:r w:rsidR="0010693E" w:rsidRPr="00506EB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154099" w:rsidRPr="00F63743">
          <w:rPr>
            <w:rStyle w:val="Hypertextovodkaz"/>
            <w:rFonts w:ascii="Times New Roman" w:hAnsi="Times New Roman" w:cs="Times New Roman"/>
            <w:sz w:val="24"/>
            <w:szCs w:val="24"/>
          </w:rPr>
          <w:t>http://pestouni.plzensky-kraj.cz/</w:t>
        </w:r>
      </w:hyperlink>
      <w:r w:rsidR="0015409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0693E" w:rsidRPr="00506EB7">
        <w:rPr>
          <w:rFonts w:ascii="Times New Roman" w:hAnsi="Times New Roman" w:cs="Times New Roman"/>
          <w:sz w:val="24"/>
          <w:szCs w:val="24"/>
        </w:rPr>
        <w:t>Další dostupné informace jsou na</w:t>
      </w:r>
      <w:r w:rsidR="00156B66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156B66" w:rsidRPr="00F6374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https://www.plzensky-kraj.cz/socialni-veci</w:t>
        </w:r>
      </w:hyperlink>
      <w:r w:rsidR="00F5428C" w:rsidRPr="00506EB7">
        <w:rPr>
          <w:rFonts w:ascii="Times New Roman" w:hAnsi="Times New Roman" w:cs="Times New Roman"/>
          <w:sz w:val="24"/>
          <w:szCs w:val="24"/>
        </w:rPr>
        <w:t>,</w:t>
      </w:r>
      <w:r w:rsidR="00156B66">
        <w:rPr>
          <w:rFonts w:ascii="Times New Roman" w:hAnsi="Times New Roman" w:cs="Times New Roman"/>
          <w:sz w:val="24"/>
          <w:szCs w:val="24"/>
        </w:rPr>
        <w:t xml:space="preserve"> p</w:t>
      </w:r>
      <w:r w:rsidR="00F5428C" w:rsidRPr="00506EB7">
        <w:rPr>
          <w:rFonts w:ascii="Times New Roman" w:hAnsi="Times New Roman" w:cs="Times New Roman"/>
          <w:sz w:val="24"/>
          <w:szCs w:val="24"/>
        </w:rPr>
        <w:t>od záložkami „Sociálně-právní ochrana dětí“</w:t>
      </w:r>
      <w:r w:rsidR="00156B66">
        <w:rPr>
          <w:rFonts w:ascii="Times New Roman" w:hAnsi="Times New Roman" w:cs="Times New Roman"/>
          <w:sz w:val="24"/>
          <w:szCs w:val="24"/>
        </w:rPr>
        <w:t>,</w:t>
      </w:r>
      <w:r w:rsidR="00F5428C" w:rsidRPr="00506EB7">
        <w:rPr>
          <w:rFonts w:ascii="Times New Roman" w:hAnsi="Times New Roman" w:cs="Times New Roman"/>
          <w:sz w:val="24"/>
          <w:szCs w:val="24"/>
        </w:rPr>
        <w:t xml:space="preserve"> „Náhradní rodinná péče“</w:t>
      </w:r>
      <w:r w:rsidR="00156B66">
        <w:rPr>
          <w:rFonts w:ascii="Times New Roman" w:hAnsi="Times New Roman" w:cs="Times New Roman"/>
          <w:sz w:val="24"/>
          <w:szCs w:val="24"/>
        </w:rPr>
        <w:t xml:space="preserve"> a „Pěstounská péče“</w:t>
      </w:r>
      <w:r w:rsidR="00D64360" w:rsidRPr="00506EB7">
        <w:rPr>
          <w:rFonts w:ascii="Times New Roman" w:hAnsi="Times New Roman" w:cs="Times New Roman"/>
          <w:bCs/>
          <w:sz w:val="24"/>
          <w:szCs w:val="24"/>
        </w:rPr>
        <w:t xml:space="preserve">. Dokumenty jsou zpracovány tak, aby byly uživatelsky přívětivé. V případě nízké počítačové gramotnosti klientů či </w:t>
      </w:r>
      <w:r w:rsidRPr="00506EB7">
        <w:rPr>
          <w:rFonts w:ascii="Times New Roman" w:hAnsi="Times New Roman" w:cs="Times New Roman"/>
          <w:sz w:val="24"/>
          <w:szCs w:val="24"/>
        </w:rPr>
        <w:t>neporozumění psanému textu se klient může obrátit na každého pracovníka OSPOD</w:t>
      </w:r>
      <w:r w:rsidR="00D64360" w:rsidRPr="00506EB7">
        <w:rPr>
          <w:rFonts w:ascii="Times New Roman" w:hAnsi="Times New Roman" w:cs="Times New Roman"/>
          <w:sz w:val="24"/>
          <w:szCs w:val="24"/>
        </w:rPr>
        <w:t xml:space="preserve"> osobně, telefonicky nebo e</w:t>
      </w:r>
      <w:r w:rsidR="00094C80" w:rsidRPr="00506EB7">
        <w:rPr>
          <w:rFonts w:ascii="Times New Roman" w:hAnsi="Times New Roman" w:cs="Times New Roman"/>
          <w:sz w:val="24"/>
          <w:szCs w:val="24"/>
        </w:rPr>
        <w:t>-</w:t>
      </w:r>
      <w:r w:rsidR="00D64360" w:rsidRPr="00506EB7">
        <w:rPr>
          <w:rFonts w:ascii="Times New Roman" w:hAnsi="Times New Roman" w:cs="Times New Roman"/>
          <w:sz w:val="24"/>
          <w:szCs w:val="24"/>
        </w:rPr>
        <w:t>mailovou poštou</w:t>
      </w:r>
      <w:r w:rsidR="00D50A0C" w:rsidRPr="00506EB7">
        <w:rPr>
          <w:rFonts w:ascii="Times New Roman" w:hAnsi="Times New Roman" w:cs="Times New Roman"/>
          <w:sz w:val="24"/>
          <w:szCs w:val="24"/>
        </w:rPr>
        <w:t xml:space="preserve"> se žádostí o vysvětlení.</w:t>
      </w:r>
    </w:p>
    <w:p w:rsidR="001009FF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-1259840</wp:posOffset>
                </wp:positionV>
                <wp:extent cx="736600" cy="11086465"/>
                <wp:effectExtent l="4445" t="0" r="1905" b="1270"/>
                <wp:wrapNone/>
                <wp:docPr id="7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EE781" id="Rectangle 85" o:spid="_x0000_s1026" style="position:absolute;margin-left:-41.25pt;margin-top:-99.2pt;width:58pt;height:872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" fillcolor="#dbe5f1 [660]" stroked="f"/>
            </w:pict>
          </mc:Fallback>
        </mc:AlternateContent>
      </w:r>
    </w:p>
    <w:p w:rsidR="001009FF" w:rsidRPr="00BD5693" w:rsidRDefault="00C544A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-900430</wp:posOffset>
                </wp:positionV>
                <wp:extent cx="736600" cy="19211290"/>
                <wp:effectExtent l="0" t="0" r="6350" b="0"/>
                <wp:wrapNone/>
                <wp:docPr id="7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9211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4622E" id="Rectangle 55" o:spid="_x0000_s1026" style="position:absolute;margin-left:-46.15pt;margin-top:-70.9pt;width:58pt;height:1512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" fillcolor="#dbe5f1 [660]" stroked="f"/>
            </w:pict>
          </mc:Fallback>
        </mc:AlternateContent>
      </w:r>
      <w:r w:rsidR="001F5F9D" w:rsidRPr="00BD5693">
        <w:rPr>
          <w:rFonts w:ascii="Times New Roman" w:hAnsi="Times New Roman" w:cs="Times New Roman"/>
          <w:sz w:val="24"/>
          <w:szCs w:val="24"/>
        </w:rPr>
        <w:t xml:space="preserve">Písemné vypracování základních informací o rozsahu a podmínkách poskytování sociálně-právní ochrany dětí má </w:t>
      </w:r>
      <w:r w:rsidR="007B1405" w:rsidRPr="00BD5693">
        <w:rPr>
          <w:rFonts w:ascii="Times New Roman" w:hAnsi="Times New Roman" w:cs="Times New Roman"/>
          <w:sz w:val="24"/>
          <w:szCs w:val="24"/>
        </w:rPr>
        <w:t xml:space="preserve">pro klienta </w:t>
      </w:r>
      <w:r w:rsidR="001F5F9D" w:rsidRPr="00BD5693">
        <w:rPr>
          <w:rFonts w:ascii="Times New Roman" w:hAnsi="Times New Roman" w:cs="Times New Roman"/>
          <w:sz w:val="24"/>
          <w:szCs w:val="24"/>
        </w:rPr>
        <w:t>k dispozici každý zaměstnanec.</w:t>
      </w:r>
    </w:p>
    <w:p w:rsidR="004E3467" w:rsidRPr="00BD5693" w:rsidRDefault="004E346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467" w:rsidRPr="00BD5693" w:rsidRDefault="000876A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DE9B5FD" wp14:editId="09F796CF">
                <wp:simplePos x="0" y="0"/>
                <wp:positionH relativeFrom="column">
                  <wp:posOffset>-595630</wp:posOffset>
                </wp:positionH>
                <wp:positionV relativeFrom="paragraph">
                  <wp:posOffset>-4443730</wp:posOffset>
                </wp:positionV>
                <wp:extent cx="736600" cy="14211300"/>
                <wp:effectExtent l="0" t="0" r="6350" b="0"/>
                <wp:wrapNone/>
                <wp:docPr id="2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42113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1242E" id="Rectangle 146" o:spid="_x0000_s1026" style="position:absolute;margin-left:-46.9pt;margin-top:-349.9pt;width:58pt;height:1119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" fillcolor="#dce6f2" stroked="f"/>
            </w:pict>
          </mc:Fallback>
        </mc:AlternateContent>
      </w:r>
      <w:r w:rsidR="005F35DD" w:rsidRPr="00BD5693">
        <w:rPr>
          <w:rFonts w:ascii="Times New Roman" w:hAnsi="Times New Roman" w:cs="Times New Roman"/>
          <w:sz w:val="24"/>
          <w:szCs w:val="24"/>
        </w:rPr>
        <w:t>S</w:t>
      </w:r>
      <w:r w:rsidR="00EA7349" w:rsidRPr="00BD5693">
        <w:rPr>
          <w:rFonts w:ascii="Times New Roman" w:hAnsi="Times New Roman" w:cs="Times New Roman"/>
          <w:sz w:val="24"/>
          <w:szCs w:val="24"/>
        </w:rPr>
        <w:t xml:space="preserve"> klient</w:t>
      </w:r>
      <w:r w:rsidR="005F35DD" w:rsidRPr="00BD5693">
        <w:rPr>
          <w:rFonts w:ascii="Times New Roman" w:hAnsi="Times New Roman" w:cs="Times New Roman"/>
          <w:sz w:val="24"/>
          <w:szCs w:val="24"/>
        </w:rPr>
        <w:t>em</w:t>
      </w:r>
      <w:r w:rsidR="00EA7349" w:rsidRPr="00BD5693">
        <w:rPr>
          <w:rFonts w:ascii="Times New Roman" w:hAnsi="Times New Roman" w:cs="Times New Roman"/>
          <w:sz w:val="24"/>
          <w:szCs w:val="24"/>
        </w:rPr>
        <w:t xml:space="preserve"> </w:t>
      </w:r>
      <w:r w:rsidR="004E3467" w:rsidRPr="00BD5693">
        <w:rPr>
          <w:rFonts w:ascii="Times New Roman" w:hAnsi="Times New Roman" w:cs="Times New Roman"/>
          <w:sz w:val="24"/>
          <w:szCs w:val="24"/>
        </w:rPr>
        <w:t>se specifickými potřebami (s tělesným zdravotním postižením; s mentálním postižením; s vadami s</w:t>
      </w:r>
      <w:r w:rsidR="008343C1">
        <w:rPr>
          <w:rFonts w:ascii="Times New Roman" w:hAnsi="Times New Roman" w:cs="Times New Roman"/>
          <w:sz w:val="24"/>
          <w:szCs w:val="24"/>
        </w:rPr>
        <w:t>l</w:t>
      </w:r>
      <w:r w:rsidR="004E3467" w:rsidRPr="00BD5693">
        <w:rPr>
          <w:rFonts w:ascii="Times New Roman" w:hAnsi="Times New Roman" w:cs="Times New Roman"/>
          <w:sz w:val="24"/>
          <w:szCs w:val="24"/>
        </w:rPr>
        <w:t>uchu, neslyšícím, hluchoněmým; s vadami zraku, nevidomým; cizinci)</w:t>
      </w:r>
      <w:r w:rsidR="00EA7349" w:rsidRPr="00BD5693">
        <w:rPr>
          <w:rFonts w:ascii="Times New Roman" w:hAnsi="Times New Roman" w:cs="Times New Roman"/>
          <w:sz w:val="24"/>
          <w:szCs w:val="24"/>
        </w:rPr>
        <w:t xml:space="preserve"> probíhá komunikace specifickou formou (viz standard 9b)</w:t>
      </w:r>
      <w:r w:rsidR="00672804" w:rsidRPr="00BD5693">
        <w:rPr>
          <w:rFonts w:ascii="Times New Roman" w:hAnsi="Times New Roman" w:cs="Times New Roman"/>
          <w:sz w:val="24"/>
          <w:szCs w:val="24"/>
        </w:rPr>
        <w:t>.</w:t>
      </w:r>
    </w:p>
    <w:p w:rsidR="004547BE" w:rsidRPr="00BD5693" w:rsidRDefault="004547B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E" w:rsidRPr="00BD5693" w:rsidRDefault="004547BE" w:rsidP="0045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sz w:val="24"/>
          <w:szCs w:val="24"/>
        </w:rPr>
        <w:t>KÚPK je jedním z orgánů sociálně-právní ochrany dětí, který ochraňuje práva a zájmy nezletilých dětí v České republice. Rozsah poskytování sociálně-právní ochrany vymezuje zákon SPOD.</w:t>
      </w:r>
    </w:p>
    <w:p w:rsidR="004547BE" w:rsidRPr="00BD5693" w:rsidRDefault="004547BE" w:rsidP="0045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7BE" w:rsidRPr="00BD5693" w:rsidRDefault="004547BE" w:rsidP="004547B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5693">
        <w:rPr>
          <w:rFonts w:ascii="Times New Roman" w:hAnsi="Times New Roman" w:cs="Times New Roman"/>
          <w:bCs/>
          <w:iCs/>
          <w:sz w:val="24"/>
          <w:szCs w:val="24"/>
        </w:rPr>
        <w:t>Předním hlediskem sociálně-právní ochrany je zájem a blaho dítěte, ochrana rodičovství</w:t>
      </w:r>
      <w:r w:rsidRPr="00BD5693">
        <w:rPr>
          <w:rFonts w:ascii="Times New Roman" w:hAnsi="Times New Roman" w:cs="Times New Roman"/>
          <w:bCs/>
          <w:iCs/>
          <w:sz w:val="24"/>
          <w:szCs w:val="24"/>
        </w:rPr>
        <w:br/>
        <w:t>a rodiny a vzájemné právo rodičů a dětí na rodičovskou výchovu a péči. Přitom se přihlíží</w:t>
      </w:r>
      <w:r w:rsidRPr="00BD5693">
        <w:rPr>
          <w:rFonts w:ascii="Times New Roman" w:hAnsi="Times New Roman" w:cs="Times New Roman"/>
          <w:bCs/>
          <w:iCs/>
          <w:sz w:val="24"/>
          <w:szCs w:val="24"/>
        </w:rPr>
        <w:br/>
        <w:t>i k širšímu sociálnímu prostředí dítěte</w:t>
      </w:r>
      <w:r w:rsidRPr="00BD5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547BE" w:rsidRPr="00BD5693" w:rsidRDefault="004547BE" w:rsidP="004547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47BE" w:rsidRPr="00BD5693" w:rsidRDefault="004547BE" w:rsidP="00454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b/>
          <w:bCs/>
          <w:sz w:val="24"/>
          <w:szCs w:val="24"/>
        </w:rPr>
        <w:t xml:space="preserve">OSPOD nabízí pomoc: </w:t>
      </w:r>
    </w:p>
    <w:p w:rsidR="004547BE" w:rsidRPr="00BD5693" w:rsidRDefault="004547BE" w:rsidP="004547BE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sz w:val="24"/>
          <w:szCs w:val="24"/>
        </w:rPr>
        <w:t>rodičům a příbuzným dítěte, kteří požádají o pomoc při řešení problémů s dětmi, mají partnerské problémy, neumějí, nechtějí nebo nedovedou se o své děti postarat</w:t>
      </w:r>
    </w:p>
    <w:p w:rsidR="004547BE" w:rsidRPr="00BD5693" w:rsidRDefault="004547BE" w:rsidP="003504A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sz w:val="24"/>
          <w:szCs w:val="24"/>
        </w:rPr>
        <w:t>osobám majícím pochybnosti o</w:t>
      </w:r>
      <w:r w:rsidR="003504A2" w:rsidRPr="00BD5693">
        <w:rPr>
          <w:rFonts w:ascii="Times New Roman" w:hAnsi="Times New Roman" w:cs="Times New Roman"/>
          <w:sz w:val="24"/>
          <w:szCs w:val="24"/>
        </w:rPr>
        <w:t xml:space="preserve"> správnosti postupu orgánu SPOD, především </w:t>
      </w:r>
      <w:r w:rsidRPr="00BD5693">
        <w:rPr>
          <w:rFonts w:ascii="Times New Roman" w:hAnsi="Times New Roman" w:cs="Times New Roman"/>
          <w:sz w:val="24"/>
          <w:szCs w:val="24"/>
        </w:rPr>
        <w:t>na příslušných obecních úřadech obcí s rozšířenou působností</w:t>
      </w:r>
    </w:p>
    <w:p w:rsidR="004547BE" w:rsidRPr="00BD5693" w:rsidRDefault="004547BE" w:rsidP="003504A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sz w:val="24"/>
          <w:szCs w:val="24"/>
        </w:rPr>
        <w:t>osobám, které mají zájem pečovat o opuštěné děti</w:t>
      </w:r>
    </w:p>
    <w:p w:rsidR="004547BE" w:rsidRPr="00BD5693" w:rsidRDefault="004547BE" w:rsidP="003504A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sz w:val="24"/>
          <w:szCs w:val="24"/>
        </w:rPr>
        <w:t>osvojitelům, pěstounům, poručníkům a dětem v náhradní rodinné péči</w:t>
      </w:r>
    </w:p>
    <w:p w:rsidR="004547BE" w:rsidRPr="004547BE" w:rsidRDefault="004547BE" w:rsidP="003504A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sz w:val="24"/>
          <w:szCs w:val="24"/>
        </w:rPr>
        <w:t>dalším organizacím a zařízením, které se věnují dětem a jejich rodinám a nabízejí jim</w:t>
      </w:r>
      <w:r w:rsidRPr="004547BE">
        <w:rPr>
          <w:rFonts w:ascii="Times New Roman" w:hAnsi="Times New Roman" w:cs="Times New Roman"/>
          <w:sz w:val="24"/>
          <w:szCs w:val="24"/>
        </w:rPr>
        <w:t xml:space="preserve"> pomoc</w:t>
      </w:r>
    </w:p>
    <w:p w:rsidR="004547BE" w:rsidRDefault="004547BE" w:rsidP="003504A2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7BE">
        <w:rPr>
          <w:rFonts w:ascii="Times New Roman" w:hAnsi="Times New Roman" w:cs="Times New Roman"/>
          <w:sz w:val="24"/>
          <w:szCs w:val="24"/>
        </w:rPr>
        <w:t xml:space="preserve">dalším orgánům sociálně-právní ochrany dětí jako jejich metodická podpora a kontrola </w:t>
      </w:r>
    </w:p>
    <w:p w:rsidR="0062313A" w:rsidRDefault="0062313A" w:rsidP="00350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13A" w:rsidRPr="0062313A" w:rsidRDefault="0062313A" w:rsidP="003504A2">
      <w:pPr>
        <w:pStyle w:val="Default"/>
        <w:jc w:val="both"/>
      </w:pPr>
      <w:r w:rsidRPr="0062313A">
        <w:rPr>
          <w:b/>
          <w:bCs/>
        </w:rPr>
        <w:t>Sociálně-právní ochranou dětí se rozumí zejména</w:t>
      </w:r>
      <w:r w:rsidR="003504A2">
        <w:rPr>
          <w:b/>
          <w:bCs/>
        </w:rPr>
        <w:t>:</w:t>
      </w:r>
    </w:p>
    <w:p w:rsidR="0062313A" w:rsidRPr="0062313A" w:rsidRDefault="0062313A" w:rsidP="003504A2">
      <w:pPr>
        <w:pStyle w:val="Default"/>
        <w:numPr>
          <w:ilvl w:val="0"/>
          <w:numId w:val="29"/>
        </w:numPr>
        <w:jc w:val="both"/>
      </w:pPr>
      <w:r w:rsidRPr="0062313A">
        <w:t xml:space="preserve">ochrana práva dítěte na příznivý vývoj a řádnou výchovu, </w:t>
      </w:r>
    </w:p>
    <w:p w:rsidR="0062313A" w:rsidRPr="0062313A" w:rsidRDefault="0062313A" w:rsidP="003504A2">
      <w:pPr>
        <w:pStyle w:val="Default"/>
        <w:numPr>
          <w:ilvl w:val="0"/>
          <w:numId w:val="29"/>
        </w:numPr>
        <w:jc w:val="both"/>
      </w:pPr>
      <w:r w:rsidRPr="0062313A">
        <w:t xml:space="preserve">ochrana oprávněných zájmů dítěte, včetně ochrany jeho jmění, </w:t>
      </w:r>
    </w:p>
    <w:p w:rsidR="0062313A" w:rsidRPr="0062313A" w:rsidRDefault="0062313A" w:rsidP="003504A2">
      <w:pPr>
        <w:pStyle w:val="Default"/>
        <w:numPr>
          <w:ilvl w:val="0"/>
          <w:numId w:val="29"/>
        </w:numPr>
        <w:jc w:val="both"/>
      </w:pPr>
      <w:r w:rsidRPr="0062313A">
        <w:t xml:space="preserve">působení směřující k obnovení narušených funkcí rodiny, </w:t>
      </w:r>
    </w:p>
    <w:p w:rsidR="0062313A" w:rsidRPr="0062313A" w:rsidRDefault="0062313A" w:rsidP="003504A2">
      <w:pPr>
        <w:pStyle w:val="Default"/>
        <w:numPr>
          <w:ilvl w:val="0"/>
          <w:numId w:val="29"/>
        </w:numPr>
        <w:jc w:val="both"/>
      </w:pPr>
      <w:r w:rsidRPr="0062313A">
        <w:t>zabezpečení náhradního rodinného</w:t>
      </w:r>
      <w:r>
        <w:t xml:space="preserve"> prostředí pro dítě, které nemůž</w:t>
      </w:r>
      <w:r w:rsidRPr="0062313A">
        <w:t xml:space="preserve">e být trvale nebo dočasně vychováváno ve vlastní rodině. </w:t>
      </w:r>
    </w:p>
    <w:p w:rsidR="0062313A" w:rsidRDefault="0062313A" w:rsidP="003504A2">
      <w:pPr>
        <w:pStyle w:val="Default"/>
        <w:jc w:val="both"/>
      </w:pPr>
    </w:p>
    <w:p w:rsidR="0062313A" w:rsidRDefault="0062313A" w:rsidP="003504A2">
      <w:pPr>
        <w:pStyle w:val="Default"/>
        <w:spacing w:after="9"/>
        <w:jc w:val="both"/>
        <w:rPr>
          <w:b/>
        </w:rPr>
      </w:pPr>
      <w:r>
        <w:rPr>
          <w:b/>
        </w:rPr>
        <w:t>Oblasti OSPOD:</w:t>
      </w:r>
    </w:p>
    <w:p w:rsidR="0062313A" w:rsidRPr="0062313A" w:rsidRDefault="0062313A" w:rsidP="003504A2">
      <w:pPr>
        <w:pStyle w:val="Default"/>
        <w:numPr>
          <w:ilvl w:val="0"/>
          <w:numId w:val="28"/>
        </w:numPr>
        <w:spacing w:after="9"/>
        <w:jc w:val="both"/>
      </w:pPr>
      <w:r w:rsidRPr="0062313A">
        <w:rPr>
          <w:b/>
        </w:rPr>
        <w:t>agenda sociálně-právní ochrany dětí</w:t>
      </w:r>
      <w:r w:rsidR="003504A2">
        <w:t xml:space="preserve"> (poradenství</w:t>
      </w:r>
      <w:r w:rsidRPr="0062313A">
        <w:t>, pověření k výkonu sociálně-právní ochrany dětí, zařízení pro děti vy</w:t>
      </w:r>
      <w:r>
        <w:t>ž</w:t>
      </w:r>
      <w:r w:rsidRPr="0062313A">
        <w:t>adující okam</w:t>
      </w:r>
      <w:r>
        <w:t>ž</w:t>
      </w:r>
      <w:r w:rsidRPr="0062313A">
        <w:t>itou pomoc, stí</w:t>
      </w:r>
      <w:r>
        <w:t>žnosti, apod.)</w:t>
      </w:r>
    </w:p>
    <w:p w:rsidR="0062313A" w:rsidRPr="0062313A" w:rsidRDefault="0062313A" w:rsidP="003504A2">
      <w:pPr>
        <w:pStyle w:val="Default"/>
        <w:numPr>
          <w:ilvl w:val="0"/>
          <w:numId w:val="28"/>
        </w:numPr>
        <w:spacing w:after="9"/>
        <w:jc w:val="both"/>
      </w:pPr>
      <w:r w:rsidRPr="0062313A">
        <w:rPr>
          <w:b/>
        </w:rPr>
        <w:t>agenda náhradní rodinné péče</w:t>
      </w:r>
      <w:r w:rsidRPr="0062313A">
        <w:t xml:space="preserve"> (poradenství pro </w:t>
      </w:r>
      <w:r>
        <w:t>ž</w:t>
      </w:r>
      <w:r w:rsidRPr="0062313A">
        <w:t xml:space="preserve">adatele o náhradní rodinnou </w:t>
      </w:r>
      <w:r w:rsidR="003504A2">
        <w:t>péči; zprostředkování osvojení,</w:t>
      </w:r>
      <w:r w:rsidRPr="0062313A">
        <w:t xml:space="preserve"> pěstounské péče</w:t>
      </w:r>
      <w:r w:rsidR="003504A2">
        <w:t xml:space="preserve"> a pěstounské péče na přechodnou dobu</w:t>
      </w:r>
      <w:r w:rsidRPr="0062313A">
        <w:t xml:space="preserve">; poradenství v průběhu řízení o zařazení do evidence </w:t>
      </w:r>
      <w:r>
        <w:t>ž</w:t>
      </w:r>
      <w:r w:rsidR="003504A2">
        <w:t>adatelů o osvojení a pěstounskou péči a zařazení do evidence osob, které mohou vykonávat pěstounskou péči po přechodnou dobu</w:t>
      </w:r>
      <w:r w:rsidRPr="0062313A">
        <w:t>; poradenst</w:t>
      </w:r>
      <w:r w:rsidR="003504A2">
        <w:t xml:space="preserve">ví a pomoc stávajícím pěstounům, </w:t>
      </w:r>
      <w:r w:rsidRPr="0062313A">
        <w:t>osvojitelů</w:t>
      </w:r>
      <w:r>
        <w:t>m</w:t>
      </w:r>
      <w:r w:rsidR="003504A2">
        <w:br/>
        <w:t>a pěstounům na přechodnou dobu</w:t>
      </w:r>
      <w:r>
        <w:t xml:space="preserve">, </w:t>
      </w:r>
      <w:r w:rsidR="003504A2">
        <w:t xml:space="preserve">stížnosti, </w:t>
      </w:r>
      <w:r>
        <w:t>apod.)</w:t>
      </w:r>
    </w:p>
    <w:p w:rsidR="0062313A" w:rsidRPr="0062313A" w:rsidRDefault="0062313A" w:rsidP="003504A2">
      <w:pPr>
        <w:pStyle w:val="Default"/>
        <w:numPr>
          <w:ilvl w:val="0"/>
          <w:numId w:val="28"/>
        </w:numPr>
        <w:jc w:val="both"/>
      </w:pPr>
      <w:r w:rsidRPr="0062313A">
        <w:rPr>
          <w:b/>
        </w:rPr>
        <w:t>agenda kurátor</w:t>
      </w:r>
      <w:r w:rsidR="00254959">
        <w:rPr>
          <w:b/>
        </w:rPr>
        <w:t>a</w:t>
      </w:r>
      <w:r w:rsidRPr="0062313A">
        <w:rPr>
          <w:b/>
        </w:rPr>
        <w:t xml:space="preserve"> pro děti a mládež</w:t>
      </w:r>
      <w:r w:rsidRPr="0062313A">
        <w:t xml:space="preserve"> (základní poradenství s odkazem na další pomoc poskytující instituce či slu</w:t>
      </w:r>
      <w:r>
        <w:t>ž</w:t>
      </w:r>
      <w:r w:rsidRPr="0062313A">
        <w:t>by podle charakteru případu, dotazy, stí</w:t>
      </w:r>
      <w:r>
        <w:t>ž</w:t>
      </w:r>
      <w:r w:rsidRPr="0062313A">
        <w:t xml:space="preserve">nosti apod.) </w:t>
      </w:r>
    </w:p>
    <w:p w:rsidR="003504A2" w:rsidRDefault="003504A2" w:rsidP="0035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313A" w:rsidRPr="0062313A" w:rsidRDefault="00C141CF" w:rsidP="003504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4619625</wp:posOffset>
                </wp:positionV>
                <wp:extent cx="7600950" cy="670560"/>
                <wp:effectExtent l="0" t="635" r="0" b="0"/>
                <wp:wrapNone/>
                <wp:docPr id="7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79B3" id="Rectangle 166" o:spid="_x0000_s1026" style="position:absolute;margin-left:-71.6pt;margin-top:363.75pt;width:598.5pt;height:52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" fillcolor="#dbe5f1 [660]" stroked="f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7955915</wp:posOffset>
                </wp:positionV>
                <wp:extent cx="7600950" cy="670560"/>
                <wp:effectExtent l="0" t="3175" r="0" b="2540"/>
                <wp:wrapNone/>
                <wp:docPr id="7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E45" id="Rectangle 84" o:spid="_x0000_s1026" style="position:absolute;margin-left:-71.6pt;margin-top:626.45pt;width:598.5pt;height:5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" fillcolor="#dbe5f1 [660]" stroked="f"/>
            </w:pict>
          </mc:Fallback>
        </mc:AlternateContent>
      </w:r>
      <w:r w:rsidR="003504A2">
        <w:rPr>
          <w:rFonts w:ascii="Times New Roman" w:hAnsi="Times New Roman" w:cs="Times New Roman"/>
          <w:color w:val="000000"/>
          <w:sz w:val="24"/>
          <w:szCs w:val="24"/>
        </w:rPr>
        <w:t>Sociálně-právní ochrana se poskytuje bezplatně.</w:t>
      </w:r>
    </w:p>
    <w:p w:rsidR="0062313A" w:rsidRPr="00506EB7" w:rsidRDefault="0062313A" w:rsidP="008F06E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bookmarkStart w:id="3" w:name="_Toc473733869"/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lastRenderedPageBreak/>
              <w:t>4. Personální zabezpečení výkonu sociálně-právní ochrany dětí</w:t>
            </w:r>
            <w:bookmarkEnd w:id="3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C44C6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v rámci stanovené organizační struktury určen počet pracovních míst a zpracované pracovní profily jednotlivých zaměstnanců zařazených v orgánech sociálně-právní ochrany k výkonu sociálně-právní ochrany.</w:t>
            </w:r>
          </w:p>
        </w:tc>
      </w:tr>
    </w:tbl>
    <w:p w:rsidR="00D54A45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01A3F74" wp14:editId="6A0135D5">
                <wp:simplePos x="0" y="0"/>
                <wp:positionH relativeFrom="column">
                  <wp:posOffset>-542925</wp:posOffset>
                </wp:positionH>
                <wp:positionV relativeFrom="paragraph">
                  <wp:posOffset>-2597150</wp:posOffset>
                </wp:positionV>
                <wp:extent cx="736600" cy="11086465"/>
                <wp:effectExtent l="2540" t="0" r="3810" b="4445"/>
                <wp:wrapNone/>
                <wp:docPr id="1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03AA8" id="Rectangle 153" o:spid="_x0000_s1026" style="position:absolute;margin-left:-42.75pt;margin-top:-204.5pt;width:58pt;height:872.9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" fillcolor="#dce6f2" stroked="f"/>
            </w:pict>
          </mc:Fallback>
        </mc:AlternateContent>
      </w:r>
    </w:p>
    <w:p w:rsidR="009D4368" w:rsidRPr="00506EB7" w:rsidRDefault="00530D93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CEE">
        <w:rPr>
          <w:rFonts w:ascii="Times New Roman" w:hAnsi="Times New Roman" w:cs="Times New Roman"/>
          <w:bCs/>
          <w:sz w:val="24"/>
          <w:szCs w:val="24"/>
        </w:rPr>
        <w:t xml:space="preserve">Oddělení </w:t>
      </w:r>
      <w:r w:rsidR="009D2361">
        <w:rPr>
          <w:rFonts w:ascii="Times New Roman" w:hAnsi="Times New Roman"/>
          <w:sz w:val="24"/>
          <w:szCs w:val="24"/>
        </w:rPr>
        <w:t>ochrany práv dětí a rodinné politiky</w:t>
      </w:r>
      <w:r w:rsidR="009D2361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0CEE">
        <w:rPr>
          <w:rFonts w:ascii="Times New Roman" w:hAnsi="Times New Roman" w:cs="Times New Roman"/>
          <w:bCs/>
          <w:sz w:val="24"/>
          <w:szCs w:val="24"/>
        </w:rPr>
        <w:t>má celkem 1</w:t>
      </w:r>
      <w:r w:rsidR="004B5B75">
        <w:rPr>
          <w:rFonts w:ascii="Times New Roman" w:hAnsi="Times New Roman" w:cs="Times New Roman"/>
          <w:bCs/>
          <w:sz w:val="24"/>
          <w:szCs w:val="24"/>
        </w:rPr>
        <w:t>1</w:t>
      </w:r>
      <w:bookmarkStart w:id="4" w:name="_GoBack"/>
      <w:bookmarkEnd w:id="4"/>
      <w:r w:rsidRPr="00470CEE">
        <w:rPr>
          <w:rFonts w:ascii="Times New Roman" w:hAnsi="Times New Roman" w:cs="Times New Roman"/>
          <w:bCs/>
          <w:sz w:val="24"/>
          <w:szCs w:val="24"/>
        </w:rPr>
        <w:t xml:space="preserve"> zaměstnanců. Z uvedeného počtu je k výkonu sociálně-právní ochrany zařazeno </w:t>
      </w:r>
      <w:r w:rsidR="00470CEE" w:rsidRPr="00470CEE">
        <w:rPr>
          <w:rFonts w:ascii="Times New Roman" w:hAnsi="Times New Roman" w:cs="Times New Roman"/>
          <w:bCs/>
          <w:sz w:val="24"/>
          <w:szCs w:val="24"/>
        </w:rPr>
        <w:t>9</w:t>
      </w:r>
      <w:r w:rsidRPr="00470CEE">
        <w:rPr>
          <w:rFonts w:ascii="Times New Roman" w:hAnsi="Times New Roman" w:cs="Times New Roman"/>
          <w:bCs/>
          <w:sz w:val="24"/>
          <w:szCs w:val="24"/>
        </w:rPr>
        <w:t xml:space="preserve"> zaměstnanců. Tento počet je přiměřený k tomu, </w:t>
      </w:r>
      <w:r w:rsidR="009D4368" w:rsidRPr="00470CEE">
        <w:rPr>
          <w:rFonts w:ascii="Times New Roman" w:hAnsi="Times New Roman" w:cs="Times New Roman"/>
          <w:bCs/>
          <w:sz w:val="24"/>
          <w:szCs w:val="24"/>
        </w:rPr>
        <w:t>aby byl</w:t>
      </w:r>
      <w:r w:rsidR="009D4368" w:rsidRPr="00E149BD">
        <w:rPr>
          <w:rFonts w:ascii="Times New Roman" w:hAnsi="Times New Roman" w:cs="Times New Roman"/>
          <w:bCs/>
          <w:sz w:val="24"/>
          <w:szCs w:val="24"/>
        </w:rPr>
        <w:t xml:space="preserve"> zajištěn řádný výkon sociálně-právní ochrany</w:t>
      </w:r>
      <w:r w:rsidR="009D4368" w:rsidRPr="00506EB7">
        <w:rPr>
          <w:rFonts w:ascii="Times New Roman" w:hAnsi="Times New Roman" w:cs="Times New Roman"/>
          <w:bCs/>
          <w:sz w:val="24"/>
          <w:szCs w:val="24"/>
        </w:rPr>
        <w:t xml:space="preserve"> dětí. Výše úvazků a speci</w:t>
      </w:r>
      <w:r w:rsidR="00930B9C" w:rsidRPr="00506EB7">
        <w:rPr>
          <w:rFonts w:ascii="Times New Roman" w:hAnsi="Times New Roman" w:cs="Times New Roman"/>
          <w:bCs/>
          <w:sz w:val="24"/>
          <w:szCs w:val="24"/>
        </w:rPr>
        <w:t>fika</w:t>
      </w:r>
      <w:r w:rsidR="009D4368" w:rsidRPr="00506EB7">
        <w:rPr>
          <w:rFonts w:ascii="Times New Roman" w:hAnsi="Times New Roman" w:cs="Times New Roman"/>
          <w:bCs/>
          <w:sz w:val="24"/>
          <w:szCs w:val="24"/>
        </w:rPr>
        <w:t>ce p</w:t>
      </w:r>
      <w:r w:rsidR="00E149BD">
        <w:rPr>
          <w:rFonts w:ascii="Times New Roman" w:hAnsi="Times New Roman" w:cs="Times New Roman"/>
          <w:bCs/>
          <w:sz w:val="24"/>
          <w:szCs w:val="24"/>
        </w:rPr>
        <w:t xml:space="preserve">racovníků </w:t>
      </w:r>
      <w:r w:rsidR="00BA5827" w:rsidRPr="00506EB7">
        <w:rPr>
          <w:rFonts w:ascii="Times New Roman" w:hAnsi="Times New Roman" w:cs="Times New Roman"/>
          <w:bCs/>
          <w:sz w:val="24"/>
          <w:szCs w:val="24"/>
        </w:rPr>
        <w:t>a</w:t>
      </w:r>
      <w:r w:rsidR="00E149BD">
        <w:rPr>
          <w:rFonts w:ascii="Times New Roman" w:hAnsi="Times New Roman" w:cs="Times New Roman"/>
          <w:bCs/>
          <w:sz w:val="24"/>
          <w:szCs w:val="24"/>
        </w:rPr>
        <w:t> </w:t>
      </w:r>
      <w:r w:rsidR="00BA5827" w:rsidRPr="00506EB7">
        <w:rPr>
          <w:rFonts w:ascii="Times New Roman" w:hAnsi="Times New Roman" w:cs="Times New Roman"/>
          <w:bCs/>
          <w:sz w:val="24"/>
          <w:szCs w:val="24"/>
        </w:rPr>
        <w:t xml:space="preserve">vzorový </w:t>
      </w:r>
      <w:r w:rsidR="00CF0282" w:rsidRPr="00506EB7">
        <w:rPr>
          <w:rFonts w:ascii="Times New Roman" w:hAnsi="Times New Roman" w:cs="Times New Roman"/>
          <w:bCs/>
          <w:sz w:val="24"/>
          <w:szCs w:val="24"/>
        </w:rPr>
        <w:t>P</w:t>
      </w:r>
      <w:r w:rsidR="00BA5827" w:rsidRPr="00506EB7">
        <w:rPr>
          <w:rFonts w:ascii="Times New Roman" w:hAnsi="Times New Roman" w:cs="Times New Roman"/>
          <w:bCs/>
          <w:sz w:val="24"/>
          <w:szCs w:val="24"/>
        </w:rPr>
        <w:t xml:space="preserve">racovní profil zaměstnance </w:t>
      </w:r>
      <w:r w:rsidR="004D0866" w:rsidRPr="00506EB7">
        <w:rPr>
          <w:rFonts w:ascii="Times New Roman" w:hAnsi="Times New Roman" w:cs="Times New Roman"/>
          <w:bCs/>
          <w:sz w:val="24"/>
          <w:szCs w:val="24"/>
        </w:rPr>
        <w:t>viz P</w:t>
      </w:r>
      <w:r w:rsidR="009D4368" w:rsidRPr="00506EB7">
        <w:rPr>
          <w:rFonts w:ascii="Times New Roman" w:hAnsi="Times New Roman" w:cs="Times New Roman"/>
          <w:bCs/>
          <w:sz w:val="24"/>
          <w:szCs w:val="24"/>
        </w:rPr>
        <w:t xml:space="preserve">říloha č. </w:t>
      </w:r>
      <w:r w:rsidR="00930B9C" w:rsidRPr="00506EB7">
        <w:rPr>
          <w:rFonts w:ascii="Times New Roman" w:hAnsi="Times New Roman" w:cs="Times New Roman"/>
          <w:bCs/>
          <w:sz w:val="24"/>
          <w:szCs w:val="24"/>
        </w:rPr>
        <w:t>9</w:t>
      </w:r>
      <w:r w:rsidR="009D4368" w:rsidRPr="00506EB7">
        <w:rPr>
          <w:rFonts w:ascii="Times New Roman" w:hAnsi="Times New Roman" w:cs="Times New Roman"/>
          <w:bCs/>
          <w:sz w:val="24"/>
          <w:szCs w:val="24"/>
        </w:rPr>
        <w:t>.</w:t>
      </w:r>
      <w:r w:rsidR="00BA5827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4368" w:rsidRPr="00506EB7" w:rsidRDefault="009D436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Pracovní profily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zaměstnanců </w:t>
      </w:r>
      <w:r w:rsidR="00805978" w:rsidRPr="00506EB7">
        <w:rPr>
          <w:rFonts w:ascii="Times New Roman" w:hAnsi="Times New Roman" w:cs="Times New Roman"/>
          <w:bCs/>
          <w:sz w:val="24"/>
          <w:szCs w:val="24"/>
        </w:rPr>
        <w:t>včetně náplní práce</w:t>
      </w:r>
      <w:r w:rsidR="00AB549C" w:rsidRPr="00506EB7">
        <w:rPr>
          <w:rFonts w:ascii="Times New Roman" w:hAnsi="Times New Roman" w:cs="Times New Roman"/>
          <w:bCs/>
          <w:sz w:val="24"/>
          <w:szCs w:val="24"/>
        </w:rPr>
        <w:t>, které obsahují specializace</w:t>
      </w:r>
      <w:r w:rsidR="00CF0282" w:rsidRPr="00506EB7">
        <w:rPr>
          <w:rFonts w:ascii="Times New Roman" w:hAnsi="Times New Roman" w:cs="Times New Roman"/>
          <w:bCs/>
          <w:sz w:val="24"/>
          <w:szCs w:val="24"/>
        </w:rPr>
        <w:t>,</w:t>
      </w:r>
      <w:r w:rsidR="00805978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866" w:rsidRPr="00506EB7">
        <w:rPr>
          <w:rFonts w:ascii="Times New Roman" w:hAnsi="Times New Roman" w:cs="Times New Roman"/>
          <w:bCs/>
          <w:sz w:val="24"/>
          <w:szCs w:val="24"/>
        </w:rPr>
        <w:t>jsou uloženy v osobních složkách u vedoucího</w:t>
      </w:r>
      <w:r w:rsidR="009D2361" w:rsidRPr="009D2361">
        <w:rPr>
          <w:rFonts w:ascii="Times New Roman" w:hAnsi="Times New Roman"/>
          <w:sz w:val="24"/>
          <w:szCs w:val="24"/>
        </w:rPr>
        <w:t xml:space="preserve"> </w:t>
      </w:r>
      <w:r w:rsidR="009D2361">
        <w:rPr>
          <w:rFonts w:ascii="Times New Roman" w:hAnsi="Times New Roman"/>
          <w:sz w:val="24"/>
          <w:szCs w:val="24"/>
        </w:rPr>
        <w:t>o</w:t>
      </w:r>
      <w:r w:rsidR="009D2361" w:rsidRPr="00506EB7">
        <w:rPr>
          <w:rFonts w:ascii="Times New Roman" w:hAnsi="Times New Roman"/>
          <w:sz w:val="24"/>
          <w:szCs w:val="24"/>
        </w:rPr>
        <w:t>ddělení</w:t>
      </w:r>
      <w:r w:rsidR="009D2361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368" w:rsidRPr="00506EB7" w:rsidRDefault="009D436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368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Kompetence</w:t>
      </w:r>
      <w:r w:rsidRPr="00506EB7">
        <w:rPr>
          <w:rFonts w:ascii="Times New Roman" w:hAnsi="Times New Roman" w:cs="Times New Roman"/>
          <w:sz w:val="24"/>
          <w:szCs w:val="24"/>
        </w:rPr>
        <w:t xml:space="preserve"> vedoucího </w:t>
      </w:r>
      <w:r w:rsidR="009D2361">
        <w:rPr>
          <w:rFonts w:ascii="Times New Roman" w:hAnsi="Times New Roman"/>
          <w:sz w:val="24"/>
          <w:szCs w:val="24"/>
        </w:rPr>
        <w:t>o</w:t>
      </w:r>
      <w:r w:rsidR="009D2361" w:rsidRPr="00506EB7">
        <w:rPr>
          <w:rFonts w:ascii="Times New Roman" w:hAnsi="Times New Roman"/>
          <w:sz w:val="24"/>
          <w:szCs w:val="24"/>
        </w:rPr>
        <w:t>ddělení</w:t>
      </w:r>
      <w:r w:rsidR="009D2361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 xml:space="preserve"> jsou stanoveny v</w:t>
      </w:r>
      <w:r w:rsidR="009D2361">
        <w:rPr>
          <w:rFonts w:ascii="Times New Roman" w:hAnsi="Times New Roman" w:cs="Times New Roman"/>
          <w:sz w:val="24"/>
          <w:szCs w:val="24"/>
        </w:rPr>
        <w:t> </w:t>
      </w:r>
      <w:r w:rsidR="009D2361">
        <w:rPr>
          <w:rFonts w:ascii="Times New Roman" w:hAnsi="Times New Roman" w:cs="Times New Roman"/>
          <w:i/>
          <w:sz w:val="24"/>
          <w:szCs w:val="24"/>
          <w:u w:val="single"/>
        </w:rPr>
        <w:t xml:space="preserve">Podpisovém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a kompetenčním řádu Plzeňského kraje a Krajského úřadu Plzeňského kraje, </w:t>
      </w:r>
      <w:r w:rsidR="009D2361">
        <w:rPr>
          <w:rFonts w:ascii="Times New Roman" w:hAnsi="Times New Roman" w:cs="Times New Roman"/>
          <w:i/>
          <w:sz w:val="24"/>
          <w:szCs w:val="24"/>
          <w:u w:val="single"/>
        </w:rPr>
        <w:t xml:space="preserve">ze dne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847BE0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8.</w:t>
      </w:r>
      <w:r w:rsidR="00847BE0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2132D" w:rsidRPr="00506EB7">
        <w:rPr>
          <w:rFonts w:ascii="Times New Roman" w:hAnsi="Times New Roman" w:cs="Times New Roman"/>
          <w:sz w:val="24"/>
          <w:szCs w:val="24"/>
        </w:rPr>
        <w:t xml:space="preserve"> (viz</w:t>
      </w:r>
      <w:r w:rsidR="00847BE0" w:rsidRPr="00506EB7">
        <w:rPr>
          <w:rFonts w:ascii="Times New Roman" w:hAnsi="Times New Roman" w:cs="Times New Roman"/>
          <w:sz w:val="24"/>
          <w:szCs w:val="24"/>
        </w:rPr>
        <w:t xml:space="preserve"> Příloha č. </w:t>
      </w:r>
      <w:r w:rsidR="001D4B11" w:rsidRPr="00506EB7">
        <w:rPr>
          <w:rFonts w:ascii="Times New Roman" w:hAnsi="Times New Roman" w:cs="Times New Roman"/>
          <w:sz w:val="24"/>
          <w:szCs w:val="24"/>
        </w:rPr>
        <w:t>10</w:t>
      </w:r>
      <w:r w:rsidR="00847BE0" w:rsidRPr="00506EB7">
        <w:rPr>
          <w:rFonts w:ascii="Times New Roman" w:hAnsi="Times New Roman" w:cs="Times New Roman"/>
          <w:sz w:val="24"/>
          <w:szCs w:val="24"/>
        </w:rPr>
        <w:t>)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  <w:r w:rsidR="009D4368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2A85" w:rsidRPr="00506EB7" w:rsidRDefault="00352A8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C44C6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Počet zaměstnanců je přiměřený správnímu obvodu orgánu sociálně-právní ochrany. Při výpočtu přiměřeného počtu zaměstnanců orgánu sociálně-právní ochrany je zohledněno kritérium ovlivňující náročnost výkonu sociálně-právní ochrany ve správním obvodu orgánu sociálně-právní ochrany. Základním výchozím kritériem je nejméně 1 zaměstnanec na 800 dětí (osob do 18 let věku), které jsou hlášeny k trvalému pobytu ve správním obvodu orgánu sociálně-právní ochrany. Do počtu pracovníků se započítává vedoucí pracovník adekvátně svému zapojení do práce s klienty.</w:t>
            </w:r>
          </w:p>
        </w:tc>
      </w:tr>
    </w:tbl>
    <w:p w:rsidR="004D0866" w:rsidRPr="00506EB7" w:rsidRDefault="004D0866" w:rsidP="00803F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4A45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-913130</wp:posOffset>
                </wp:positionV>
                <wp:extent cx="736600" cy="11086465"/>
                <wp:effectExtent l="0" t="0" r="0" b="3810"/>
                <wp:wrapNone/>
                <wp:docPr id="7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F8A2D" id="Rectangle 56" o:spid="_x0000_s1026" style="position:absolute;margin-left:-44pt;margin-top:-71.9pt;width:58pt;height:872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" fillcolor="#dbe5f1 [660]" stroked="f"/>
            </w:pict>
          </mc:Fallback>
        </mc:AlternateContent>
      </w:r>
      <w:r w:rsidR="004D0866" w:rsidRPr="00506EB7">
        <w:rPr>
          <w:rFonts w:ascii="Times New Roman" w:hAnsi="Times New Roman" w:cs="Times New Roman"/>
          <w:sz w:val="24"/>
          <w:szCs w:val="24"/>
        </w:rPr>
        <w:t>Podle údajů Českého statistického úřadu ke dni</w:t>
      </w:r>
      <w:r w:rsidR="002715E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C91201">
        <w:rPr>
          <w:rFonts w:ascii="Times New Roman" w:hAnsi="Times New Roman" w:cs="Times New Roman"/>
          <w:sz w:val="24"/>
          <w:szCs w:val="24"/>
        </w:rPr>
        <w:t>01.01.2024</w:t>
      </w:r>
      <w:r w:rsidR="002715E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F20ABB" w:rsidRPr="00506EB7">
        <w:rPr>
          <w:rFonts w:ascii="Times New Roman" w:hAnsi="Times New Roman" w:cs="Times New Roman"/>
          <w:sz w:val="24"/>
          <w:szCs w:val="24"/>
        </w:rPr>
        <w:t xml:space="preserve">žije v Plzeňském kraji </w:t>
      </w:r>
      <w:r w:rsidR="00F20ABB" w:rsidRPr="00506EB7">
        <w:rPr>
          <w:rFonts w:ascii="Times New Roman" w:hAnsi="Times New Roman" w:cs="Times New Roman"/>
          <w:sz w:val="24"/>
          <w:szCs w:val="24"/>
        </w:rPr>
        <w:br/>
      </w:r>
      <w:r w:rsidR="00C91201">
        <w:rPr>
          <w:rFonts w:ascii="Times New Roman" w:hAnsi="Times New Roman" w:cs="Times New Roman"/>
          <w:sz w:val="24"/>
          <w:szCs w:val="24"/>
        </w:rPr>
        <w:t>611 181</w:t>
      </w:r>
      <w:r w:rsidR="00F20ABB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4D0866" w:rsidRPr="00506EB7">
        <w:rPr>
          <w:rFonts w:ascii="Times New Roman" w:hAnsi="Times New Roman" w:cs="Times New Roman"/>
          <w:sz w:val="24"/>
          <w:szCs w:val="24"/>
        </w:rPr>
        <w:t>obyvatel</w:t>
      </w:r>
      <w:r w:rsidR="00352A85" w:rsidRPr="00506EB7">
        <w:rPr>
          <w:rFonts w:ascii="Times New Roman" w:hAnsi="Times New Roman" w:cs="Times New Roman"/>
          <w:sz w:val="24"/>
          <w:szCs w:val="24"/>
        </w:rPr>
        <w:t xml:space="preserve"> (zdroj: internetové stránky Českého statistického úřadu)</w:t>
      </w:r>
      <w:r w:rsidR="004D0866" w:rsidRPr="00506EB7">
        <w:rPr>
          <w:rFonts w:ascii="Times New Roman" w:hAnsi="Times New Roman" w:cs="Times New Roman"/>
          <w:sz w:val="24"/>
          <w:szCs w:val="24"/>
        </w:rPr>
        <w:t>. Plzeňský kraj je rozčleněn na 15 obcí s rozšířenou působností.</w:t>
      </w:r>
    </w:p>
    <w:p w:rsidR="00474EB8" w:rsidRPr="00506EB7" w:rsidRDefault="00474EB8" w:rsidP="00803FBF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4D0866" w:rsidRPr="00506EB7" w:rsidRDefault="004D0866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OSPOD má </w:t>
      </w:r>
      <w:r w:rsidR="00FB08B3" w:rsidRPr="00506EB7">
        <w:rPr>
          <w:rFonts w:ascii="Times New Roman" w:hAnsi="Times New Roman" w:cs="Times New Roman"/>
          <w:bCs/>
          <w:sz w:val="24"/>
          <w:szCs w:val="24"/>
        </w:rPr>
        <w:t>dostatečný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počet pracovníků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tak, aby byl zajištěn řádný výkon</w:t>
      </w:r>
      <w:r w:rsidR="00FB08B3" w:rsidRPr="00506EB7">
        <w:rPr>
          <w:rFonts w:ascii="Times New Roman" w:hAnsi="Times New Roman" w:cs="Times New Roman"/>
          <w:bCs/>
          <w:sz w:val="24"/>
          <w:szCs w:val="24"/>
        </w:rPr>
        <w:t xml:space="preserve"> a kvalita poskytování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sociálně-právní ochrany dětí. </w:t>
      </w:r>
      <w:r w:rsidR="00FB08B3" w:rsidRPr="00506EB7">
        <w:rPr>
          <w:rFonts w:ascii="Times New Roman" w:hAnsi="Times New Roman" w:cs="Times New Roman"/>
          <w:bCs/>
          <w:sz w:val="24"/>
          <w:szCs w:val="24"/>
        </w:rPr>
        <w:t>Výkon S</w:t>
      </w:r>
      <w:r w:rsidR="00CB15E2" w:rsidRPr="00506EB7">
        <w:rPr>
          <w:rFonts w:ascii="Times New Roman" w:hAnsi="Times New Roman" w:cs="Times New Roman"/>
          <w:bCs/>
          <w:sz w:val="24"/>
          <w:szCs w:val="24"/>
        </w:rPr>
        <w:t xml:space="preserve">POD zajišťuje na </w:t>
      </w:r>
      <w:r w:rsidR="00897D3C">
        <w:rPr>
          <w:rFonts w:ascii="Times New Roman" w:hAnsi="Times New Roman" w:cs="Times New Roman"/>
          <w:bCs/>
          <w:sz w:val="24"/>
          <w:szCs w:val="24"/>
        </w:rPr>
        <w:t>KÚPK</w:t>
      </w:r>
      <w:r w:rsidR="00CB15E2" w:rsidRPr="00506EB7">
        <w:rPr>
          <w:rFonts w:ascii="Times New Roman" w:hAnsi="Times New Roman" w:cs="Times New Roman"/>
          <w:bCs/>
          <w:sz w:val="24"/>
          <w:szCs w:val="24"/>
        </w:rPr>
        <w:br/>
      </w:r>
      <w:r w:rsidR="00924301">
        <w:rPr>
          <w:rFonts w:ascii="Times New Roman" w:hAnsi="Times New Roman" w:cs="Times New Roman"/>
          <w:bCs/>
          <w:sz w:val="24"/>
          <w:szCs w:val="24"/>
        </w:rPr>
        <w:t>9</w:t>
      </w:r>
      <w:r w:rsidR="00FB08B3" w:rsidRPr="00506EB7">
        <w:rPr>
          <w:rFonts w:ascii="Times New Roman" w:hAnsi="Times New Roman" w:cs="Times New Roman"/>
          <w:bCs/>
          <w:sz w:val="24"/>
          <w:szCs w:val="24"/>
        </w:rPr>
        <w:t xml:space="preserve"> pracovníků. </w:t>
      </w:r>
    </w:p>
    <w:p w:rsidR="004D0866" w:rsidRPr="00506EB7" w:rsidRDefault="004D086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C44C6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v rámci organizační struktury vnitřním předpisem písemně zpracována oprávnění a povinnosti k jednotlivým pracovním pozicím vztahujícím se k výkonu sociálně-právní ochrany, uplatněním specializace zejména pro oblast náhradní rodinné péče, sociální kurately pro děti a mládež a ochrany týraných a zneužívaných dětí a důsledně dbá na to, aby konkrétní pracovní pozice byla vyhrazena výlučně výkonu sociálně-právní ochrany.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Poskytování sociálně-právní ochrany dětí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a všechny činnosti s tím související jsou realizovány v souladu se zákonem SPOD</w:t>
      </w:r>
      <w:r w:rsidR="006342AE" w:rsidRPr="00506EB7">
        <w:rPr>
          <w:rFonts w:ascii="Times New Roman" w:hAnsi="Times New Roman" w:cs="Times New Roman"/>
          <w:sz w:val="24"/>
          <w:szCs w:val="24"/>
        </w:rPr>
        <w:t xml:space="preserve"> a souvisejícími právními předpisy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-975995</wp:posOffset>
                </wp:positionV>
                <wp:extent cx="736600" cy="11086465"/>
                <wp:effectExtent l="0" t="0" r="0" b="635"/>
                <wp:wrapNone/>
                <wp:docPr id="7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FF77" id="Rectangle 147" o:spid="_x0000_s1026" style="position:absolute;margin-left:-43.9pt;margin-top:-76.85pt;width:58pt;height:872.9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b/>
          <w:sz w:val="24"/>
          <w:szCs w:val="24"/>
        </w:rPr>
        <w:t>Oprávnění a povinnosti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jednotlivých pracovníků OSPOD jsou stanoveny v náplni práce, kterou každý pracovník obdrží v den nástupu do zaměstnání. Jedná se</w:t>
      </w:r>
      <w:r w:rsidR="00D54A45" w:rsidRPr="00506EB7">
        <w:rPr>
          <w:rFonts w:ascii="Times New Roman" w:hAnsi="Times New Roman" w:cs="Times New Roman"/>
          <w:sz w:val="24"/>
          <w:szCs w:val="24"/>
        </w:rPr>
        <w:br/>
      </w:r>
      <w:r w:rsidR="0039232B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01A3F74" wp14:editId="6A0135D5">
                <wp:simplePos x="0" y="0"/>
                <wp:positionH relativeFrom="column">
                  <wp:posOffset>-542925</wp:posOffset>
                </wp:positionH>
                <wp:positionV relativeFrom="paragraph">
                  <wp:posOffset>-901065</wp:posOffset>
                </wp:positionV>
                <wp:extent cx="736600" cy="11086465"/>
                <wp:effectExtent l="2540" t="0" r="3810" b="4445"/>
                <wp:wrapNone/>
                <wp:docPr id="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1DF4" id="Rectangle 153" o:spid="_x0000_s1026" style="position:absolute;margin-left:-42.75pt;margin-top:-70.95pt;width:58pt;height:872.9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" fillcolor="#dce6f2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t>o oprávnění a povinnosti v souladu se zákonem SPOD. Pracovní náplně jsou stanoveny</w:t>
      </w:r>
      <w:r w:rsidR="00D54A45" w:rsidRPr="00506EB7">
        <w:rPr>
          <w:rFonts w:ascii="Times New Roman" w:hAnsi="Times New Roman" w:cs="Times New Roman"/>
          <w:sz w:val="24"/>
          <w:szCs w:val="24"/>
        </w:rPr>
        <w:br/>
      </w:r>
      <w:r w:rsidR="00C544AB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-897255</wp:posOffset>
                </wp:positionV>
                <wp:extent cx="736600" cy="11086465"/>
                <wp:effectExtent l="4445" t="2540" r="1905" b="0"/>
                <wp:wrapNone/>
                <wp:docPr id="7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7DA8A" id="Rectangle 157" o:spid="_x0000_s1026" style="position:absolute;margin-left:-41.25pt;margin-top:-70.65pt;width:58pt;height:872.9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t>s ohledem na optimální využití pracovníka pro výkon agendy sociálně-právní ochrany dětí.</w:t>
      </w:r>
      <w:r w:rsidR="00FB08B3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FB08B3" w:rsidRPr="00506EB7">
        <w:rPr>
          <w:rFonts w:ascii="Times New Roman" w:hAnsi="Times New Roman" w:cs="Times New Roman"/>
          <w:bCs/>
          <w:sz w:val="24"/>
          <w:szCs w:val="24"/>
        </w:rPr>
        <w:t>Výše úvazků a speci</w:t>
      </w:r>
      <w:r w:rsidR="005A02D8" w:rsidRPr="00506EB7">
        <w:rPr>
          <w:rFonts w:ascii="Times New Roman" w:hAnsi="Times New Roman" w:cs="Times New Roman"/>
          <w:bCs/>
          <w:sz w:val="24"/>
          <w:szCs w:val="24"/>
        </w:rPr>
        <w:t>fik</w:t>
      </w:r>
      <w:r w:rsidR="00FB08B3" w:rsidRPr="00506EB7">
        <w:rPr>
          <w:rFonts w:ascii="Times New Roman" w:hAnsi="Times New Roman" w:cs="Times New Roman"/>
          <w:bCs/>
          <w:sz w:val="24"/>
          <w:szCs w:val="24"/>
        </w:rPr>
        <w:t xml:space="preserve">ace pracovníků viz Příloha č. </w:t>
      </w:r>
      <w:r w:rsidR="005A02D8" w:rsidRPr="00506EB7">
        <w:rPr>
          <w:rFonts w:ascii="Times New Roman" w:hAnsi="Times New Roman" w:cs="Times New Roman"/>
          <w:bCs/>
          <w:sz w:val="24"/>
          <w:szCs w:val="24"/>
        </w:rPr>
        <w:t>9</w:t>
      </w:r>
      <w:r w:rsidR="00FB08B3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8B3" w:rsidRPr="00506EB7" w:rsidRDefault="00FB08B3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Výkon SPOD je vykonáván dle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AA75E8" w:rsidRPr="00506EB7">
        <w:rPr>
          <w:rFonts w:ascii="Times New Roman" w:hAnsi="Times New Roman" w:cs="Times New Roman"/>
          <w:sz w:val="24"/>
          <w:szCs w:val="24"/>
        </w:rPr>
        <w:t>P</w:t>
      </w:r>
      <w:r w:rsidR="006629BD" w:rsidRPr="00506EB7">
        <w:rPr>
          <w:rFonts w:ascii="Times New Roman" w:hAnsi="Times New Roman" w:cs="Times New Roman"/>
          <w:sz w:val="24"/>
          <w:szCs w:val="24"/>
        </w:rPr>
        <w:t xml:space="preserve">řílohy č. </w:t>
      </w:r>
      <w:r w:rsidR="006B2FB4">
        <w:rPr>
          <w:rFonts w:ascii="Times New Roman" w:hAnsi="Times New Roman" w:cs="Times New Roman"/>
          <w:sz w:val="24"/>
          <w:szCs w:val="24"/>
        </w:rPr>
        <w:t>1</w:t>
      </w:r>
      <w:r w:rsidR="006629BD" w:rsidRPr="00506EB7">
        <w:rPr>
          <w:rFonts w:ascii="Times New Roman" w:hAnsi="Times New Roman" w:cs="Times New Roman"/>
          <w:sz w:val="24"/>
          <w:szCs w:val="24"/>
        </w:rPr>
        <w:t xml:space="preserve">1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Organizačního řádu Krajského úřadu Plzeňského</w:t>
      </w:r>
      <w:r w:rsidR="00CB15E2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kraje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Ř - 1/</w:t>
      </w:r>
      <w:r w:rsidR="00CD0EE7">
        <w:rPr>
          <w:rFonts w:ascii="Times New Roman" w:hAnsi="Times New Roman" w:cs="Times New Roman"/>
          <w:i/>
          <w:sz w:val="24"/>
          <w:szCs w:val="24"/>
          <w:u w:val="single"/>
        </w:rPr>
        <w:t>2023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/K</w:t>
      </w:r>
      <w:r w:rsidR="00DF7277">
        <w:rPr>
          <w:rFonts w:ascii="Times New Roman" w:hAnsi="Times New Roman" w:cs="Times New Roman"/>
          <w:i/>
          <w:sz w:val="24"/>
          <w:szCs w:val="24"/>
          <w:u w:val="single"/>
        </w:rPr>
        <w:t>RE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-001-Q, ze dne </w:t>
      </w:r>
      <w:r w:rsidR="00CD0EE7">
        <w:rPr>
          <w:rFonts w:ascii="Times New Roman" w:hAnsi="Times New Roman" w:cs="Times New Roman"/>
          <w:i/>
          <w:sz w:val="24"/>
          <w:szCs w:val="24"/>
          <w:u w:val="single"/>
        </w:rPr>
        <w:t>28.04.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CD0EE7"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="00A23956" w:rsidRPr="00506EB7">
        <w:rPr>
          <w:rFonts w:ascii="Times New Roman" w:hAnsi="Times New Roman" w:cs="Times New Roman"/>
          <w:sz w:val="24"/>
          <w:szCs w:val="24"/>
        </w:rPr>
        <w:t xml:space="preserve"> (</w:t>
      </w:r>
      <w:r w:rsidR="00AA75E8" w:rsidRPr="00506EB7">
        <w:rPr>
          <w:rFonts w:ascii="Times New Roman" w:hAnsi="Times New Roman" w:cs="Times New Roman"/>
          <w:sz w:val="24"/>
          <w:szCs w:val="24"/>
        </w:rPr>
        <w:t>výpis působnosti Odboru sociálních věcí</w:t>
      </w:r>
      <w:r w:rsidR="00606A63" w:rsidRPr="00506EB7">
        <w:rPr>
          <w:rFonts w:ascii="Times New Roman" w:hAnsi="Times New Roman" w:cs="Times New Roman"/>
          <w:sz w:val="24"/>
          <w:szCs w:val="24"/>
        </w:rPr>
        <w:t xml:space="preserve"> – viz Příloha č. </w:t>
      </w:r>
      <w:r w:rsidR="00976017" w:rsidRPr="00506EB7">
        <w:rPr>
          <w:rFonts w:ascii="Times New Roman" w:hAnsi="Times New Roman" w:cs="Times New Roman"/>
          <w:sz w:val="24"/>
          <w:szCs w:val="24"/>
        </w:rPr>
        <w:t>11</w:t>
      </w:r>
      <w:r w:rsidR="00AA75E8" w:rsidRPr="00506EB7">
        <w:rPr>
          <w:rFonts w:ascii="Times New Roman" w:hAnsi="Times New Roman" w:cs="Times New Roman"/>
          <w:sz w:val="24"/>
          <w:szCs w:val="24"/>
        </w:rPr>
        <w:t>).</w:t>
      </w:r>
    </w:p>
    <w:p w:rsidR="00FB08B3" w:rsidRPr="00506EB7" w:rsidRDefault="00FB08B3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Zaměstnavatel vystavuje pracovníkům sociálně-právní ochrany dětí pro práci mimo pracoviště </w:t>
      </w:r>
      <w:r w:rsidR="00640013" w:rsidRPr="00640013">
        <w:rPr>
          <w:rFonts w:ascii="Times New Roman" w:hAnsi="Times New Roman" w:cs="Times New Roman"/>
          <w:b/>
          <w:sz w:val="24"/>
          <w:szCs w:val="24"/>
        </w:rPr>
        <w:t>Služební průkaz</w:t>
      </w:r>
      <w:r w:rsidRPr="00506EB7">
        <w:rPr>
          <w:rFonts w:ascii="Times New Roman" w:hAnsi="Times New Roman" w:cs="Times New Roman"/>
          <w:sz w:val="24"/>
          <w:szCs w:val="24"/>
        </w:rPr>
        <w:t xml:space="preserve"> ve smyslu § 52</w:t>
      </w:r>
      <w:r w:rsidR="00640013">
        <w:rPr>
          <w:rFonts w:ascii="Times New Roman" w:hAnsi="Times New Roman" w:cs="Times New Roman"/>
          <w:sz w:val="24"/>
          <w:szCs w:val="24"/>
        </w:rPr>
        <w:t>a</w:t>
      </w:r>
      <w:r w:rsidRPr="00506EB7">
        <w:rPr>
          <w:rFonts w:ascii="Times New Roman" w:hAnsi="Times New Roman" w:cs="Times New Roman"/>
          <w:sz w:val="24"/>
          <w:szCs w:val="24"/>
        </w:rPr>
        <w:t xml:space="preserve"> SPOD, k</w:t>
      </w:r>
      <w:r w:rsidR="00640013">
        <w:rPr>
          <w:rFonts w:ascii="Times New Roman" w:hAnsi="Times New Roman" w:cs="Times New Roman"/>
          <w:sz w:val="24"/>
          <w:szCs w:val="24"/>
        </w:rPr>
        <w:t>terý obsahuje</w:t>
      </w:r>
      <w:r w:rsidRPr="00506EB7">
        <w:rPr>
          <w:rFonts w:ascii="Times New Roman" w:hAnsi="Times New Roman" w:cs="Times New Roman"/>
          <w:sz w:val="24"/>
          <w:szCs w:val="24"/>
        </w:rPr>
        <w:t>:</w:t>
      </w:r>
    </w:p>
    <w:p w:rsidR="00D54A45" w:rsidRPr="00506EB7" w:rsidRDefault="00640013" w:rsidP="00803F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fotografii zaměstnance</w:t>
      </w:r>
    </w:p>
    <w:p w:rsidR="00D54A45" w:rsidRDefault="00640013" w:rsidP="00803F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příjmení</w:t>
      </w:r>
      <w:r>
        <w:rPr>
          <w:rFonts w:ascii="Times New Roman" w:hAnsi="Times New Roman" w:cs="Times New Roman"/>
          <w:sz w:val="24"/>
          <w:szCs w:val="24"/>
        </w:rPr>
        <w:t>, popřípadě i akademický titul zaměstnance</w:t>
      </w:r>
    </w:p>
    <w:p w:rsidR="00640013" w:rsidRDefault="00640013" w:rsidP="00803F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evidenční číslo zaměstnance</w:t>
      </w:r>
    </w:p>
    <w:p w:rsidR="00640013" w:rsidRPr="00506EB7" w:rsidRDefault="00640013" w:rsidP="00803F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úřadu, v němž je zaměstnanec zařazen</w:t>
      </w:r>
    </w:p>
    <w:p w:rsidR="00640013" w:rsidRDefault="00640013" w:rsidP="00803F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služebního průkazu</w:t>
      </w:r>
    </w:p>
    <w:p w:rsidR="00D54A45" w:rsidRPr="00506EB7" w:rsidRDefault="00640013" w:rsidP="00803F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vystavení, popřípadě i datum platnosti služebního průkazu</w:t>
      </w:r>
    </w:p>
    <w:p w:rsidR="00D54A45" w:rsidRPr="00506EB7" w:rsidRDefault="00D54A45" w:rsidP="00803FB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oprávnění držitele průkazu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Tímto písemným oprávněním k výkonu činnosti může zaměstnanec na místě prokázat příslušnost k danému úřadu.</w:t>
      </w:r>
    </w:p>
    <w:p w:rsidR="007C68D5" w:rsidRPr="00506EB7" w:rsidRDefault="007C68D5" w:rsidP="00803F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bookmarkStart w:id="5" w:name="_Toc473733870"/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lastRenderedPageBreak/>
              <w:t>5. Přijímání a zaškolování</w:t>
            </w:r>
            <w:bookmarkEnd w:id="5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Každý zaměstnanec zařazený v orgánu sociálně-právní ochrany k výkonu sociálně-právní ochrany splňuje kvalifikační předpoklady pro výkon povolání sociálního pracovníka podle zákona o sociálních službách a disponuje zvláštní odbornou způsobilostí na úseku sociálně-právní ochrany.</w:t>
            </w:r>
          </w:p>
        </w:tc>
      </w:tr>
    </w:tbl>
    <w:p w:rsidR="00D54A45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-2091690</wp:posOffset>
                </wp:positionV>
                <wp:extent cx="736600" cy="11086465"/>
                <wp:effectExtent l="0" t="4445" r="0" b="0"/>
                <wp:wrapNone/>
                <wp:docPr id="6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DE9B" id="Rectangle 96" o:spid="_x0000_s1026" style="position:absolute;margin-left:-43.65pt;margin-top:-164.7pt;width:58pt;height:872.9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" fillcolor="#dbe5f1 [660]" stroked="f"/>
            </w:pict>
          </mc:Fallback>
        </mc:AlternateContent>
      </w:r>
    </w:p>
    <w:p w:rsidR="003F59AD" w:rsidRPr="00506EB7" w:rsidRDefault="00B0469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Všichni </w:t>
      </w:r>
      <w:r w:rsidR="00C80CE9" w:rsidRPr="00506EB7">
        <w:rPr>
          <w:rFonts w:ascii="Times New Roman" w:hAnsi="Times New Roman" w:cs="Times New Roman"/>
          <w:sz w:val="24"/>
          <w:szCs w:val="24"/>
        </w:rPr>
        <w:t>pracovníci</w:t>
      </w:r>
      <w:r w:rsidRPr="00506EB7">
        <w:rPr>
          <w:rFonts w:ascii="Times New Roman" w:hAnsi="Times New Roman" w:cs="Times New Roman"/>
          <w:sz w:val="24"/>
          <w:szCs w:val="24"/>
        </w:rPr>
        <w:t xml:space="preserve"> oddělení </w:t>
      </w:r>
      <w:r w:rsidR="00927016">
        <w:rPr>
          <w:rFonts w:ascii="Times New Roman" w:hAnsi="Times New Roman" w:cs="Times New Roman"/>
          <w:sz w:val="24"/>
          <w:szCs w:val="24"/>
        </w:rPr>
        <w:t>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 xml:space="preserve"> zařazeni do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 xml:space="preserve">orgánu sociálně-právní ochrany dětí </w:t>
      </w:r>
      <w:r w:rsidR="00D54A45" w:rsidRPr="00506EB7">
        <w:rPr>
          <w:rFonts w:ascii="Times New Roman" w:hAnsi="Times New Roman" w:cs="Times New Roman"/>
          <w:b/>
          <w:sz w:val="24"/>
          <w:szCs w:val="24"/>
        </w:rPr>
        <w:t>splňuj</w:t>
      </w:r>
      <w:r w:rsidR="00FB08B3" w:rsidRPr="00506EB7">
        <w:rPr>
          <w:rFonts w:ascii="Times New Roman" w:hAnsi="Times New Roman" w:cs="Times New Roman"/>
          <w:b/>
          <w:sz w:val="24"/>
          <w:szCs w:val="24"/>
        </w:rPr>
        <w:t>í</w:t>
      </w:r>
      <w:r w:rsidR="00D54A45" w:rsidRPr="0050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8B3" w:rsidRPr="00506EB7">
        <w:rPr>
          <w:rFonts w:ascii="Times New Roman" w:hAnsi="Times New Roman" w:cs="Times New Roman"/>
          <w:b/>
          <w:sz w:val="24"/>
          <w:szCs w:val="24"/>
        </w:rPr>
        <w:t>kvalifikační předpoklady</w:t>
      </w:r>
      <w:r w:rsidR="00CB33E8" w:rsidRPr="0050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99F" w:rsidRPr="00506EB7">
        <w:rPr>
          <w:rFonts w:ascii="Times New Roman" w:hAnsi="Times New Roman" w:cs="Times New Roman"/>
          <w:sz w:val="24"/>
          <w:szCs w:val="24"/>
        </w:rPr>
        <w:t>na vzdělání stanovené zákonem</w:t>
      </w:r>
      <w:r w:rsidR="00D0799F" w:rsidRPr="00506EB7">
        <w:rPr>
          <w:rFonts w:ascii="Times New Roman" w:hAnsi="Times New Roman" w:cs="Times New Roman"/>
          <w:sz w:val="24"/>
          <w:szCs w:val="24"/>
        </w:rPr>
        <w:br/>
      </w:r>
      <w:r w:rsidR="00D54A45" w:rsidRPr="00506EB7">
        <w:rPr>
          <w:rFonts w:ascii="Times New Roman" w:hAnsi="Times New Roman" w:cs="Times New Roman"/>
          <w:sz w:val="24"/>
          <w:szCs w:val="24"/>
        </w:rPr>
        <w:t>č. 108/2006 Sb., o sociálních službách,</w:t>
      </w:r>
      <w:r w:rsidR="00CB33E8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CB33E8" w:rsidRPr="00506EB7">
        <w:rPr>
          <w:rFonts w:ascii="Times New Roman" w:hAnsi="Times New Roman" w:cs="Times New Roman"/>
          <w:sz w:val="24"/>
          <w:szCs w:val="24"/>
        </w:rPr>
        <w:t xml:space="preserve"> a disponují zvláštní </w:t>
      </w:r>
      <w:r w:rsidR="00D54A45" w:rsidRPr="00506EB7">
        <w:rPr>
          <w:rFonts w:ascii="Times New Roman" w:hAnsi="Times New Roman" w:cs="Times New Roman"/>
          <w:sz w:val="24"/>
          <w:szCs w:val="24"/>
        </w:rPr>
        <w:t>odborn</w:t>
      </w:r>
      <w:r w:rsidR="00CB33E8" w:rsidRPr="00506EB7">
        <w:rPr>
          <w:rFonts w:ascii="Times New Roman" w:hAnsi="Times New Roman" w:cs="Times New Roman"/>
          <w:sz w:val="24"/>
          <w:szCs w:val="24"/>
        </w:rPr>
        <w:t>ou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způsobilost</w:t>
      </w:r>
      <w:r w:rsidR="00CB33E8" w:rsidRPr="00506EB7">
        <w:rPr>
          <w:rFonts w:ascii="Times New Roman" w:hAnsi="Times New Roman" w:cs="Times New Roman"/>
          <w:sz w:val="24"/>
          <w:szCs w:val="24"/>
        </w:rPr>
        <w:t>í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dle zákona č. 312/2002 Sb., o úřednících územních samosprávných celk</w:t>
      </w:r>
      <w:r w:rsidR="00875180" w:rsidRPr="00506EB7">
        <w:rPr>
          <w:rFonts w:ascii="Times New Roman" w:hAnsi="Times New Roman" w:cs="Times New Roman"/>
          <w:sz w:val="24"/>
          <w:szCs w:val="24"/>
        </w:rPr>
        <w:t>ů, ve znění pozdějších předpisů.</w:t>
      </w:r>
    </w:p>
    <w:p w:rsidR="00875180" w:rsidRPr="00506EB7" w:rsidRDefault="0087518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99F" w:rsidRPr="00506EB7" w:rsidRDefault="00D0799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Přihlašování ke zkouškám zvláštní odborné způsobilosti</w:t>
      </w:r>
      <w:r w:rsidRPr="00506EB7">
        <w:rPr>
          <w:rFonts w:ascii="Times New Roman" w:hAnsi="Times New Roman" w:cs="Times New Roman"/>
          <w:sz w:val="24"/>
          <w:szCs w:val="24"/>
        </w:rPr>
        <w:t xml:space="preserve"> je v kompetenci </w:t>
      </w:r>
      <w:r w:rsidR="00321BAA" w:rsidRPr="00506EB7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 xml:space="preserve">ddělení personálních věcí a vzdělávání </w:t>
      </w:r>
      <w:r w:rsidR="006C71EF" w:rsidRPr="00506EB7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>dboru kancelář ředitele</w:t>
      </w:r>
      <w:r w:rsidR="00CB0439">
        <w:rPr>
          <w:rFonts w:ascii="Times New Roman" w:hAnsi="Times New Roman" w:cs="Times New Roman"/>
          <w:sz w:val="24"/>
          <w:szCs w:val="24"/>
        </w:rPr>
        <w:t xml:space="preserve"> a probíhá v souladu se zákonem</w:t>
      </w:r>
      <w:r w:rsidR="00CB0439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č. 312/2002 Sb., o úřednících územních samosprávních celků, ve znění pozdějších předpisů.</w:t>
      </w:r>
    </w:p>
    <w:p w:rsidR="00773629" w:rsidRPr="00506EB7" w:rsidRDefault="00773629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629" w:rsidRPr="00506EB7" w:rsidRDefault="00773629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Kopie dokladů o splněných kvalifikačních předpokladech jsou uloženy v osobních složkách pracovníků u vedoucího oddělení </w:t>
      </w:r>
      <w:r w:rsidR="00927016">
        <w:rPr>
          <w:rFonts w:ascii="Times New Roman" w:hAnsi="Times New Roman" w:cs="Times New Roman"/>
          <w:sz w:val="24"/>
          <w:szCs w:val="24"/>
        </w:rPr>
        <w:t>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</w:p>
    <w:p w:rsidR="00D0799F" w:rsidRPr="00506EB7" w:rsidRDefault="00D0799F" w:rsidP="00803F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písemně zpracována pravidla pro přijímání nových zaměstnanců zařazených v orgánech sociálně-právní ochrany k výkonu sociálně-právní ochrany.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7D06E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OSPOD má písemně zpracovaná pravidla pro přijímání nového pracovníka</w:t>
      </w:r>
      <w:r w:rsidR="00897D3C">
        <w:rPr>
          <w:rFonts w:ascii="Times New Roman" w:hAnsi="Times New Roman" w:cs="Times New Roman"/>
          <w:sz w:val="24"/>
          <w:szCs w:val="24"/>
        </w:rPr>
        <w:t>;</w:t>
      </w:r>
      <w:r w:rsidR="00377709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při </w:t>
      </w:r>
      <w:r w:rsidR="00D54A45" w:rsidRPr="00506EB7">
        <w:rPr>
          <w:rFonts w:ascii="Times New Roman" w:hAnsi="Times New Roman" w:cs="Times New Roman"/>
          <w:b/>
          <w:sz w:val="24"/>
          <w:szCs w:val="24"/>
        </w:rPr>
        <w:t>přijímání nového pracovníka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757C51" w:rsidRPr="00506EB7">
        <w:rPr>
          <w:rFonts w:ascii="Times New Roman" w:hAnsi="Times New Roman" w:cs="Times New Roman"/>
          <w:sz w:val="24"/>
          <w:szCs w:val="24"/>
        </w:rPr>
        <w:t xml:space="preserve">se </w:t>
      </w:r>
      <w:r w:rsidR="00D54A45" w:rsidRPr="00506EB7">
        <w:rPr>
          <w:rFonts w:ascii="Times New Roman" w:hAnsi="Times New Roman" w:cs="Times New Roman"/>
          <w:sz w:val="24"/>
          <w:szCs w:val="24"/>
        </w:rPr>
        <w:t>řídí:</w:t>
      </w:r>
    </w:p>
    <w:p w:rsidR="00D54A45" w:rsidRPr="00506EB7" w:rsidRDefault="00D54A45" w:rsidP="00803FB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Zákoníkem práce </w:t>
      </w:r>
    </w:p>
    <w:p w:rsidR="00D54A45" w:rsidRPr="00506EB7" w:rsidRDefault="00D54A45" w:rsidP="00803FB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zákonem č. 312/2002 Sb., o úřednících samosprávných celků, ve znění pozdějších předpisů</w:t>
      </w:r>
    </w:p>
    <w:p w:rsidR="009015B7" w:rsidRDefault="00D54A45" w:rsidP="00803FB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Pracovním řádem KÚPK</w:t>
      </w:r>
      <w:r w:rsidR="003C5C65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F6010" w:rsidRPr="00506EB7">
        <w:rPr>
          <w:rFonts w:ascii="Times New Roman" w:hAnsi="Times New Roman" w:cs="Times New Roman"/>
          <w:i/>
          <w:sz w:val="24"/>
          <w:szCs w:val="24"/>
          <w:u w:val="single"/>
        </w:rPr>
        <w:t>Ř-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7F6010" w:rsidRPr="00506EB7">
        <w:rPr>
          <w:rFonts w:ascii="Times New Roman" w:hAnsi="Times New Roman" w:cs="Times New Roman"/>
          <w:i/>
          <w:sz w:val="24"/>
          <w:szCs w:val="24"/>
          <w:u w:val="single"/>
        </w:rPr>
        <w:t>/20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7F6010" w:rsidRPr="00506EB7">
        <w:rPr>
          <w:rFonts w:ascii="Times New Roman" w:hAnsi="Times New Roman" w:cs="Times New Roman"/>
          <w:i/>
          <w:sz w:val="24"/>
          <w:szCs w:val="24"/>
          <w:u w:val="single"/>
        </w:rPr>
        <w:t>/KRE-00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7F6010" w:rsidRPr="00506EB7">
        <w:rPr>
          <w:rFonts w:ascii="Times New Roman" w:hAnsi="Times New Roman" w:cs="Times New Roman"/>
          <w:i/>
          <w:sz w:val="24"/>
          <w:szCs w:val="24"/>
          <w:u w:val="single"/>
        </w:rPr>
        <w:t>-Q, ze dne</w:t>
      </w:r>
      <w:r w:rsidR="0094463E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30.12.2020</w:t>
      </w:r>
      <w:r w:rsidR="007F6010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F56903" w:rsidRPr="00506EB7"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0805DA" w:rsidRPr="00506EB7">
        <w:rPr>
          <w:rFonts w:ascii="Times New Roman" w:hAnsi="Times New Roman" w:cs="Times New Roman"/>
          <w:sz w:val="24"/>
          <w:szCs w:val="24"/>
        </w:rPr>
        <w:t>12</w:t>
      </w:r>
      <w:r w:rsidR="00F56903" w:rsidRPr="00506EB7">
        <w:rPr>
          <w:rFonts w:ascii="Times New Roman" w:hAnsi="Times New Roman" w:cs="Times New Roman"/>
          <w:sz w:val="24"/>
          <w:szCs w:val="24"/>
        </w:rPr>
        <w:t>)</w:t>
      </w:r>
    </w:p>
    <w:p w:rsidR="007D7694" w:rsidRPr="007D7694" w:rsidRDefault="007D7694" w:rsidP="00803FB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694">
        <w:rPr>
          <w:rFonts w:ascii="Times New Roman" w:hAnsi="Times New Roman" w:cs="Times New Roman"/>
          <w:sz w:val="24"/>
          <w:szCs w:val="24"/>
        </w:rPr>
        <w:t xml:space="preserve">zákonem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7D7694">
        <w:rPr>
          <w:rFonts w:ascii="Times New Roman" w:hAnsi="Times New Roman" w:cs="Times New Roman"/>
          <w:sz w:val="24"/>
          <w:szCs w:val="24"/>
        </w:rPr>
        <w:t>108/2006 Sb.</w:t>
      </w:r>
      <w:r>
        <w:rPr>
          <w:rFonts w:ascii="Times New Roman" w:hAnsi="Times New Roman" w:cs="Times New Roman"/>
          <w:sz w:val="24"/>
          <w:szCs w:val="24"/>
        </w:rPr>
        <w:t>, o sociálních službách</w:t>
      </w:r>
    </w:p>
    <w:p w:rsidR="009015B7" w:rsidRPr="007D7694" w:rsidRDefault="009015B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54" w:rsidRDefault="009015B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Výběrové řízení pro všechny zaměstnance vypisuje ředitel</w:t>
      </w:r>
      <w:r w:rsidR="00DE5A9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E5A9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06EB7">
        <w:rPr>
          <w:rFonts w:ascii="Times New Roman" w:hAnsi="Times New Roman" w:cs="Times New Roman"/>
          <w:sz w:val="24"/>
          <w:szCs w:val="24"/>
        </w:rPr>
        <w:t xml:space="preserve"> KÚPK. Informace</w:t>
      </w:r>
      <w:r w:rsidRPr="00506EB7">
        <w:rPr>
          <w:rFonts w:ascii="Times New Roman" w:hAnsi="Times New Roman" w:cs="Times New Roman"/>
          <w:sz w:val="24"/>
          <w:szCs w:val="24"/>
        </w:rPr>
        <w:br/>
        <w:t>o výběrovém řízení</w:t>
      </w:r>
      <w:r w:rsidR="00BE17B8">
        <w:rPr>
          <w:rFonts w:ascii="Times New Roman" w:hAnsi="Times New Roman" w:cs="Times New Roman"/>
          <w:sz w:val="24"/>
          <w:szCs w:val="24"/>
        </w:rPr>
        <w:t xml:space="preserve"> včetně přihlášky</w:t>
      </w:r>
      <w:r w:rsidRPr="00506EB7">
        <w:rPr>
          <w:rFonts w:ascii="Times New Roman" w:hAnsi="Times New Roman" w:cs="Times New Roman"/>
          <w:sz w:val="24"/>
          <w:szCs w:val="24"/>
        </w:rPr>
        <w:t xml:space="preserve"> jsou zveřejněny na úřední desce a na internetových stránkách </w:t>
      </w:r>
      <w:r w:rsidR="00375754" w:rsidRPr="00375754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https://www.plzensky-kraj.cz/nabidka-zamestnani</w:t>
      </w:r>
      <w:r w:rsidR="00375754">
        <w:rPr>
          <w:rFonts w:ascii="Times New Roman" w:hAnsi="Times New Roman" w:cs="Times New Roman"/>
          <w:sz w:val="24"/>
          <w:szCs w:val="24"/>
        </w:rPr>
        <w:t>.</w:t>
      </w:r>
    </w:p>
    <w:p w:rsidR="00375754" w:rsidRDefault="00375754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B7" w:rsidRPr="00506EB7" w:rsidRDefault="009015B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Vypsané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výběrové řízení obsahuje</w:t>
      </w:r>
      <w:r w:rsidRPr="00506EB7">
        <w:rPr>
          <w:rFonts w:ascii="Times New Roman" w:hAnsi="Times New Roman" w:cs="Times New Roman"/>
          <w:sz w:val="24"/>
          <w:szCs w:val="24"/>
        </w:rPr>
        <w:t>:</w:t>
      </w:r>
    </w:p>
    <w:p w:rsidR="009015B7" w:rsidRPr="00506EB7" w:rsidRDefault="009015B7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označení pracovní pozice</w:t>
      </w:r>
    </w:p>
    <w:p w:rsidR="009015B7" w:rsidRPr="00506EB7" w:rsidRDefault="009015B7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místo výkonu práce</w:t>
      </w:r>
    </w:p>
    <w:p w:rsidR="00715BED" w:rsidRPr="00506EB7" w:rsidRDefault="00715BED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druh práce</w:t>
      </w:r>
    </w:p>
    <w:p w:rsidR="009015B7" w:rsidRPr="00506EB7" w:rsidRDefault="00C141CF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-902335</wp:posOffset>
                </wp:positionV>
                <wp:extent cx="736600" cy="11086465"/>
                <wp:effectExtent l="0" t="0" r="0" b="2540"/>
                <wp:wrapNone/>
                <wp:docPr id="6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AECF" id="Rectangle 88" o:spid="_x0000_s1026" style="position:absolute;margin-left:-43.15pt;margin-top:-71.05pt;width:58pt;height:872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" fillcolor="#dbe5f1 [660]" stroked="f"/>
            </w:pict>
          </mc:Fallback>
        </mc:AlternateContent>
      </w:r>
      <w:r w:rsidR="009015B7" w:rsidRPr="00506EB7">
        <w:rPr>
          <w:rFonts w:ascii="Times New Roman" w:hAnsi="Times New Roman" w:cs="Times New Roman"/>
          <w:sz w:val="24"/>
          <w:szCs w:val="24"/>
        </w:rPr>
        <w:t>předpokládaný datum nástupu</w:t>
      </w:r>
    </w:p>
    <w:p w:rsidR="00715BED" w:rsidRPr="00506EB7" w:rsidRDefault="00625C40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trvání</w:t>
      </w:r>
      <w:r w:rsidR="00715BED" w:rsidRPr="00506EB7">
        <w:rPr>
          <w:rFonts w:ascii="Times New Roman" w:hAnsi="Times New Roman" w:cs="Times New Roman"/>
          <w:sz w:val="24"/>
          <w:szCs w:val="24"/>
        </w:rPr>
        <w:t xml:space="preserve"> pracovního poměru</w:t>
      </w:r>
    </w:p>
    <w:p w:rsidR="009015B7" w:rsidRPr="00506EB7" w:rsidRDefault="009015B7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předpoklady pro vznik pracovního poměru</w:t>
      </w:r>
    </w:p>
    <w:p w:rsidR="009579DD" w:rsidRPr="00506EB7" w:rsidRDefault="009579DD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náplň práce</w:t>
      </w:r>
    </w:p>
    <w:p w:rsidR="009015B7" w:rsidRPr="00506EB7" w:rsidRDefault="009015B7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požadavky kladené na zájemce o uvedenou pracovní pozici</w:t>
      </w:r>
    </w:p>
    <w:p w:rsidR="009015B7" w:rsidRPr="00506EB7" w:rsidRDefault="009015B7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náležitosti písemné přihlášky</w:t>
      </w:r>
    </w:p>
    <w:p w:rsidR="009015B7" w:rsidRPr="00506EB7" w:rsidRDefault="00C141CF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-889635</wp:posOffset>
                </wp:positionV>
                <wp:extent cx="736600" cy="11086465"/>
                <wp:effectExtent l="0" t="0" r="0" b="0"/>
                <wp:wrapNone/>
                <wp:docPr id="6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30799" id="Rectangle 95" o:spid="_x0000_s1026" style="position:absolute;margin-left:-43.15pt;margin-top:-70.05pt;width:58pt;height:872.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" fillcolor="#dbe5f1 [660]" stroked="f"/>
            </w:pict>
          </mc:Fallback>
        </mc:AlternateContent>
      </w:r>
      <w:r w:rsidR="009015B7" w:rsidRPr="00506EB7">
        <w:rPr>
          <w:rFonts w:ascii="Times New Roman" w:hAnsi="Times New Roman" w:cs="Times New Roman"/>
          <w:sz w:val="24"/>
          <w:szCs w:val="24"/>
        </w:rPr>
        <w:t>požadované doklady</w:t>
      </w:r>
    </w:p>
    <w:p w:rsidR="009579DD" w:rsidRPr="00506EB7" w:rsidRDefault="00C141CF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-895350</wp:posOffset>
                </wp:positionV>
                <wp:extent cx="736600" cy="11086465"/>
                <wp:effectExtent l="0" t="3175" r="0" b="0"/>
                <wp:wrapNone/>
                <wp:docPr id="6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E525" id="Rectangle 148" o:spid="_x0000_s1026" style="position:absolute;margin-left:-43.15pt;margin-top:-70.5pt;width:58pt;height:872.9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" fillcolor="#dbe5f1 [660]" stroked="f"/>
            </w:pict>
          </mc:Fallback>
        </mc:AlternateContent>
      </w:r>
      <w:r w:rsidR="009015B7" w:rsidRPr="00506EB7">
        <w:rPr>
          <w:rFonts w:ascii="Times New Roman" w:hAnsi="Times New Roman" w:cs="Times New Roman"/>
          <w:sz w:val="24"/>
          <w:szCs w:val="24"/>
        </w:rPr>
        <w:t>platové podmínk</w:t>
      </w:r>
      <w:r w:rsidR="009579DD" w:rsidRPr="00506EB7">
        <w:rPr>
          <w:rFonts w:ascii="Times New Roman" w:hAnsi="Times New Roman" w:cs="Times New Roman"/>
          <w:sz w:val="24"/>
          <w:szCs w:val="24"/>
        </w:rPr>
        <w:t>y</w:t>
      </w:r>
    </w:p>
    <w:p w:rsidR="009015B7" w:rsidRPr="00506EB7" w:rsidRDefault="00C141CF" w:rsidP="00803FB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-907415</wp:posOffset>
                </wp:positionV>
                <wp:extent cx="736600" cy="11086465"/>
                <wp:effectExtent l="0" t="1905" r="0" b="0"/>
                <wp:wrapNone/>
                <wp:docPr id="6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53EB" id="Rectangle 87" o:spid="_x0000_s1026" style="position:absolute;margin-left:-43.15pt;margin-top:-71.45pt;width:58pt;height:872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" fillcolor="#dbe5f1 [660]" stroked="f"/>
            </w:pict>
          </mc:Fallback>
        </mc:AlternateContent>
      </w:r>
      <w:r w:rsidR="009015B7" w:rsidRPr="00506EB7">
        <w:rPr>
          <w:rFonts w:ascii="Times New Roman" w:hAnsi="Times New Roman" w:cs="Times New Roman"/>
          <w:sz w:val="24"/>
          <w:szCs w:val="24"/>
        </w:rPr>
        <w:t>lhůtu pr</w:t>
      </w:r>
      <w:r w:rsidR="00377709" w:rsidRPr="00506EB7">
        <w:rPr>
          <w:rFonts w:ascii="Times New Roman" w:hAnsi="Times New Roman" w:cs="Times New Roman"/>
          <w:sz w:val="24"/>
          <w:szCs w:val="24"/>
        </w:rPr>
        <w:t>o podání žádosti a způsob podání</w:t>
      </w:r>
    </w:p>
    <w:p w:rsidR="003C5C65" w:rsidRPr="00506EB7" w:rsidRDefault="003C5C6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Noví zaměstnanci při nástupu obdrží dokument „Příručka pro nové zaměstnance – úředníky Krajského úřadu Plzeňského kraje“</w:t>
      </w:r>
      <w:r w:rsidR="00965FEB" w:rsidRPr="00506EB7">
        <w:rPr>
          <w:rFonts w:ascii="Times New Roman" w:hAnsi="Times New Roman" w:cs="Times New Roman"/>
          <w:sz w:val="24"/>
          <w:szCs w:val="24"/>
        </w:rPr>
        <w:t xml:space="preserve"> (viz Příloha č. 13)</w:t>
      </w:r>
      <w:r w:rsidR="00535370" w:rsidRPr="00506EB7">
        <w:rPr>
          <w:rFonts w:ascii="Times New Roman" w:hAnsi="Times New Roman" w:cs="Times New Roman"/>
          <w:sz w:val="24"/>
          <w:szCs w:val="24"/>
        </w:rPr>
        <w:t>.</w:t>
      </w:r>
      <w:r w:rsidR="007B1ECC"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D72" w:rsidRPr="00506EB7" w:rsidRDefault="002D3D7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D72" w:rsidRPr="00506EB7" w:rsidRDefault="002D3D7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 poměr se zakládá pracovní smlouvou na základě výsledku výběrového řízení. Oddělení personálních věcí a vzdělávání Odboru kanceláře ředitele písemně seznámí nového zaměstnance s právy a povinnostmi, návrh pracovní náplně stanoví vedoucí Odboru sociálních věcí. Případně bude uzavřená písemná dohoda o odpovědnosti k ochraně hodnot svěřených zaměstnanci k vyúčtování.</w:t>
      </w:r>
    </w:p>
    <w:p w:rsidR="007C68D5" w:rsidRPr="00506EB7" w:rsidRDefault="007C68D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8D5" w:rsidRPr="00506EB7" w:rsidRDefault="007C68D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Požadavky</w:t>
      </w:r>
      <w:r w:rsidRPr="00506EB7">
        <w:rPr>
          <w:rFonts w:ascii="Times New Roman" w:hAnsi="Times New Roman" w:cs="Times New Roman"/>
          <w:sz w:val="24"/>
          <w:szCs w:val="24"/>
        </w:rPr>
        <w:t xml:space="preserve"> kladené na pracovníka OSPOD jsou:</w:t>
      </w:r>
    </w:p>
    <w:p w:rsidR="007C68D5" w:rsidRPr="00506EB7" w:rsidRDefault="007C68D5" w:rsidP="00803FB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zletilost</w:t>
      </w:r>
    </w:p>
    <w:p w:rsidR="007C68D5" w:rsidRPr="00506EB7" w:rsidRDefault="007C68D5" w:rsidP="00803FB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odpovídající vzdělání dle zákona č. 108/2006 Sb., o sociálních službách, ve znění pozdějších předpisů, případně zákona č. 563/2004 Sb., o pedagogických pracovnících a o změně některých zákonů, ve znění pozdějších předpisů</w:t>
      </w:r>
    </w:p>
    <w:p w:rsidR="007C68D5" w:rsidRPr="00506EB7" w:rsidRDefault="007C68D5" w:rsidP="00803FB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trestní bezúhonnost</w:t>
      </w:r>
    </w:p>
    <w:p w:rsidR="007C68D5" w:rsidRPr="00506EB7" w:rsidRDefault="007C68D5" w:rsidP="00803FB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znalost legislativy v sociální oblasti</w:t>
      </w:r>
    </w:p>
    <w:p w:rsidR="007C68D5" w:rsidRPr="00506EB7" w:rsidRDefault="007C68D5" w:rsidP="00803FB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organizační schopnosti</w:t>
      </w:r>
    </w:p>
    <w:p w:rsidR="007C68D5" w:rsidRPr="00506EB7" w:rsidRDefault="007C68D5" w:rsidP="00803FB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zdravotní způsobilost</w:t>
      </w:r>
    </w:p>
    <w:p w:rsidR="007C68D5" w:rsidRPr="00506EB7" w:rsidRDefault="007C68D5" w:rsidP="00803F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7566" w:rsidRPr="00506EB7" w:rsidRDefault="003D756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přihlásí nového zaměstnance zařazeného v orgánu sociálně-právní ochrany a vykonávajícího sociálně-právní ochranu s právními předpisy stanovených lhůtách ke zkoušce zvláštní odborné způsobilosti.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Přihlašování ke zkouškám zvláštní odborné způsobilosti</w:t>
      </w:r>
      <w:r w:rsidRPr="00506EB7">
        <w:rPr>
          <w:rFonts w:ascii="Times New Roman" w:hAnsi="Times New Roman" w:cs="Times New Roman"/>
          <w:sz w:val="24"/>
          <w:szCs w:val="24"/>
        </w:rPr>
        <w:t xml:space="preserve"> je v kompetenci oddělení personálních věcí a vzdělávání </w:t>
      </w:r>
      <w:r w:rsidR="0044797C" w:rsidRPr="00506EB7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>dboru kancelář ředitele</w:t>
      </w:r>
      <w:r w:rsidR="00CB0439">
        <w:rPr>
          <w:rFonts w:ascii="Times New Roman" w:hAnsi="Times New Roman" w:cs="Times New Roman"/>
          <w:sz w:val="24"/>
          <w:szCs w:val="24"/>
        </w:rPr>
        <w:t xml:space="preserve"> a probíhá v souladu se zákonem</w:t>
      </w:r>
      <w:r w:rsidR="00CB0439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č. 312/2002 Sb., o úřednících územních samosprávních celků, ve znění pozdějších předpisů.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66" w:rsidRPr="00506EB7" w:rsidRDefault="003D756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písemně zpracována pravidla pro zaškolování nových zaměstnanců vykonávajících sociálně-právní ochranu.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FA" w:rsidRPr="00506EB7" w:rsidRDefault="00B5036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Pověřený zaměstnanec Odboru vnitřních věcí a </w:t>
      </w:r>
      <w:r w:rsidR="00C858FA" w:rsidRPr="00506EB7">
        <w:rPr>
          <w:rFonts w:ascii="Times New Roman" w:hAnsi="Times New Roman" w:cs="Times New Roman"/>
          <w:sz w:val="24"/>
          <w:szCs w:val="24"/>
        </w:rPr>
        <w:t>k</w:t>
      </w:r>
      <w:r w:rsidRPr="00506EB7">
        <w:rPr>
          <w:rFonts w:ascii="Times New Roman" w:hAnsi="Times New Roman" w:cs="Times New Roman"/>
          <w:sz w:val="24"/>
          <w:szCs w:val="24"/>
        </w:rPr>
        <w:t xml:space="preserve">rajský živnostenský úřad zabezpečí seznámení zaměstnance </w:t>
      </w:r>
      <w:r w:rsidR="00C858FA" w:rsidRPr="00506EB7">
        <w:rPr>
          <w:rFonts w:ascii="Times New Roman" w:hAnsi="Times New Roman" w:cs="Times New Roman"/>
          <w:sz w:val="24"/>
          <w:szCs w:val="24"/>
        </w:rPr>
        <w:t xml:space="preserve">s </w:t>
      </w:r>
      <w:r w:rsidRPr="00506EB7">
        <w:rPr>
          <w:rFonts w:ascii="Times New Roman" w:hAnsi="Times New Roman" w:cs="Times New Roman"/>
          <w:sz w:val="24"/>
          <w:szCs w:val="24"/>
        </w:rPr>
        <w:t xml:space="preserve">bezpečností a ochranou zdraví při práci a požární ochranou. </w:t>
      </w:r>
    </w:p>
    <w:p w:rsidR="00383979" w:rsidRPr="00506EB7" w:rsidRDefault="00B5036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Odbor informatiky zabezpečí povinné </w:t>
      </w:r>
      <w:r w:rsidR="00C858FA" w:rsidRPr="00506EB7">
        <w:rPr>
          <w:rFonts w:ascii="Times New Roman" w:hAnsi="Times New Roman" w:cs="Times New Roman"/>
          <w:sz w:val="24"/>
          <w:szCs w:val="24"/>
        </w:rPr>
        <w:t xml:space="preserve">dvě </w:t>
      </w:r>
      <w:r w:rsidRPr="00506EB7">
        <w:rPr>
          <w:rFonts w:ascii="Times New Roman" w:hAnsi="Times New Roman" w:cs="Times New Roman"/>
          <w:sz w:val="24"/>
          <w:szCs w:val="24"/>
        </w:rPr>
        <w:t xml:space="preserve">vstupní školení v oblasti informačních </w:t>
      </w:r>
      <w:r w:rsidR="006D40DC" w:rsidRPr="00506EB7">
        <w:rPr>
          <w:rFonts w:ascii="Times New Roman" w:hAnsi="Times New Roman" w:cs="Times New Roman"/>
          <w:sz w:val="24"/>
          <w:szCs w:val="24"/>
        </w:rPr>
        <w:t>t</w:t>
      </w:r>
      <w:r w:rsidRPr="00506EB7">
        <w:rPr>
          <w:rFonts w:ascii="Times New Roman" w:hAnsi="Times New Roman" w:cs="Times New Roman"/>
          <w:sz w:val="24"/>
          <w:szCs w:val="24"/>
        </w:rPr>
        <w:t>e</w:t>
      </w:r>
      <w:r w:rsidR="006D40DC" w:rsidRPr="00506EB7">
        <w:rPr>
          <w:rFonts w:ascii="Times New Roman" w:hAnsi="Times New Roman" w:cs="Times New Roman"/>
          <w:sz w:val="24"/>
          <w:szCs w:val="24"/>
        </w:rPr>
        <w:t>ch</w:t>
      </w:r>
      <w:r w:rsidRPr="00506EB7">
        <w:rPr>
          <w:rFonts w:ascii="Times New Roman" w:hAnsi="Times New Roman" w:cs="Times New Roman"/>
          <w:sz w:val="24"/>
          <w:szCs w:val="24"/>
        </w:rPr>
        <w:t>nologií.</w:t>
      </w:r>
      <w:r w:rsidR="006D40DC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933C57">
        <w:rPr>
          <w:rFonts w:ascii="Times New Roman" w:hAnsi="Times New Roman" w:cs="Times New Roman"/>
          <w:sz w:val="24"/>
          <w:szCs w:val="24"/>
        </w:rPr>
        <w:t>Pracovník OSPOD</w:t>
      </w:r>
      <w:r w:rsidR="00C858FA" w:rsidRPr="00506EB7">
        <w:rPr>
          <w:rFonts w:ascii="Times New Roman" w:hAnsi="Times New Roman" w:cs="Times New Roman"/>
          <w:sz w:val="24"/>
          <w:szCs w:val="24"/>
        </w:rPr>
        <w:t xml:space="preserve"> se na tato školení hlásí sám prostřednictvím aplikace </w:t>
      </w:r>
      <w:proofErr w:type="spellStart"/>
      <w:r w:rsidR="00C858FA" w:rsidRPr="00506EB7">
        <w:rPr>
          <w:rFonts w:ascii="Times New Roman" w:hAnsi="Times New Roman" w:cs="Times New Roman"/>
          <w:sz w:val="24"/>
          <w:szCs w:val="24"/>
        </w:rPr>
        <w:t>Helpdesk</w:t>
      </w:r>
      <w:proofErr w:type="spellEnd"/>
      <w:r w:rsidR="00C858FA" w:rsidRPr="00506EB7">
        <w:rPr>
          <w:rFonts w:ascii="Times New Roman" w:hAnsi="Times New Roman" w:cs="Times New Roman"/>
          <w:sz w:val="24"/>
          <w:szCs w:val="24"/>
        </w:rPr>
        <w:t xml:space="preserve"> v nejbližším možném vypsaném termínu.</w:t>
      </w:r>
    </w:p>
    <w:p w:rsidR="00E1769F" w:rsidRPr="00506EB7" w:rsidRDefault="00E1769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6B4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-918210</wp:posOffset>
                </wp:positionV>
                <wp:extent cx="736600" cy="11086465"/>
                <wp:effectExtent l="2540" t="0" r="3810" b="3810"/>
                <wp:wrapNone/>
                <wp:docPr id="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03C8" id="Rectangle 58" o:spid="_x0000_s1026" style="position:absolute;margin-left:-41.4pt;margin-top:-72.3pt;width:58pt;height:872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" fillcolor="#dbe5f1 [660]" stroked="f"/>
            </w:pict>
          </mc:Fallback>
        </mc:AlternateContent>
      </w:r>
      <w:r w:rsidR="00DA359F" w:rsidRPr="00506EB7">
        <w:rPr>
          <w:rFonts w:ascii="Times New Roman" w:hAnsi="Times New Roman" w:cs="Times New Roman"/>
          <w:sz w:val="24"/>
          <w:szCs w:val="24"/>
        </w:rPr>
        <w:t xml:space="preserve">V souladu se zákonem č. 312/2002 Sb., o úřednících samosprávných celků, ve znění pozdějších předpisů </w:t>
      </w:r>
      <w:r w:rsidR="00792B64" w:rsidRPr="00506EB7">
        <w:rPr>
          <w:rFonts w:ascii="Times New Roman" w:hAnsi="Times New Roman" w:cs="Times New Roman"/>
          <w:sz w:val="24"/>
          <w:szCs w:val="24"/>
        </w:rPr>
        <w:t xml:space="preserve">je </w:t>
      </w:r>
      <w:r w:rsidR="00DA359F" w:rsidRPr="00506EB7">
        <w:rPr>
          <w:rFonts w:ascii="Times New Roman" w:hAnsi="Times New Roman" w:cs="Times New Roman"/>
          <w:sz w:val="24"/>
          <w:szCs w:val="24"/>
        </w:rPr>
        <w:t>každý</w:t>
      </w:r>
      <w:r w:rsidR="00CF3159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C80CE9" w:rsidRPr="00506EB7">
        <w:rPr>
          <w:rFonts w:ascii="Times New Roman" w:hAnsi="Times New Roman" w:cs="Times New Roman"/>
          <w:sz w:val="24"/>
          <w:szCs w:val="24"/>
        </w:rPr>
        <w:t>pracovník</w:t>
      </w:r>
      <w:r w:rsidR="00CF3159" w:rsidRPr="00506EB7">
        <w:rPr>
          <w:rFonts w:ascii="Times New Roman" w:hAnsi="Times New Roman" w:cs="Times New Roman"/>
          <w:sz w:val="24"/>
          <w:szCs w:val="24"/>
        </w:rPr>
        <w:t xml:space="preserve"> OSPOD povinen účastnit se vstupního vzdělávání</w:t>
      </w:r>
      <w:r w:rsidR="00C23DE1" w:rsidRPr="00506EB7">
        <w:rPr>
          <w:rFonts w:ascii="Times New Roman" w:hAnsi="Times New Roman" w:cs="Times New Roman"/>
          <w:sz w:val="24"/>
          <w:szCs w:val="24"/>
        </w:rPr>
        <w:t xml:space="preserve"> a to do tří měsíců od vzniku pracovního poměru.</w:t>
      </w:r>
    </w:p>
    <w:p w:rsidR="005156B4" w:rsidRPr="00506EB7" w:rsidRDefault="005156B4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Zaměstnanci, kteří budou </w:t>
      </w:r>
      <w:r w:rsidR="00F262E7" w:rsidRPr="00506EB7">
        <w:rPr>
          <w:rFonts w:ascii="Times New Roman" w:hAnsi="Times New Roman" w:cs="Times New Roman"/>
          <w:sz w:val="24"/>
          <w:szCs w:val="24"/>
        </w:rPr>
        <w:t>řídit</w:t>
      </w:r>
      <w:r w:rsidRPr="00506EB7">
        <w:rPr>
          <w:rFonts w:ascii="Times New Roman" w:hAnsi="Times New Roman" w:cs="Times New Roman"/>
          <w:sz w:val="24"/>
          <w:szCs w:val="24"/>
        </w:rPr>
        <w:t xml:space="preserve"> služební vozidla</w:t>
      </w:r>
      <w:r w:rsidR="00F32AC3" w:rsidRPr="00506EB7">
        <w:rPr>
          <w:rFonts w:ascii="Times New Roman" w:hAnsi="Times New Roman" w:cs="Times New Roman"/>
          <w:sz w:val="24"/>
          <w:szCs w:val="24"/>
        </w:rPr>
        <w:t>,</w:t>
      </w:r>
      <w:r w:rsidRPr="00506EB7">
        <w:rPr>
          <w:rFonts w:ascii="Times New Roman" w:hAnsi="Times New Roman" w:cs="Times New Roman"/>
          <w:sz w:val="24"/>
          <w:szCs w:val="24"/>
        </w:rPr>
        <w:t xml:space="preserve"> absolvují po nástupu školení řidičů referentů, na které se přihlašují individuálně. </w:t>
      </w:r>
    </w:p>
    <w:p w:rsidR="00E1769F" w:rsidRPr="00506EB7" w:rsidRDefault="00C23DE1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Nový pracovník je k absolvování tohoto školení vyzván a přihlášen referentem na úseku vzdělávání oddělení personálních věcí a vzdělávání Odboru kanceláře ředitele.</w:t>
      </w:r>
    </w:p>
    <w:p w:rsidR="000C5C5B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-895350</wp:posOffset>
                </wp:positionV>
                <wp:extent cx="736600" cy="11086465"/>
                <wp:effectExtent l="0" t="0" r="0" b="1905"/>
                <wp:wrapNone/>
                <wp:docPr id="6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0E3B" id="Rectangle 149" o:spid="_x0000_s1026" style="position:absolute;margin-left:-41.65pt;margin-top:-70.5pt;width:58pt;height:872.9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" fillcolor="#dbe5f1 [660]" stroked="f"/>
            </w:pict>
          </mc:Fallback>
        </mc:AlternateContent>
      </w:r>
    </w:p>
    <w:p w:rsidR="000C5C5B" w:rsidRPr="00506EB7" w:rsidRDefault="000C5C5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Každý </w:t>
      </w:r>
      <w:r w:rsidR="00C80CE9" w:rsidRPr="00506EB7">
        <w:rPr>
          <w:rFonts w:ascii="Times New Roman" w:hAnsi="Times New Roman" w:cs="Times New Roman"/>
          <w:sz w:val="24"/>
          <w:szCs w:val="24"/>
        </w:rPr>
        <w:t>pracovník</w:t>
      </w:r>
      <w:r w:rsidRPr="00506EB7">
        <w:rPr>
          <w:rFonts w:ascii="Times New Roman" w:hAnsi="Times New Roman" w:cs="Times New Roman"/>
          <w:sz w:val="24"/>
          <w:szCs w:val="24"/>
        </w:rPr>
        <w:t xml:space="preserve"> OSPOD je po nástupu seznámen s materiálem Standardy kvality sociálně-právní ochrany při poskytování sociálně-právní ochrany dětí v aktuálním znění a tuto </w:t>
      </w:r>
      <w:r w:rsidR="000876A8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-1043304</wp:posOffset>
                </wp:positionV>
                <wp:extent cx="736600" cy="11400790"/>
                <wp:effectExtent l="0" t="0" r="6350" b="0"/>
                <wp:wrapNone/>
                <wp:docPr id="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400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DB33" id="Rectangle 159" o:spid="_x0000_s1026" style="position:absolute;margin-left:-42.4pt;margin-top:-82.15pt;width:58pt;height:897.7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" fillcolor="#dbe5f1 [660]" stroked="f"/>
            </w:pict>
          </mc:Fallback>
        </mc:AlternateContent>
      </w:r>
      <w:r w:rsidRPr="00506EB7">
        <w:rPr>
          <w:rFonts w:ascii="Times New Roman" w:hAnsi="Times New Roman" w:cs="Times New Roman"/>
          <w:sz w:val="24"/>
          <w:szCs w:val="24"/>
        </w:rPr>
        <w:t>skutečnost stvrdí svým podpisem</w:t>
      </w:r>
      <w:r w:rsidR="0054226C" w:rsidRPr="00506EB7">
        <w:rPr>
          <w:rFonts w:ascii="Times New Roman" w:hAnsi="Times New Roman" w:cs="Times New Roman"/>
          <w:sz w:val="24"/>
          <w:szCs w:val="24"/>
        </w:rPr>
        <w:t xml:space="preserve"> na předepsaném formuláři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  <w:r w:rsidR="00792B64" w:rsidRPr="00506EB7">
        <w:rPr>
          <w:rFonts w:ascii="Times New Roman" w:hAnsi="Times New Roman" w:cs="Times New Roman"/>
          <w:sz w:val="24"/>
          <w:szCs w:val="24"/>
        </w:rPr>
        <w:t xml:space="preserve"> Formulář</w:t>
      </w:r>
      <w:r w:rsidR="00AE25BD" w:rsidRPr="00506EB7">
        <w:rPr>
          <w:rFonts w:ascii="Times New Roman" w:hAnsi="Times New Roman" w:cs="Times New Roman"/>
          <w:sz w:val="24"/>
          <w:szCs w:val="24"/>
        </w:rPr>
        <w:br/>
      </w:r>
      <w:r w:rsidR="00792B64" w:rsidRPr="00506EB7">
        <w:rPr>
          <w:rFonts w:ascii="Times New Roman" w:hAnsi="Times New Roman" w:cs="Times New Roman"/>
          <w:sz w:val="24"/>
          <w:szCs w:val="24"/>
        </w:rPr>
        <w:t>o seznámení se materiálem Standardy kvality sociálně-právní ochrany při poskytování sociálně-právní ochrany dětí je uložen u vedoucího oddělení</w:t>
      </w:r>
      <w:r w:rsidR="00927016">
        <w:rPr>
          <w:rFonts w:ascii="Times New Roman" w:hAnsi="Times New Roman" w:cs="Times New Roman"/>
          <w:sz w:val="24"/>
          <w:szCs w:val="24"/>
        </w:rPr>
        <w:t xml:space="preserve"> ochrany práv dětí a rodinné politiky</w:t>
      </w:r>
      <w:r w:rsidR="00792B64" w:rsidRPr="00506EB7">
        <w:rPr>
          <w:rFonts w:ascii="Times New Roman" w:hAnsi="Times New Roman" w:cs="Times New Roman"/>
          <w:sz w:val="24"/>
          <w:szCs w:val="24"/>
        </w:rPr>
        <w:t>.</w:t>
      </w:r>
    </w:p>
    <w:p w:rsidR="00B50362" w:rsidRPr="00506EB7" w:rsidRDefault="00B5036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F4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Při </w:t>
      </w:r>
      <w:r w:rsidRPr="00506EB7">
        <w:rPr>
          <w:rFonts w:ascii="Times New Roman" w:hAnsi="Times New Roman" w:cs="Times New Roman"/>
          <w:b/>
          <w:sz w:val="24"/>
          <w:szCs w:val="24"/>
        </w:rPr>
        <w:t>zaškolování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nového pracovníka je postupováno v souladu s „Příručkou pro nového zaměstnance – úředníky Krajského úřadu Plzeňského kraje“</w:t>
      </w:r>
      <w:r w:rsidR="00FF401D" w:rsidRPr="00506EB7">
        <w:rPr>
          <w:rFonts w:ascii="Times New Roman" w:hAnsi="Times New Roman" w:cs="Times New Roman"/>
          <w:sz w:val="24"/>
          <w:szCs w:val="24"/>
        </w:rPr>
        <w:t xml:space="preserve"> (viz Příloha č. 13)</w:t>
      </w:r>
      <w:r w:rsidRPr="00506EB7">
        <w:rPr>
          <w:rFonts w:ascii="Times New Roman" w:hAnsi="Times New Roman" w:cs="Times New Roman"/>
          <w:sz w:val="24"/>
          <w:szCs w:val="24"/>
        </w:rPr>
        <w:t>, kterou obdrží každý nový zaměstnanec při nástupu.</w:t>
      </w:r>
      <w:r w:rsidR="008918F4" w:rsidRPr="00506EB7">
        <w:rPr>
          <w:rFonts w:ascii="Times New Roman" w:hAnsi="Times New Roman" w:cs="Times New Roman"/>
          <w:sz w:val="24"/>
          <w:szCs w:val="24"/>
        </w:rPr>
        <w:t xml:space="preserve"> Příručka obsahuje </w:t>
      </w:r>
      <w:r w:rsidR="00091D02" w:rsidRPr="00506EB7">
        <w:rPr>
          <w:rFonts w:ascii="Times New Roman" w:hAnsi="Times New Roman" w:cs="Times New Roman"/>
          <w:sz w:val="24"/>
          <w:szCs w:val="24"/>
        </w:rPr>
        <w:t>informace o</w:t>
      </w:r>
      <w:r w:rsidR="00C8270D" w:rsidRPr="00506EB7">
        <w:rPr>
          <w:rFonts w:ascii="Times New Roman" w:hAnsi="Times New Roman" w:cs="Times New Roman"/>
          <w:sz w:val="24"/>
          <w:szCs w:val="24"/>
        </w:rPr>
        <w:t xml:space="preserve"> průběhu </w:t>
      </w:r>
      <w:r w:rsidR="00091D02" w:rsidRPr="00506EB7">
        <w:rPr>
          <w:rFonts w:ascii="Times New Roman" w:hAnsi="Times New Roman" w:cs="Times New Roman"/>
          <w:sz w:val="24"/>
          <w:szCs w:val="24"/>
        </w:rPr>
        <w:t>adap</w:t>
      </w:r>
      <w:r w:rsidR="00603295" w:rsidRPr="00506EB7">
        <w:rPr>
          <w:rFonts w:ascii="Times New Roman" w:hAnsi="Times New Roman" w:cs="Times New Roman"/>
          <w:sz w:val="24"/>
          <w:szCs w:val="24"/>
        </w:rPr>
        <w:t>t</w:t>
      </w:r>
      <w:r w:rsidR="00091D02" w:rsidRPr="00506EB7">
        <w:rPr>
          <w:rFonts w:ascii="Times New Roman" w:hAnsi="Times New Roman" w:cs="Times New Roman"/>
          <w:sz w:val="24"/>
          <w:szCs w:val="24"/>
        </w:rPr>
        <w:t>ační</w:t>
      </w:r>
      <w:r w:rsidR="00C8270D" w:rsidRPr="00506EB7">
        <w:rPr>
          <w:rFonts w:ascii="Times New Roman" w:hAnsi="Times New Roman" w:cs="Times New Roman"/>
          <w:sz w:val="24"/>
          <w:szCs w:val="24"/>
        </w:rPr>
        <w:t>ho</w:t>
      </w:r>
      <w:r w:rsidR="00091D02" w:rsidRPr="00506EB7">
        <w:rPr>
          <w:rFonts w:ascii="Times New Roman" w:hAnsi="Times New Roman" w:cs="Times New Roman"/>
          <w:sz w:val="24"/>
          <w:szCs w:val="24"/>
        </w:rPr>
        <w:t xml:space="preserve"> p</w:t>
      </w:r>
      <w:r w:rsidR="00B84018" w:rsidRPr="00506EB7">
        <w:rPr>
          <w:rFonts w:ascii="Times New Roman" w:hAnsi="Times New Roman" w:cs="Times New Roman"/>
          <w:sz w:val="24"/>
          <w:szCs w:val="24"/>
        </w:rPr>
        <w:t>ro</w:t>
      </w:r>
      <w:r w:rsidR="00091D02" w:rsidRPr="00506EB7">
        <w:rPr>
          <w:rFonts w:ascii="Times New Roman" w:hAnsi="Times New Roman" w:cs="Times New Roman"/>
          <w:sz w:val="24"/>
          <w:szCs w:val="24"/>
        </w:rPr>
        <w:t>cesu</w:t>
      </w:r>
      <w:r w:rsidR="00FF401D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091D02" w:rsidRPr="00506EB7">
        <w:rPr>
          <w:rFonts w:ascii="Times New Roman" w:hAnsi="Times New Roman" w:cs="Times New Roman"/>
          <w:sz w:val="24"/>
          <w:szCs w:val="24"/>
        </w:rPr>
        <w:t xml:space="preserve">a mentorovi, který adaptační proces provází a </w:t>
      </w:r>
      <w:r w:rsidR="008918F4" w:rsidRPr="00506EB7">
        <w:rPr>
          <w:rFonts w:ascii="Times New Roman" w:hAnsi="Times New Roman" w:cs="Times New Roman"/>
          <w:sz w:val="24"/>
          <w:szCs w:val="24"/>
        </w:rPr>
        <w:t>základní informace o chodu KÚPK</w:t>
      </w:r>
      <w:r w:rsidR="00CB1762" w:rsidRPr="00506EB7">
        <w:rPr>
          <w:rFonts w:ascii="Times New Roman" w:hAnsi="Times New Roman" w:cs="Times New Roman"/>
          <w:sz w:val="24"/>
          <w:szCs w:val="24"/>
        </w:rPr>
        <w:t>.</w:t>
      </w:r>
    </w:p>
    <w:p w:rsidR="006B3C68" w:rsidRPr="00506EB7" w:rsidRDefault="006B3C6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6B4" w:rsidRPr="00506EB7" w:rsidRDefault="004107AE" w:rsidP="0080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Adaptační proces trvá tři měsíce a je ukončen hodnocením zaměstnance vedoucím Odboru sociálních věcí</w:t>
      </w:r>
      <w:r w:rsidR="00793767" w:rsidRPr="00506EB7">
        <w:rPr>
          <w:rFonts w:ascii="Times New Roman" w:hAnsi="Times New Roman" w:cs="Times New Roman"/>
          <w:sz w:val="24"/>
          <w:szCs w:val="24"/>
        </w:rPr>
        <w:t xml:space="preserve"> a hodnocení m</w:t>
      </w:r>
      <w:r w:rsidR="002706E1" w:rsidRPr="00506EB7">
        <w:rPr>
          <w:rFonts w:ascii="Times New Roman" w:hAnsi="Times New Roman" w:cs="Times New Roman"/>
          <w:sz w:val="24"/>
          <w:szCs w:val="24"/>
        </w:rPr>
        <w:t xml:space="preserve">entora novým zaměstnancem. </w:t>
      </w:r>
      <w:r w:rsidR="00EC3470" w:rsidRPr="00506EB7">
        <w:rPr>
          <w:rFonts w:ascii="Times New Roman" w:hAnsi="Times New Roman" w:cs="Times New Roman"/>
          <w:sz w:val="24"/>
          <w:szCs w:val="24"/>
        </w:rPr>
        <w:t>Formuláře se předávají na oddělení personálních věcí a vzdělávání Odboru kanceláře ředitele.</w:t>
      </w:r>
    </w:p>
    <w:p w:rsidR="00C80CE9" w:rsidRPr="00506EB7" w:rsidRDefault="00C80CE9" w:rsidP="0080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CC" w:rsidRPr="00506EB7" w:rsidRDefault="00D90CCC" w:rsidP="00803F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určuje, zda umožní studentům a jiným fyzickým osobám stát se stážisty nebo dobrovolníky na svém pracovišti. Orgán sociálně-právní ochrany umožňuje studentům nebo jiným fyzickým osobám působit jako stážisté nebo dobrovolníci, a to na základě smlouvy a po náležitém proškolení.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2EC" w:rsidRPr="00506EB7" w:rsidRDefault="00713A1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Orgán sociálně-právní ochrany dětí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umožňuje studentům</w:t>
      </w:r>
      <w:r w:rsidR="006170FB" w:rsidRPr="00506EB7">
        <w:rPr>
          <w:rFonts w:ascii="Times New Roman" w:hAnsi="Times New Roman" w:cs="Times New Roman"/>
          <w:bCs/>
          <w:sz w:val="24"/>
          <w:szCs w:val="24"/>
        </w:rPr>
        <w:t>, kteří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507BF5" w:rsidRPr="00506EB7">
        <w:rPr>
          <w:rFonts w:ascii="Times New Roman" w:hAnsi="Times New Roman" w:cs="Times New Roman"/>
          <w:sz w:val="24"/>
          <w:szCs w:val="24"/>
        </w:rPr>
        <w:t xml:space="preserve">mají zájem, </w:t>
      </w:r>
      <w:r w:rsidRPr="00506EB7">
        <w:rPr>
          <w:rFonts w:ascii="Times New Roman" w:hAnsi="Times New Roman" w:cs="Times New Roman"/>
          <w:sz w:val="24"/>
          <w:szCs w:val="24"/>
        </w:rPr>
        <w:t xml:space="preserve">absolvovat bezplatné </w:t>
      </w:r>
      <w:r w:rsidR="00F5593A" w:rsidRPr="00506EB7">
        <w:rPr>
          <w:rFonts w:ascii="Times New Roman" w:hAnsi="Times New Roman" w:cs="Times New Roman"/>
          <w:sz w:val="24"/>
          <w:szCs w:val="24"/>
        </w:rPr>
        <w:t>odborné praxe různého rozsahu. D</w:t>
      </w:r>
      <w:r w:rsidR="00C26387" w:rsidRPr="00506EB7">
        <w:rPr>
          <w:rFonts w:ascii="Times New Roman" w:hAnsi="Times New Roman" w:cs="Times New Roman"/>
          <w:sz w:val="24"/>
          <w:szCs w:val="24"/>
        </w:rPr>
        <w:t>élku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F5593A" w:rsidRPr="00506EB7">
        <w:rPr>
          <w:rFonts w:ascii="Times New Roman" w:hAnsi="Times New Roman" w:cs="Times New Roman"/>
          <w:sz w:val="24"/>
          <w:szCs w:val="24"/>
        </w:rPr>
        <w:t xml:space="preserve">praxe určuje příslušná škola a vychází </w:t>
      </w:r>
      <w:r w:rsidRPr="00506EB7">
        <w:rPr>
          <w:rFonts w:ascii="Times New Roman" w:hAnsi="Times New Roman" w:cs="Times New Roman"/>
          <w:sz w:val="24"/>
          <w:szCs w:val="24"/>
        </w:rPr>
        <w:t>z pot</w:t>
      </w:r>
      <w:r w:rsidR="00F5593A" w:rsidRPr="00506EB7">
        <w:rPr>
          <w:rFonts w:ascii="Times New Roman" w:hAnsi="Times New Roman" w:cs="Times New Roman"/>
          <w:sz w:val="24"/>
          <w:szCs w:val="24"/>
        </w:rPr>
        <w:t>řeb studenta.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4E2893" w:rsidRPr="00506EB7">
        <w:rPr>
          <w:rFonts w:ascii="Times New Roman" w:hAnsi="Times New Roman" w:cs="Times New Roman"/>
          <w:sz w:val="24"/>
          <w:szCs w:val="24"/>
        </w:rPr>
        <w:t xml:space="preserve">Studentům je na Odboru sociálních věcí umožněna praxe na základě trojstranné smlouvy (viz Příloha č. </w:t>
      </w:r>
      <w:r w:rsidR="00BE1CE8" w:rsidRPr="00506EB7">
        <w:rPr>
          <w:rFonts w:ascii="Times New Roman" w:hAnsi="Times New Roman" w:cs="Times New Roman"/>
          <w:sz w:val="24"/>
          <w:szCs w:val="24"/>
        </w:rPr>
        <w:t>14</w:t>
      </w:r>
      <w:r w:rsidR="004E2893" w:rsidRPr="00506EB7">
        <w:rPr>
          <w:rFonts w:ascii="Times New Roman" w:hAnsi="Times New Roman" w:cs="Times New Roman"/>
          <w:sz w:val="24"/>
          <w:szCs w:val="24"/>
        </w:rPr>
        <w:t>) uzavřené mez</w:t>
      </w:r>
      <w:r w:rsidR="00CB0439">
        <w:rPr>
          <w:rFonts w:ascii="Times New Roman" w:hAnsi="Times New Roman" w:cs="Times New Roman"/>
          <w:sz w:val="24"/>
          <w:szCs w:val="24"/>
        </w:rPr>
        <w:t>i školským zařízením, studentem</w:t>
      </w:r>
      <w:r w:rsidR="00CB0439">
        <w:rPr>
          <w:rFonts w:ascii="Times New Roman" w:hAnsi="Times New Roman" w:cs="Times New Roman"/>
          <w:sz w:val="24"/>
          <w:szCs w:val="24"/>
        </w:rPr>
        <w:br/>
      </w:r>
      <w:r w:rsidR="004E2893" w:rsidRPr="00506EB7">
        <w:rPr>
          <w:rFonts w:ascii="Times New Roman" w:hAnsi="Times New Roman" w:cs="Times New Roman"/>
          <w:sz w:val="24"/>
          <w:szCs w:val="24"/>
        </w:rPr>
        <w:t xml:space="preserve">a KÚPK. </w:t>
      </w:r>
      <w:r w:rsidRPr="00506EB7">
        <w:rPr>
          <w:rFonts w:ascii="Times New Roman" w:hAnsi="Times New Roman" w:cs="Times New Roman"/>
          <w:sz w:val="24"/>
          <w:szCs w:val="24"/>
        </w:rPr>
        <w:t xml:space="preserve">O způsobu a průběhu odborné praxe rozhoduje vedoucí </w:t>
      </w:r>
      <w:r w:rsidR="00E14903">
        <w:rPr>
          <w:rFonts w:ascii="Times New Roman" w:hAnsi="Times New Roman"/>
          <w:sz w:val="24"/>
          <w:szCs w:val="24"/>
        </w:rPr>
        <w:t>o</w:t>
      </w:r>
      <w:r w:rsidR="00E14903" w:rsidRPr="00506EB7">
        <w:rPr>
          <w:rFonts w:ascii="Times New Roman" w:hAnsi="Times New Roman"/>
          <w:sz w:val="24"/>
          <w:szCs w:val="24"/>
        </w:rPr>
        <w:t>ddělení</w:t>
      </w:r>
      <w:r w:rsidR="00E14903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E1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tak, aby byla naplněna ustanovení smlouvy a splněna vlastní podstata praxe</w:t>
      </w:r>
      <w:r w:rsidR="00B422EC" w:rsidRPr="00506EB7">
        <w:rPr>
          <w:rFonts w:ascii="Times New Roman" w:hAnsi="Times New Roman" w:cs="Times New Roman"/>
          <w:sz w:val="24"/>
          <w:szCs w:val="24"/>
        </w:rPr>
        <w:t>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D3CC0" w:rsidRPr="00506EB7">
        <w:rPr>
          <w:rFonts w:ascii="Times New Roman" w:hAnsi="Times New Roman" w:cs="Times New Roman"/>
          <w:sz w:val="24"/>
          <w:szCs w:val="24"/>
        </w:rPr>
        <w:t>Ze smlouvy mimo jiné vyplývá, že škola se zavazuje zajistit základní poučení studentů o obecných principech v zachovávání mlčenlivosti a ochrany osobních dat.</w:t>
      </w:r>
    </w:p>
    <w:p w:rsidR="00F64188" w:rsidRDefault="00F6418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KÚPK se ve smlouvě zavazuje seznámit studenta </w:t>
      </w:r>
      <w:r w:rsidR="006170FB" w:rsidRPr="00506EB7">
        <w:rPr>
          <w:rFonts w:ascii="Times New Roman" w:hAnsi="Times New Roman" w:cs="Times New Roman"/>
          <w:sz w:val="24"/>
          <w:szCs w:val="24"/>
        </w:rPr>
        <w:t>se zásadami ochrany zdraví</w:t>
      </w:r>
      <w:r w:rsidR="006170FB" w:rsidRPr="00506EB7">
        <w:rPr>
          <w:rFonts w:ascii="Times New Roman" w:hAnsi="Times New Roman" w:cs="Times New Roman"/>
          <w:sz w:val="24"/>
          <w:szCs w:val="24"/>
        </w:rPr>
        <w:br/>
        <w:t>a bezpečnosti práce vztahující se k vykonávané práci</w:t>
      </w:r>
      <w:r w:rsidR="008271E9" w:rsidRPr="00506EB7">
        <w:rPr>
          <w:rFonts w:ascii="Times New Roman" w:hAnsi="Times New Roman" w:cs="Times New Roman"/>
          <w:sz w:val="24"/>
          <w:szCs w:val="24"/>
        </w:rPr>
        <w:t xml:space="preserve"> a</w:t>
      </w:r>
      <w:r w:rsidR="00BF31F9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4E2893" w:rsidRPr="00506EB7">
        <w:rPr>
          <w:rFonts w:ascii="Times New Roman" w:hAnsi="Times New Roman" w:cs="Times New Roman"/>
          <w:sz w:val="24"/>
          <w:szCs w:val="24"/>
        </w:rPr>
        <w:t xml:space="preserve">při výkonu praxe </w:t>
      </w:r>
      <w:r w:rsidR="007F4DA2" w:rsidRPr="00506EB7">
        <w:rPr>
          <w:rFonts w:ascii="Times New Roman" w:hAnsi="Times New Roman" w:cs="Times New Roman"/>
          <w:sz w:val="24"/>
          <w:szCs w:val="24"/>
        </w:rPr>
        <w:t>poskyt</w:t>
      </w:r>
      <w:r w:rsidR="00BF31F9" w:rsidRPr="00506EB7">
        <w:rPr>
          <w:rFonts w:ascii="Times New Roman" w:hAnsi="Times New Roman" w:cs="Times New Roman"/>
          <w:sz w:val="24"/>
          <w:szCs w:val="24"/>
        </w:rPr>
        <w:t>nout</w:t>
      </w:r>
      <w:r w:rsidR="007F4DA2" w:rsidRPr="00506EB7">
        <w:rPr>
          <w:rFonts w:ascii="Times New Roman" w:hAnsi="Times New Roman" w:cs="Times New Roman"/>
          <w:sz w:val="24"/>
          <w:szCs w:val="24"/>
        </w:rPr>
        <w:t xml:space="preserve"> studentovi odbornou pomoc.</w:t>
      </w:r>
    </w:p>
    <w:p w:rsidR="00112DFD" w:rsidRDefault="00112DF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DFD" w:rsidRPr="00506EB7" w:rsidRDefault="00112DF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vedoucí</w:t>
      </w:r>
      <w:r w:rsidR="006B07D9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903">
        <w:rPr>
          <w:rFonts w:ascii="Times New Roman" w:hAnsi="Times New Roman"/>
          <w:sz w:val="24"/>
          <w:szCs w:val="24"/>
        </w:rPr>
        <w:t>o</w:t>
      </w:r>
      <w:r w:rsidR="00E14903" w:rsidRPr="00506EB7">
        <w:rPr>
          <w:rFonts w:ascii="Times New Roman" w:hAnsi="Times New Roman"/>
          <w:sz w:val="24"/>
          <w:szCs w:val="24"/>
        </w:rPr>
        <w:t>ddělení</w:t>
      </w:r>
      <w:r w:rsidR="00E14903">
        <w:rPr>
          <w:rFonts w:ascii="Times New Roman" w:hAnsi="Times New Roman"/>
          <w:sz w:val="24"/>
          <w:szCs w:val="24"/>
        </w:rPr>
        <w:t xml:space="preserve"> ochrany práv dětí a rodinné politiky</w:t>
      </w:r>
      <w:r>
        <w:rPr>
          <w:rFonts w:ascii="Times New Roman" w:hAnsi="Times New Roman" w:cs="Times New Roman"/>
          <w:sz w:val="24"/>
          <w:szCs w:val="24"/>
        </w:rPr>
        <w:t xml:space="preserve"> jsou pro studenty připraveny anonymi</w:t>
      </w:r>
      <w:r w:rsidR="00150677">
        <w:rPr>
          <w:rFonts w:ascii="Times New Roman" w:hAnsi="Times New Roman" w:cs="Times New Roman"/>
          <w:sz w:val="24"/>
          <w:szCs w:val="24"/>
        </w:rPr>
        <w:t>zované spisy SPOD</w:t>
      </w:r>
      <w:r w:rsidR="008F06EA">
        <w:rPr>
          <w:rFonts w:ascii="Times New Roman" w:hAnsi="Times New Roman" w:cs="Times New Roman"/>
          <w:sz w:val="24"/>
          <w:szCs w:val="24"/>
        </w:rPr>
        <w:t xml:space="preserve"> (viz Příloha č. 29)</w:t>
      </w:r>
      <w:r w:rsidR="00150677">
        <w:rPr>
          <w:rFonts w:ascii="Times New Roman" w:hAnsi="Times New Roman" w:cs="Times New Roman"/>
          <w:sz w:val="24"/>
          <w:szCs w:val="24"/>
        </w:rPr>
        <w:t>.</w:t>
      </w:r>
    </w:p>
    <w:p w:rsidR="00DD3CC0" w:rsidRPr="00506EB7" w:rsidRDefault="00DD3CC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387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 absolvování praxe j</w:t>
      </w:r>
      <w:r w:rsidR="00C26387" w:rsidRPr="00506EB7">
        <w:rPr>
          <w:rFonts w:ascii="Times New Roman" w:hAnsi="Times New Roman" w:cs="Times New Roman"/>
          <w:sz w:val="24"/>
          <w:szCs w:val="24"/>
        </w:rPr>
        <w:t>sou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C26387" w:rsidRPr="00506EB7">
        <w:rPr>
          <w:rFonts w:ascii="Times New Roman" w:hAnsi="Times New Roman" w:cs="Times New Roman"/>
          <w:sz w:val="24"/>
          <w:szCs w:val="24"/>
        </w:rPr>
        <w:t>studentovi vyplněné a potvrzené příslušné doklady o praxi.</w:t>
      </w:r>
    </w:p>
    <w:p w:rsidR="00411E17" w:rsidRPr="00506EB7" w:rsidRDefault="00411E1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FD6" w:rsidRPr="00506EB7" w:rsidRDefault="00B422EC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Dobrovolnická služba není na OSPOD</w:t>
      </w:r>
      <w:r w:rsidR="0038182E" w:rsidRPr="00506EB7">
        <w:rPr>
          <w:rFonts w:ascii="Times New Roman" w:hAnsi="Times New Roman" w:cs="Times New Roman"/>
          <w:sz w:val="24"/>
          <w:szCs w:val="24"/>
        </w:rPr>
        <w:t xml:space="preserve"> KÚPK </w:t>
      </w:r>
      <w:r w:rsidRPr="00506EB7">
        <w:rPr>
          <w:rFonts w:ascii="Times New Roman" w:hAnsi="Times New Roman" w:cs="Times New Roman"/>
          <w:sz w:val="24"/>
          <w:szCs w:val="24"/>
        </w:rPr>
        <w:t>realizována.</w:t>
      </w:r>
    </w:p>
    <w:p w:rsidR="00F73AD0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4953635</wp:posOffset>
                </wp:positionV>
                <wp:extent cx="7600950" cy="670560"/>
                <wp:effectExtent l="0" t="3810" r="0" b="1905"/>
                <wp:wrapNone/>
                <wp:docPr id="5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CB6B" id="Rectangle 39" o:spid="_x0000_s1026" style="position:absolute;margin-left:-71.6pt;margin-top:390.05pt;width:598.5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" fillcolor="#dbe5f1 [660]" strok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7058025</wp:posOffset>
                </wp:positionV>
                <wp:extent cx="7600950" cy="670560"/>
                <wp:effectExtent l="0" t="3175" r="0" b="2540"/>
                <wp:wrapNone/>
                <wp:docPr id="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B14A8" id="Rectangle 40" o:spid="_x0000_s1026" style="position:absolute;margin-left:-71.6pt;margin-top:555.75pt;width:598.5pt;height:5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" fillcolor="#dbe5f1 [660]" stroked="f"/>
            </w:pict>
          </mc:Fallback>
        </mc:AlternateContent>
      </w:r>
      <w:r w:rsidR="00F73AD0"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>
                      <wp:simplePos x="0" y="0"/>
                      <wp:positionH relativeFrom="column">
                        <wp:posOffset>-567055</wp:posOffset>
                      </wp:positionH>
                      <wp:positionV relativeFrom="paragraph">
                        <wp:posOffset>-929005</wp:posOffset>
                      </wp:positionV>
                      <wp:extent cx="736600" cy="11086465"/>
                      <wp:effectExtent l="0" t="0" r="0" b="2540"/>
                      <wp:wrapNone/>
                      <wp:docPr id="5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BFFC3" id="Rectangle 59" o:spid="_x0000_s1026" style="position:absolute;margin-left:-44.65pt;margin-top:-73.15pt;width:58pt;height:872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" fillcolor="#dbe5f1 [660]" stroked="f"/>
                  </w:pict>
                </mc:Fallback>
              </mc:AlternateContent>
            </w:r>
            <w:bookmarkStart w:id="6" w:name="_Toc473733871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6. Profesní rozvoj zaměstnanců</w:t>
            </w:r>
            <w:bookmarkEnd w:id="6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Vedoucí zaměstnanec orgánu sociálně-právní ochrany zařazený k výkonu sociálně-právní ochrany pravidelně hodnotí podřízené zaměstnance, kteří se podílejí na výkonu sociálně-právní ochrany. Vedoucí zaměstnanec orgánu sociálně-právní ochrany je hodnocen svým přímým nadřízeným minimálně jednou ročně. Hodnocení je zaměřeno zejména na stanovení, vývoj a naplňování osobních profesních cílů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potřeb další odborné kvalifikace.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 xml:space="preserve">Hodnocení zaměstnanců </w:t>
      </w:r>
      <w:r w:rsidRPr="00506EB7">
        <w:rPr>
          <w:rFonts w:ascii="Times New Roman" w:hAnsi="Times New Roman" w:cs="Times New Roman"/>
          <w:sz w:val="24"/>
          <w:szCs w:val="24"/>
        </w:rPr>
        <w:t>v rámci KÚPK probíhá v kompet</w:t>
      </w:r>
      <w:r w:rsidR="00CB0439">
        <w:rPr>
          <w:rFonts w:ascii="Times New Roman" w:hAnsi="Times New Roman" w:cs="Times New Roman"/>
          <w:sz w:val="24"/>
          <w:szCs w:val="24"/>
        </w:rPr>
        <w:t>enci oddělení personálních věcí</w:t>
      </w:r>
      <w:r w:rsidR="00CB0439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 xml:space="preserve">a vzdělávání </w:t>
      </w:r>
      <w:r w:rsidR="00A616C2" w:rsidRPr="00506EB7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>dboru kancelář</w:t>
      </w:r>
      <w:r w:rsidR="00A616C2" w:rsidRPr="00506EB7">
        <w:rPr>
          <w:rFonts w:ascii="Times New Roman" w:hAnsi="Times New Roman" w:cs="Times New Roman"/>
          <w:sz w:val="24"/>
          <w:szCs w:val="24"/>
        </w:rPr>
        <w:t>e</w:t>
      </w:r>
      <w:r w:rsidRPr="00506EB7">
        <w:rPr>
          <w:rFonts w:ascii="Times New Roman" w:hAnsi="Times New Roman" w:cs="Times New Roman"/>
          <w:sz w:val="24"/>
          <w:szCs w:val="24"/>
        </w:rPr>
        <w:t xml:space="preserve"> ředitele. Průběžné hodnocení prac</w:t>
      </w:r>
      <w:r w:rsidR="004370A2">
        <w:rPr>
          <w:rFonts w:ascii="Times New Roman" w:hAnsi="Times New Roman" w:cs="Times New Roman"/>
          <w:sz w:val="24"/>
          <w:szCs w:val="24"/>
        </w:rPr>
        <w:t xml:space="preserve">ovníků provádí vedoucí oddělení </w:t>
      </w:r>
      <w:r w:rsidR="004370A2">
        <w:rPr>
          <w:rFonts w:ascii="Times New Roman" w:hAnsi="Times New Roman"/>
          <w:sz w:val="24"/>
          <w:szCs w:val="24"/>
        </w:rPr>
        <w:t>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 xml:space="preserve"> a vedoucí </w:t>
      </w:r>
      <w:r w:rsidR="00D36190" w:rsidRPr="00506EB7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 xml:space="preserve">dboru sociálních věcí. </w:t>
      </w:r>
      <w:r w:rsidR="0059311F" w:rsidRPr="00506EB7">
        <w:rPr>
          <w:rFonts w:ascii="Times New Roman" w:hAnsi="Times New Roman" w:cs="Times New Roman"/>
          <w:sz w:val="24"/>
          <w:szCs w:val="24"/>
        </w:rPr>
        <w:t>Ved</w:t>
      </w:r>
      <w:r w:rsidR="0059259B" w:rsidRPr="00506EB7">
        <w:rPr>
          <w:rFonts w:ascii="Times New Roman" w:hAnsi="Times New Roman" w:cs="Times New Roman"/>
          <w:sz w:val="24"/>
          <w:szCs w:val="24"/>
        </w:rPr>
        <w:t>o</w:t>
      </w:r>
      <w:r w:rsidR="0059311F" w:rsidRPr="00506EB7">
        <w:rPr>
          <w:rFonts w:ascii="Times New Roman" w:hAnsi="Times New Roman" w:cs="Times New Roman"/>
          <w:sz w:val="24"/>
          <w:szCs w:val="24"/>
        </w:rPr>
        <w:t xml:space="preserve">ucího oddělení </w:t>
      </w:r>
      <w:r w:rsidR="004370A2">
        <w:rPr>
          <w:rFonts w:ascii="Times New Roman" w:hAnsi="Times New Roman"/>
          <w:sz w:val="24"/>
          <w:szCs w:val="24"/>
        </w:rPr>
        <w:t>ochrany práv dětí a rodinné politiky</w:t>
      </w:r>
      <w:r w:rsidR="0059311F" w:rsidRPr="00506EB7">
        <w:rPr>
          <w:rFonts w:ascii="Times New Roman" w:hAnsi="Times New Roman" w:cs="Times New Roman"/>
          <w:sz w:val="24"/>
          <w:szCs w:val="24"/>
        </w:rPr>
        <w:t xml:space="preserve"> hodnotí </w:t>
      </w:r>
      <w:r w:rsidRPr="00506EB7">
        <w:rPr>
          <w:rFonts w:ascii="Times New Roman" w:hAnsi="Times New Roman" w:cs="Times New Roman"/>
          <w:sz w:val="24"/>
          <w:szCs w:val="24"/>
        </w:rPr>
        <w:t xml:space="preserve">vedoucí </w:t>
      </w:r>
      <w:r w:rsidR="00196332" w:rsidRPr="00506EB7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>dboru sociálních věcí.</w:t>
      </w:r>
    </w:p>
    <w:p w:rsidR="00711D2E" w:rsidRPr="00506EB7" w:rsidRDefault="00711D2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240" w:rsidRPr="00506EB7" w:rsidRDefault="00711D2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Hodnocení je </w:t>
      </w:r>
      <w:r w:rsidRPr="00506EB7">
        <w:rPr>
          <w:rFonts w:ascii="Times New Roman" w:hAnsi="Times New Roman" w:cs="Times New Roman"/>
          <w:b/>
          <w:sz w:val="24"/>
          <w:szCs w:val="24"/>
        </w:rPr>
        <w:t>zaměřeno především</w:t>
      </w:r>
      <w:r w:rsidRPr="00506EB7">
        <w:rPr>
          <w:rFonts w:ascii="Times New Roman" w:hAnsi="Times New Roman" w:cs="Times New Roman"/>
          <w:sz w:val="24"/>
          <w:szCs w:val="24"/>
        </w:rPr>
        <w:t xml:space="preserve"> na zjištění získaných znalostí a dovedností pro stanovení dalšího odborného růstu.</w:t>
      </w:r>
    </w:p>
    <w:p w:rsidR="00F3007D" w:rsidRPr="00506EB7" w:rsidRDefault="00C4124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Pracovník hodnotí sám sebe v dané oblasti. Slovní hodnocení je stručné, výstižné, max. 2-3 body ke každému. Sebehodnocení je </w:t>
      </w:r>
      <w:r w:rsidR="00715463" w:rsidRPr="00506EB7">
        <w:rPr>
          <w:rFonts w:ascii="Times New Roman" w:hAnsi="Times New Roman" w:cs="Times New Roman"/>
          <w:sz w:val="24"/>
          <w:szCs w:val="24"/>
        </w:rPr>
        <w:t xml:space="preserve">následně </w:t>
      </w:r>
      <w:r w:rsidRPr="00506EB7">
        <w:rPr>
          <w:rFonts w:ascii="Times New Roman" w:hAnsi="Times New Roman" w:cs="Times New Roman"/>
          <w:sz w:val="24"/>
          <w:szCs w:val="24"/>
        </w:rPr>
        <w:t>využito pro tvorbu Individuálního vzdělávacího plánu konkrétního pracovníka.</w:t>
      </w:r>
    </w:p>
    <w:p w:rsidR="00C41240" w:rsidRPr="00506EB7" w:rsidRDefault="00C4124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Hodnocení </w:t>
      </w:r>
      <w:r w:rsidR="00715463" w:rsidRPr="00506EB7">
        <w:rPr>
          <w:rFonts w:ascii="Times New Roman" w:hAnsi="Times New Roman" w:cs="Times New Roman"/>
          <w:sz w:val="24"/>
          <w:szCs w:val="24"/>
        </w:rPr>
        <w:t>vedoucí</w:t>
      </w:r>
      <w:r w:rsidR="00933C57">
        <w:rPr>
          <w:rFonts w:ascii="Times New Roman" w:hAnsi="Times New Roman" w:cs="Times New Roman"/>
          <w:sz w:val="24"/>
          <w:szCs w:val="24"/>
        </w:rPr>
        <w:t>m</w:t>
      </w:r>
      <w:r w:rsidR="00715463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4370A2">
        <w:rPr>
          <w:rFonts w:ascii="Times New Roman" w:hAnsi="Times New Roman"/>
          <w:sz w:val="24"/>
          <w:szCs w:val="24"/>
        </w:rPr>
        <w:t>o</w:t>
      </w:r>
      <w:r w:rsidR="004370A2" w:rsidRPr="00506EB7">
        <w:rPr>
          <w:rFonts w:ascii="Times New Roman" w:hAnsi="Times New Roman"/>
          <w:sz w:val="24"/>
          <w:szCs w:val="24"/>
        </w:rPr>
        <w:t>ddělení</w:t>
      </w:r>
      <w:r w:rsidR="004370A2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4370A2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0A2">
        <w:rPr>
          <w:rFonts w:ascii="Times New Roman" w:hAnsi="Times New Roman" w:cs="Times New Roman"/>
          <w:sz w:val="24"/>
          <w:szCs w:val="24"/>
        </w:rPr>
        <w:t xml:space="preserve">probíhá průběžně pozorováním </w:t>
      </w:r>
      <w:r w:rsidR="00715463" w:rsidRPr="00506EB7">
        <w:rPr>
          <w:rFonts w:ascii="Times New Roman" w:hAnsi="Times New Roman" w:cs="Times New Roman"/>
          <w:sz w:val="24"/>
          <w:szCs w:val="24"/>
        </w:rPr>
        <w:t>a pohovorem s konkrétním zaměstnancem.</w:t>
      </w:r>
    </w:p>
    <w:p w:rsidR="00431D24" w:rsidRPr="00506EB7" w:rsidRDefault="00431D24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E83" w:rsidRPr="00506EB7" w:rsidRDefault="00431D24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Před plánovaným hodnocením je o této skutečnosti zaměstnanec informován a po ukončení hodnocení je seznámen s výsledky, </w:t>
      </w:r>
      <w:r w:rsidR="00696563" w:rsidRPr="00506EB7">
        <w:rPr>
          <w:rFonts w:ascii="Times New Roman" w:hAnsi="Times New Roman" w:cs="Times New Roman"/>
          <w:sz w:val="24"/>
          <w:szCs w:val="24"/>
        </w:rPr>
        <w:t>toto stvrzuje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svým podpisem.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Forma</w:t>
      </w:r>
      <w:r w:rsidRPr="00506EB7">
        <w:rPr>
          <w:rFonts w:ascii="Times New Roman" w:hAnsi="Times New Roman" w:cs="Times New Roman"/>
          <w:sz w:val="24"/>
          <w:szCs w:val="24"/>
        </w:rPr>
        <w:t xml:space="preserve"> hodnocení:</w:t>
      </w:r>
    </w:p>
    <w:p w:rsidR="00D54A45" w:rsidRPr="00506EB7" w:rsidRDefault="00D54A45" w:rsidP="00803FB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písemná </w:t>
      </w:r>
      <w:r w:rsidR="00711D2E" w:rsidRPr="00506EB7">
        <w:rPr>
          <w:rFonts w:ascii="Times New Roman" w:hAnsi="Times New Roman" w:cs="Times New Roman"/>
          <w:sz w:val="24"/>
          <w:szCs w:val="24"/>
        </w:rPr>
        <w:t>forma</w:t>
      </w:r>
      <w:r w:rsidR="00F5175B" w:rsidRPr="00506EB7">
        <w:rPr>
          <w:rFonts w:ascii="Times New Roman" w:hAnsi="Times New Roman" w:cs="Times New Roman"/>
          <w:sz w:val="24"/>
          <w:szCs w:val="24"/>
        </w:rPr>
        <w:t xml:space="preserve"> - s</w:t>
      </w:r>
      <w:r w:rsidR="00711D2E" w:rsidRPr="00506EB7">
        <w:rPr>
          <w:rFonts w:ascii="Times New Roman" w:hAnsi="Times New Roman" w:cs="Times New Roman"/>
          <w:sz w:val="24"/>
          <w:szCs w:val="24"/>
        </w:rPr>
        <w:t xml:space="preserve">oučástí písemného hodnocení je i sebehodnocení zaměstnanců. </w:t>
      </w:r>
      <w:r w:rsidR="00472778" w:rsidRPr="00506EB7">
        <w:rPr>
          <w:rFonts w:ascii="Times New Roman" w:hAnsi="Times New Roman" w:cs="Times New Roman"/>
          <w:sz w:val="24"/>
          <w:szCs w:val="24"/>
        </w:rPr>
        <w:t xml:space="preserve">Probíhá </w:t>
      </w:r>
      <w:r w:rsidR="00D0799F" w:rsidRPr="00506EB7">
        <w:rPr>
          <w:rFonts w:ascii="Times New Roman" w:hAnsi="Times New Roman" w:cs="Times New Roman"/>
          <w:sz w:val="24"/>
          <w:szCs w:val="24"/>
        </w:rPr>
        <w:t>1x ročně. Ú</w:t>
      </w:r>
      <w:r w:rsidR="00E3400E" w:rsidRPr="00506EB7">
        <w:rPr>
          <w:rFonts w:ascii="Times New Roman" w:hAnsi="Times New Roman" w:cs="Times New Roman"/>
          <w:sz w:val="24"/>
          <w:szCs w:val="24"/>
        </w:rPr>
        <w:t>čelem 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zhodnocení vývoje a sledování dalších potřeb vzděláván</w:t>
      </w:r>
      <w:r w:rsidR="003766AE" w:rsidRPr="00506EB7">
        <w:rPr>
          <w:rFonts w:ascii="Times New Roman" w:hAnsi="Times New Roman" w:cs="Times New Roman"/>
          <w:sz w:val="24"/>
          <w:szCs w:val="24"/>
        </w:rPr>
        <w:t xml:space="preserve">í. </w:t>
      </w:r>
      <w:r w:rsidR="00E3400E" w:rsidRPr="00506EB7">
        <w:rPr>
          <w:rFonts w:ascii="Times New Roman" w:hAnsi="Times New Roman" w:cs="Times New Roman"/>
          <w:sz w:val="24"/>
          <w:szCs w:val="24"/>
        </w:rPr>
        <w:t>Hodnocení 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uloženo v osobních složkách zaměstnanců</w:t>
      </w:r>
      <w:r w:rsidR="00472778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711D2E" w:rsidRPr="00506EB7">
        <w:rPr>
          <w:rFonts w:ascii="Times New Roman" w:hAnsi="Times New Roman" w:cs="Times New Roman"/>
          <w:sz w:val="24"/>
          <w:szCs w:val="24"/>
        </w:rPr>
        <w:t xml:space="preserve">u vedoucího </w:t>
      </w:r>
      <w:r w:rsidR="004370A2">
        <w:rPr>
          <w:rFonts w:ascii="Times New Roman" w:hAnsi="Times New Roman"/>
          <w:sz w:val="24"/>
          <w:szCs w:val="24"/>
        </w:rPr>
        <w:t>o</w:t>
      </w:r>
      <w:r w:rsidR="004370A2" w:rsidRPr="00506EB7">
        <w:rPr>
          <w:rFonts w:ascii="Times New Roman" w:hAnsi="Times New Roman"/>
          <w:sz w:val="24"/>
          <w:szCs w:val="24"/>
        </w:rPr>
        <w:t>ddělení</w:t>
      </w:r>
      <w:r w:rsidR="004370A2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E3400E" w:rsidRPr="00506EB7">
        <w:rPr>
          <w:rFonts w:ascii="Times New Roman" w:hAnsi="Times New Roman" w:cs="Times New Roman"/>
          <w:sz w:val="24"/>
          <w:szCs w:val="24"/>
        </w:rPr>
        <w:t>.</w:t>
      </w:r>
    </w:p>
    <w:p w:rsidR="00D54A45" w:rsidRPr="00506EB7" w:rsidRDefault="00D54A45" w:rsidP="00803FB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pohovor s nadřízeným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5D05" w:rsidRPr="00506EB7" w:rsidRDefault="00D45D0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Dále na KÚPK probíhá</w:t>
      </w:r>
      <w:r w:rsidR="00330CDA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tzv. „hodnocení 360°“</w:t>
      </w:r>
      <w:r w:rsidR="00330CDA" w:rsidRPr="00506EB7">
        <w:rPr>
          <w:rFonts w:ascii="Times New Roman" w:hAnsi="Times New Roman" w:cs="Times New Roman"/>
          <w:sz w:val="24"/>
          <w:szCs w:val="24"/>
        </w:rPr>
        <w:t>. Jedná se o hodnocení vedoucích oddělení, kteří jsou tímto systémem hodnoceni přímými nadřízenými, ostatními vedoucími oddělení na konkrétním odboru a svými podřízenými.</w:t>
      </w:r>
      <w:r w:rsidR="00D2218D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450790" w:rsidRPr="00506EB7">
        <w:rPr>
          <w:rFonts w:ascii="Times New Roman" w:hAnsi="Times New Roman" w:cs="Times New Roman"/>
          <w:sz w:val="24"/>
          <w:szCs w:val="24"/>
        </w:rPr>
        <w:t xml:space="preserve"> O výsledku je vedoucí oddělení informo</w:t>
      </w:r>
      <w:r w:rsidR="007F475A" w:rsidRPr="00506EB7">
        <w:rPr>
          <w:rFonts w:ascii="Times New Roman" w:hAnsi="Times New Roman" w:cs="Times New Roman"/>
          <w:sz w:val="24"/>
          <w:szCs w:val="24"/>
        </w:rPr>
        <w:t>ván pomocí počítačové aplikace.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520700</wp:posOffset>
                </wp:positionV>
                <wp:extent cx="736600" cy="11086465"/>
                <wp:effectExtent l="1905" t="0" r="4445" b="4445"/>
                <wp:wrapNone/>
                <wp:docPr id="5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481C4" id="Rectangle 151" o:spid="_x0000_s1026" style="position:absolute;margin-left:-39.2pt;margin-top:41pt;width:58pt;height:872.9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" fillcolor="#dbe5f1 [660]" stroked="f"/>
            </w:pict>
          </mc:Fallback>
        </mc:AlternateConten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písemně zpracovány individuální plány dalšího vzdělávání jednotlivých zaměstnanců zařazených v orgánu sociálně-právní ochrany k výkonu sociálně-právní ochrany.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OSPOD má písemně zpracovány individuální plány dalšího vzdělávání, které jsou uloženy v osobních složkách zaměstnanců na oddělení personálních věcí a vzdě</w:t>
      </w:r>
      <w:r w:rsidR="00E3400E" w:rsidRPr="00506EB7">
        <w:rPr>
          <w:rFonts w:ascii="Times New Roman" w:hAnsi="Times New Roman" w:cs="Times New Roman"/>
          <w:sz w:val="24"/>
          <w:szCs w:val="24"/>
        </w:rPr>
        <w:t xml:space="preserve">lávání </w:t>
      </w:r>
      <w:r w:rsidR="003766AE" w:rsidRPr="00506EB7">
        <w:rPr>
          <w:rFonts w:ascii="Times New Roman" w:hAnsi="Times New Roman" w:cs="Times New Roman"/>
          <w:sz w:val="24"/>
          <w:szCs w:val="24"/>
        </w:rPr>
        <w:t>O</w:t>
      </w:r>
      <w:r w:rsidR="00E3400E" w:rsidRPr="00506EB7">
        <w:rPr>
          <w:rFonts w:ascii="Times New Roman" w:hAnsi="Times New Roman" w:cs="Times New Roman"/>
          <w:sz w:val="24"/>
          <w:szCs w:val="24"/>
        </w:rPr>
        <w:t xml:space="preserve">dboru kancelář ředitele a osobních složkách u vedoucího </w:t>
      </w:r>
      <w:r w:rsidR="004370A2">
        <w:rPr>
          <w:rFonts w:ascii="Times New Roman" w:hAnsi="Times New Roman"/>
          <w:sz w:val="24"/>
          <w:szCs w:val="24"/>
        </w:rPr>
        <w:t>o</w:t>
      </w:r>
      <w:r w:rsidR="004370A2" w:rsidRPr="00506EB7">
        <w:rPr>
          <w:rFonts w:ascii="Times New Roman" w:hAnsi="Times New Roman"/>
          <w:sz w:val="24"/>
          <w:szCs w:val="24"/>
        </w:rPr>
        <w:t>ddělení</w:t>
      </w:r>
      <w:r w:rsidR="004370A2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E3400E" w:rsidRPr="00506EB7">
        <w:rPr>
          <w:rFonts w:ascii="Times New Roman" w:hAnsi="Times New Roman" w:cs="Times New Roman"/>
          <w:sz w:val="24"/>
          <w:szCs w:val="24"/>
        </w:rPr>
        <w:t>.</w:t>
      </w:r>
    </w:p>
    <w:p w:rsidR="0031422D" w:rsidRDefault="00F01484" w:rsidP="0031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Tvorba individuálních plánů přímo navazuje na</w:t>
      </w:r>
      <w:r w:rsidR="00D1148E">
        <w:rPr>
          <w:rFonts w:ascii="Times New Roman" w:hAnsi="Times New Roman" w:cs="Times New Roman"/>
          <w:sz w:val="24"/>
          <w:szCs w:val="24"/>
        </w:rPr>
        <w:t xml:space="preserve"> výsledky hodnocení zaměstnance</w:t>
      </w:r>
      <w:r w:rsidR="00D1148E">
        <w:rPr>
          <w:rFonts w:ascii="Times New Roman" w:hAnsi="Times New Roman" w:cs="Times New Roman"/>
          <w:sz w:val="24"/>
          <w:szCs w:val="24"/>
        </w:rPr>
        <w:br/>
        <w:t>a zpracovává ho o</w:t>
      </w:r>
      <w:r w:rsidR="0031422D" w:rsidRPr="0031422D">
        <w:rPr>
          <w:rFonts w:ascii="Times New Roman" w:hAnsi="Times New Roman" w:cs="Times New Roman"/>
          <w:bCs/>
          <w:sz w:val="24"/>
          <w:szCs w:val="24"/>
        </w:rPr>
        <w:t>dpovědný pracovník</w:t>
      </w:r>
      <w:r w:rsidR="0031422D" w:rsidRPr="00314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422D" w:rsidRPr="00506EB7">
        <w:rPr>
          <w:rFonts w:ascii="Times New Roman" w:hAnsi="Times New Roman" w:cs="Times New Roman"/>
          <w:sz w:val="24"/>
          <w:szCs w:val="24"/>
        </w:rPr>
        <w:t>oddělení personálních věcí a vzdělávání</w:t>
      </w:r>
      <w:r w:rsidR="0031422D" w:rsidRPr="0031422D">
        <w:rPr>
          <w:rFonts w:ascii="Times New Roman" w:hAnsi="Times New Roman" w:cs="Times New Roman"/>
          <w:sz w:val="24"/>
          <w:szCs w:val="24"/>
        </w:rPr>
        <w:t xml:space="preserve"> </w:t>
      </w:r>
      <w:r w:rsidR="009668EC" w:rsidRPr="00506EB7">
        <w:rPr>
          <w:rFonts w:ascii="Times New Roman" w:hAnsi="Times New Roman" w:cs="Times New Roman"/>
          <w:sz w:val="24"/>
          <w:szCs w:val="24"/>
        </w:rPr>
        <w:t>Odboru kancelář ředitele</w:t>
      </w:r>
      <w:r w:rsidR="00D1148E">
        <w:rPr>
          <w:rFonts w:ascii="Times New Roman" w:hAnsi="Times New Roman" w:cs="Times New Roman"/>
          <w:sz w:val="24"/>
          <w:szCs w:val="24"/>
        </w:rPr>
        <w:t>.</w:t>
      </w:r>
    </w:p>
    <w:p w:rsidR="009668EC" w:rsidRDefault="009668EC" w:rsidP="0031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-961390</wp:posOffset>
                      </wp:positionV>
                      <wp:extent cx="736600" cy="11086465"/>
                      <wp:effectExtent l="0" t="3810" r="0" b="0"/>
                      <wp:wrapNone/>
                      <wp:docPr id="5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9B7F2" id="Rectangle 60" o:spid="_x0000_s1026" style="position:absolute;margin-left:-43.2pt;margin-top:-75.7pt;width:58pt;height:872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" fillcolor="#dbe5f1 [660]" stroked="f"/>
                  </w:pict>
                </mc:Fallback>
              </mc:AlternateContent>
            </w:r>
            <w:r w:rsidR="00D54A45"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zajišťuje průběžné vzdělávání zaměstnanců zařazených v orgánech sociálně-právní ochrany k výkonu sociálně-právní ochrany v rozsahu minimálně 6 pracovních dnů za kalendářní rok, a to formou účasti zaměstnanců zařazených v orgánech sociálně-právní ochrany k výkonu sociálně-právní ochrany na vzdělávacích kurzech akreditovaných Ministerstvem práce a sociálních věcí. Vzdělávání zaměstnanců zařazených v orgánech sociálně-právní ochrany k výkonu sociálně-právní ochrany vychází z individuálních plánů dalšího vzdělávání a je zaměřeno na rozšíření odborné kvalifikace.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1DC" w:rsidRPr="00506EB7" w:rsidRDefault="009F4E8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Pracovníci</w:t>
      </w:r>
      <w:r w:rsidR="0042643B" w:rsidRPr="00506EB7">
        <w:rPr>
          <w:rFonts w:ascii="Times New Roman" w:hAnsi="Times New Roman" w:cs="Times New Roman"/>
          <w:sz w:val="24"/>
          <w:szCs w:val="24"/>
        </w:rPr>
        <w:t xml:space="preserve"> O</w:t>
      </w:r>
      <w:r w:rsidR="00032A6D" w:rsidRPr="00506EB7">
        <w:rPr>
          <w:rFonts w:ascii="Times New Roman" w:hAnsi="Times New Roman" w:cs="Times New Roman"/>
          <w:sz w:val="24"/>
          <w:szCs w:val="24"/>
        </w:rPr>
        <w:t>SP</w:t>
      </w:r>
      <w:r w:rsidR="0042643B" w:rsidRPr="00506EB7">
        <w:rPr>
          <w:rFonts w:ascii="Times New Roman" w:hAnsi="Times New Roman" w:cs="Times New Roman"/>
          <w:sz w:val="24"/>
          <w:szCs w:val="24"/>
        </w:rPr>
        <w:t>OD si dle individuálních plánů dalšího vzdělávání, které vychází z hodnocení zaměstnanc</w:t>
      </w:r>
      <w:r w:rsidR="006963C0" w:rsidRPr="00506EB7">
        <w:rPr>
          <w:rFonts w:ascii="Times New Roman" w:hAnsi="Times New Roman" w:cs="Times New Roman"/>
          <w:sz w:val="24"/>
          <w:szCs w:val="24"/>
        </w:rPr>
        <w:t>e</w:t>
      </w:r>
      <w:r w:rsidR="0042643B" w:rsidRPr="00506EB7">
        <w:rPr>
          <w:rFonts w:ascii="Times New Roman" w:hAnsi="Times New Roman" w:cs="Times New Roman"/>
          <w:sz w:val="24"/>
          <w:szCs w:val="24"/>
        </w:rPr>
        <w:t>, volí školení týkající se sociálně-právní ochrany dětí.</w:t>
      </w:r>
      <w:r w:rsidR="00872662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911BF0" w:rsidRPr="00506EB7">
        <w:rPr>
          <w:rFonts w:ascii="Times New Roman" w:hAnsi="Times New Roman" w:cs="Times New Roman"/>
          <w:sz w:val="24"/>
          <w:szCs w:val="24"/>
        </w:rPr>
        <w:t xml:space="preserve">Jedná se zejména o školení akreditovaná </w:t>
      </w:r>
      <w:r w:rsidR="00911BF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Ministerstvem práce a sociálních věcí</w:t>
      </w:r>
      <w:r w:rsidR="0007570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MPSV)</w:t>
      </w:r>
      <w:r w:rsidR="00911BF0" w:rsidRPr="00506EB7">
        <w:rPr>
          <w:rFonts w:ascii="Times New Roman" w:hAnsi="Times New Roman" w:cs="Times New Roman"/>
          <w:sz w:val="24"/>
          <w:szCs w:val="24"/>
        </w:rPr>
        <w:t>, dále školení akreditovaná Ministerstvem vnitra a M</w:t>
      </w:r>
      <w:r w:rsidR="003766AE" w:rsidRPr="00506EB7">
        <w:rPr>
          <w:rFonts w:ascii="Times New Roman" w:hAnsi="Times New Roman" w:cs="Times New Roman"/>
          <w:sz w:val="24"/>
          <w:szCs w:val="24"/>
        </w:rPr>
        <w:t>inisterstvem školství, mládeže</w:t>
      </w:r>
      <w:r w:rsidR="003766AE" w:rsidRPr="00506EB7">
        <w:rPr>
          <w:rFonts w:ascii="Times New Roman" w:hAnsi="Times New Roman" w:cs="Times New Roman"/>
          <w:sz w:val="24"/>
          <w:szCs w:val="24"/>
        </w:rPr>
        <w:br/>
      </w:r>
      <w:r w:rsidR="00911BF0" w:rsidRPr="00506EB7">
        <w:rPr>
          <w:rFonts w:ascii="Times New Roman" w:hAnsi="Times New Roman" w:cs="Times New Roman"/>
          <w:sz w:val="24"/>
          <w:szCs w:val="24"/>
        </w:rPr>
        <w:t xml:space="preserve">a tělovýchovy. </w:t>
      </w:r>
    </w:p>
    <w:p w:rsidR="003766AE" w:rsidRPr="00506EB7" w:rsidRDefault="003766AE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135" w:rsidRPr="00506EB7" w:rsidRDefault="00911BF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Seznam vzdělávacích programů akreditovaných na MPSV ČR je pracovníkům OSPOD</w:t>
      </w:r>
      <w:r w:rsidR="005E446F" w:rsidRPr="00506EB7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k dispozici na internetových stránkách</w:t>
      </w:r>
      <w:r w:rsidR="00954D19">
        <w:rPr>
          <w:rFonts w:ascii="Times New Roman" w:hAnsi="Times New Roman" w:cs="Times New Roman"/>
          <w:sz w:val="24"/>
          <w:szCs w:val="24"/>
        </w:rPr>
        <w:t xml:space="preserve"> MPSV. 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Minimální časová dotace je v rozsahu šesti pracovních dnů za kalendářní rok. </w:t>
      </w:r>
      <w:r w:rsidR="00511135" w:rsidRPr="00506EB7">
        <w:rPr>
          <w:rFonts w:ascii="Times New Roman" w:hAnsi="Times New Roman" w:cs="Times New Roman"/>
          <w:sz w:val="24"/>
          <w:szCs w:val="24"/>
        </w:rPr>
        <w:t>Volba k</w:t>
      </w:r>
      <w:r w:rsidR="00D54A45" w:rsidRPr="00506EB7">
        <w:rPr>
          <w:rFonts w:ascii="Times New Roman" w:hAnsi="Times New Roman" w:cs="Times New Roman"/>
          <w:sz w:val="24"/>
          <w:szCs w:val="24"/>
        </w:rPr>
        <w:t>onkrétní</w:t>
      </w:r>
      <w:r w:rsidR="00511135" w:rsidRPr="00506EB7">
        <w:rPr>
          <w:rFonts w:ascii="Times New Roman" w:hAnsi="Times New Roman" w:cs="Times New Roman"/>
          <w:sz w:val="24"/>
          <w:szCs w:val="24"/>
        </w:rPr>
        <w:t>ho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školení vychází z individuálních plánů zaměstnance a potřeby dalšího rozšiřování kvalifikace.</w:t>
      </w:r>
    </w:p>
    <w:p w:rsidR="00511135" w:rsidRPr="00506EB7" w:rsidRDefault="0051113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5976A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Přihlášení na školení je v kompetenci oddělení personálních věcí a vzdělávání Odboru kancelář ředitele.</w:t>
      </w:r>
    </w:p>
    <w:p w:rsidR="0024105B" w:rsidRPr="00506EB7" w:rsidRDefault="0024105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CE0DF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Po absolvování školení 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zaměstnanec předá </w:t>
      </w:r>
      <w:r w:rsidRPr="00506EB7">
        <w:rPr>
          <w:rFonts w:ascii="Times New Roman" w:hAnsi="Times New Roman" w:cs="Times New Roman"/>
          <w:sz w:val="24"/>
          <w:szCs w:val="24"/>
        </w:rPr>
        <w:t xml:space="preserve">obdržený certifikát </w:t>
      </w:r>
      <w:r w:rsidR="00D54A45" w:rsidRPr="00506EB7">
        <w:rPr>
          <w:rFonts w:ascii="Times New Roman" w:hAnsi="Times New Roman" w:cs="Times New Roman"/>
          <w:sz w:val="24"/>
          <w:szCs w:val="24"/>
        </w:rPr>
        <w:t>v kopii na oddělení personálních věcí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a vzdělávání </w:t>
      </w:r>
      <w:r w:rsidR="0019574F" w:rsidRPr="00506EB7">
        <w:rPr>
          <w:rFonts w:ascii="Times New Roman" w:hAnsi="Times New Roman" w:cs="Times New Roman"/>
          <w:sz w:val="24"/>
          <w:szCs w:val="24"/>
        </w:rPr>
        <w:t>O</w:t>
      </w:r>
      <w:r w:rsidR="00D54A45" w:rsidRPr="00506EB7">
        <w:rPr>
          <w:rFonts w:ascii="Times New Roman" w:hAnsi="Times New Roman" w:cs="Times New Roman"/>
          <w:sz w:val="24"/>
          <w:szCs w:val="24"/>
        </w:rPr>
        <w:t>dboru kancelář ředitele, kde je založen do osobní složky zaměstnance</w:t>
      </w:r>
      <w:r w:rsidR="0019574F" w:rsidRPr="00506EB7">
        <w:rPr>
          <w:rFonts w:ascii="Times New Roman" w:hAnsi="Times New Roman" w:cs="Times New Roman"/>
          <w:sz w:val="24"/>
          <w:szCs w:val="24"/>
        </w:rPr>
        <w:t>.</w:t>
      </w:r>
      <w:r w:rsidR="00E3400E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19574F" w:rsidRPr="00506EB7">
        <w:rPr>
          <w:rFonts w:ascii="Times New Roman" w:hAnsi="Times New Roman" w:cs="Times New Roman"/>
          <w:sz w:val="24"/>
          <w:szCs w:val="24"/>
        </w:rPr>
        <w:t>K</w:t>
      </w:r>
      <w:r w:rsidR="00E3400E" w:rsidRPr="00506EB7">
        <w:rPr>
          <w:rFonts w:ascii="Times New Roman" w:hAnsi="Times New Roman" w:cs="Times New Roman"/>
          <w:sz w:val="24"/>
          <w:szCs w:val="24"/>
        </w:rPr>
        <w:t>opie certifikátu je rovněž uložena v osobních složkách u vedoucího oddělení.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66" w:rsidRPr="00506EB7" w:rsidRDefault="003D756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zajišťuje pro zaměstnance zařazené v orgánech sociálně-právní ochrany k výkonu sociálně-právní ochrany, kteří vykonávají přímou práci s klienty, podporu nezávislého kvalifikovaného odborníka.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0B" w:rsidRPr="00506EB7" w:rsidRDefault="002E729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Pro pracovníky OSPOD, kteří vykonávají přímou práci s klienty, je </w:t>
      </w:r>
      <w:r w:rsidR="003E61D2" w:rsidRPr="00506EB7">
        <w:rPr>
          <w:rFonts w:ascii="Times New Roman" w:hAnsi="Times New Roman" w:cs="Times New Roman"/>
          <w:sz w:val="24"/>
          <w:szCs w:val="24"/>
        </w:rPr>
        <w:t xml:space="preserve">v průběhu kalendářního roku </w:t>
      </w:r>
      <w:r w:rsidRPr="00506EB7">
        <w:rPr>
          <w:rFonts w:ascii="Times New Roman" w:hAnsi="Times New Roman" w:cs="Times New Roman"/>
          <w:sz w:val="24"/>
          <w:szCs w:val="24"/>
        </w:rPr>
        <w:t xml:space="preserve">zajištěna podpora nezávislého kvalifikovaného odborníka – </w:t>
      </w:r>
      <w:r w:rsidRPr="00506EB7">
        <w:rPr>
          <w:rFonts w:ascii="Times New Roman" w:hAnsi="Times New Roman" w:cs="Times New Roman"/>
          <w:b/>
          <w:sz w:val="24"/>
          <w:szCs w:val="24"/>
        </w:rPr>
        <w:t>supervizora</w:t>
      </w:r>
      <w:r w:rsidRPr="00506EB7">
        <w:rPr>
          <w:rFonts w:ascii="Times New Roman" w:hAnsi="Times New Roman" w:cs="Times New Roman"/>
          <w:sz w:val="24"/>
          <w:szCs w:val="24"/>
        </w:rPr>
        <w:t>. Odbornost supervizora odpovídá zaměření skupiny, se kterou pracuje, te</w:t>
      </w:r>
      <w:r w:rsidR="00CB0439">
        <w:rPr>
          <w:rFonts w:ascii="Times New Roman" w:hAnsi="Times New Roman" w:cs="Times New Roman"/>
          <w:sz w:val="24"/>
          <w:szCs w:val="24"/>
        </w:rPr>
        <w:t>dy sociálně-právní ochrana dětí</w:t>
      </w:r>
      <w:r w:rsidR="00CB0439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a činnosti, se kterými pracovníci vykonávající sociálně-právní oc</w:t>
      </w:r>
      <w:r w:rsidR="0038210B" w:rsidRPr="00506EB7">
        <w:rPr>
          <w:rFonts w:ascii="Times New Roman" w:hAnsi="Times New Roman" w:cs="Times New Roman"/>
          <w:sz w:val="24"/>
          <w:szCs w:val="24"/>
        </w:rPr>
        <w:t>hranu dětí přicházejí do styku.</w:t>
      </w:r>
    </w:p>
    <w:p w:rsidR="004476A2" w:rsidRPr="00506EB7" w:rsidRDefault="004476A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257" w:rsidRPr="00506EB7" w:rsidRDefault="009D51F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Vzhledem k potřebě plného soustředění </w:t>
      </w:r>
      <w:r w:rsidR="009D36B5" w:rsidRPr="00506EB7">
        <w:rPr>
          <w:rFonts w:ascii="Times New Roman" w:hAnsi="Times New Roman" w:cs="Times New Roman"/>
          <w:sz w:val="24"/>
          <w:szCs w:val="24"/>
        </w:rPr>
        <w:t xml:space="preserve">se </w:t>
      </w:r>
      <w:r w:rsidR="00660658" w:rsidRPr="00506EB7">
        <w:rPr>
          <w:rFonts w:ascii="Times New Roman" w:hAnsi="Times New Roman" w:cs="Times New Roman"/>
          <w:sz w:val="24"/>
          <w:szCs w:val="24"/>
        </w:rPr>
        <w:t xml:space="preserve">na supervizi </w:t>
      </w:r>
      <w:r w:rsidR="002E6BF7" w:rsidRPr="00506EB7">
        <w:rPr>
          <w:rFonts w:ascii="Times New Roman" w:hAnsi="Times New Roman" w:cs="Times New Roman"/>
          <w:sz w:val="24"/>
          <w:szCs w:val="24"/>
        </w:rPr>
        <w:t xml:space="preserve">se </w:t>
      </w:r>
      <w:r w:rsidR="00F74257" w:rsidRPr="00506EB7">
        <w:rPr>
          <w:rFonts w:ascii="Times New Roman" w:hAnsi="Times New Roman" w:cs="Times New Roman"/>
          <w:sz w:val="24"/>
          <w:szCs w:val="24"/>
        </w:rPr>
        <w:t xml:space="preserve">setkávání </w:t>
      </w:r>
      <w:r w:rsidR="00660658" w:rsidRPr="00506EB7">
        <w:rPr>
          <w:rFonts w:ascii="Times New Roman" w:hAnsi="Times New Roman" w:cs="Times New Roman"/>
          <w:sz w:val="24"/>
          <w:szCs w:val="24"/>
        </w:rPr>
        <w:t>uskutečňuje</w:t>
      </w:r>
      <w:r w:rsidR="00F74257" w:rsidRPr="00506EB7">
        <w:rPr>
          <w:rFonts w:ascii="Times New Roman" w:hAnsi="Times New Roman" w:cs="Times New Roman"/>
          <w:sz w:val="24"/>
          <w:szCs w:val="24"/>
        </w:rPr>
        <w:t xml:space="preserve"> mimo budovu</w:t>
      </w:r>
      <w:r w:rsidR="00C74093" w:rsidRPr="00506EB7">
        <w:rPr>
          <w:rFonts w:ascii="Times New Roman" w:hAnsi="Times New Roman" w:cs="Times New Roman"/>
          <w:sz w:val="24"/>
          <w:szCs w:val="24"/>
        </w:rPr>
        <w:t xml:space="preserve"> KÚPK</w:t>
      </w:r>
      <w:r w:rsidR="00F74257" w:rsidRPr="00506EB7">
        <w:rPr>
          <w:rFonts w:ascii="Times New Roman" w:hAnsi="Times New Roman" w:cs="Times New Roman"/>
          <w:sz w:val="24"/>
          <w:szCs w:val="24"/>
        </w:rPr>
        <w:t>, a to v prostorách Informačně vzdělávací</w:t>
      </w:r>
      <w:r w:rsidR="00C74093" w:rsidRPr="00506EB7">
        <w:rPr>
          <w:rFonts w:ascii="Times New Roman" w:hAnsi="Times New Roman" w:cs="Times New Roman"/>
          <w:sz w:val="24"/>
          <w:szCs w:val="24"/>
        </w:rPr>
        <w:t>ho</w:t>
      </w:r>
      <w:r w:rsidR="00F74257" w:rsidRPr="00506EB7">
        <w:rPr>
          <w:rFonts w:ascii="Times New Roman" w:hAnsi="Times New Roman" w:cs="Times New Roman"/>
          <w:sz w:val="24"/>
          <w:szCs w:val="24"/>
        </w:rPr>
        <w:t xml:space="preserve"> středisk</w:t>
      </w:r>
      <w:r w:rsidR="00C74093" w:rsidRPr="00506EB7">
        <w:rPr>
          <w:rFonts w:ascii="Times New Roman" w:hAnsi="Times New Roman" w:cs="Times New Roman"/>
          <w:sz w:val="24"/>
          <w:szCs w:val="24"/>
        </w:rPr>
        <w:t>a</w:t>
      </w:r>
      <w:r w:rsidR="00F74257" w:rsidRPr="00506EB7">
        <w:rPr>
          <w:rFonts w:ascii="Times New Roman" w:hAnsi="Times New Roman" w:cs="Times New Roman"/>
          <w:sz w:val="24"/>
          <w:szCs w:val="24"/>
        </w:rPr>
        <w:t xml:space="preserve"> Plzeňského kraje</w:t>
      </w:r>
      <w:r w:rsidRPr="00506EB7">
        <w:rPr>
          <w:rFonts w:ascii="Times New Roman" w:hAnsi="Times New Roman" w:cs="Times New Roman"/>
          <w:sz w:val="24"/>
          <w:szCs w:val="24"/>
        </w:rPr>
        <w:t>, které se nachází v centru města Plzně</w:t>
      </w:r>
      <w:r w:rsidR="00C74093" w:rsidRPr="00506EB7">
        <w:rPr>
          <w:rFonts w:ascii="Times New Roman" w:hAnsi="Times New Roman" w:cs="Times New Roman"/>
          <w:sz w:val="24"/>
          <w:szCs w:val="24"/>
        </w:rPr>
        <w:t xml:space="preserve">. </w:t>
      </w:r>
      <w:r w:rsidRPr="00506EB7">
        <w:rPr>
          <w:rFonts w:ascii="Times New Roman" w:hAnsi="Times New Roman" w:cs="Times New Roman"/>
          <w:sz w:val="24"/>
          <w:szCs w:val="24"/>
        </w:rPr>
        <w:t xml:space="preserve">Zástup </w:t>
      </w:r>
      <w:r w:rsidR="00660658" w:rsidRPr="00506EB7">
        <w:rPr>
          <w:rFonts w:ascii="Times New Roman" w:hAnsi="Times New Roman" w:cs="Times New Roman"/>
          <w:sz w:val="24"/>
          <w:szCs w:val="24"/>
        </w:rPr>
        <w:t xml:space="preserve">za </w:t>
      </w:r>
      <w:r w:rsidR="00506EB7" w:rsidRPr="00506EB7">
        <w:rPr>
          <w:rFonts w:ascii="Times New Roman" w:hAnsi="Times New Roman" w:cs="Times New Roman"/>
          <w:sz w:val="24"/>
          <w:szCs w:val="24"/>
        </w:rPr>
        <w:t>pracovníka</w:t>
      </w:r>
      <w:r w:rsidR="00660658" w:rsidRPr="00506EB7">
        <w:rPr>
          <w:rFonts w:ascii="Times New Roman" w:hAnsi="Times New Roman" w:cs="Times New Roman"/>
          <w:sz w:val="24"/>
          <w:szCs w:val="24"/>
        </w:rPr>
        <w:t xml:space="preserve"> oddělení </w:t>
      </w:r>
      <w:r w:rsidR="005946C2">
        <w:rPr>
          <w:rFonts w:ascii="Times New Roman" w:hAnsi="Times New Roman"/>
          <w:sz w:val="24"/>
          <w:szCs w:val="24"/>
        </w:rPr>
        <w:t>ochrany práv dětí a rodinné politiky</w:t>
      </w:r>
      <w:r w:rsidR="00660658" w:rsidRPr="00506EB7">
        <w:rPr>
          <w:rFonts w:ascii="Times New Roman" w:hAnsi="Times New Roman" w:cs="Times New Roman"/>
          <w:sz w:val="24"/>
          <w:szCs w:val="24"/>
        </w:rPr>
        <w:t xml:space="preserve"> v době konání supervize </w:t>
      </w:r>
      <w:r w:rsidRPr="00506EB7">
        <w:rPr>
          <w:rFonts w:ascii="Times New Roman" w:hAnsi="Times New Roman" w:cs="Times New Roman"/>
          <w:sz w:val="24"/>
          <w:szCs w:val="24"/>
        </w:rPr>
        <w:t>je zajištěn ostatními oddělením</w:t>
      </w:r>
      <w:r w:rsidR="002E6BF7" w:rsidRPr="00506EB7">
        <w:rPr>
          <w:rFonts w:ascii="Times New Roman" w:hAnsi="Times New Roman" w:cs="Times New Roman"/>
          <w:sz w:val="24"/>
          <w:szCs w:val="24"/>
        </w:rPr>
        <w:t>i</w:t>
      </w:r>
      <w:r w:rsidRPr="00506EB7">
        <w:rPr>
          <w:rFonts w:ascii="Times New Roman" w:hAnsi="Times New Roman" w:cs="Times New Roman"/>
          <w:sz w:val="24"/>
          <w:szCs w:val="24"/>
        </w:rPr>
        <w:t xml:space="preserve"> Odboru sociálních věcí.</w:t>
      </w:r>
      <w:r w:rsidR="008C22CD" w:rsidRPr="00506EB7">
        <w:rPr>
          <w:rFonts w:ascii="Times New Roman" w:hAnsi="Times New Roman" w:cs="Times New Roman"/>
          <w:sz w:val="24"/>
          <w:szCs w:val="24"/>
        </w:rPr>
        <w:t xml:space="preserve"> V případě krizové situace </w:t>
      </w:r>
      <w:r w:rsidR="007563BD" w:rsidRPr="00506EB7">
        <w:rPr>
          <w:rFonts w:ascii="Times New Roman" w:hAnsi="Times New Roman" w:cs="Times New Roman"/>
          <w:sz w:val="24"/>
          <w:szCs w:val="24"/>
        </w:rPr>
        <w:t>je</w:t>
      </w:r>
      <w:r w:rsidR="008C22CD" w:rsidRPr="00506EB7">
        <w:rPr>
          <w:rFonts w:ascii="Times New Roman" w:hAnsi="Times New Roman" w:cs="Times New Roman"/>
          <w:sz w:val="24"/>
          <w:szCs w:val="24"/>
        </w:rPr>
        <w:t xml:space="preserve"> telefonicky kontaktov</w:t>
      </w:r>
      <w:r w:rsidR="007563BD" w:rsidRPr="00506EB7">
        <w:rPr>
          <w:rFonts w:ascii="Times New Roman" w:hAnsi="Times New Roman" w:cs="Times New Roman"/>
          <w:sz w:val="24"/>
          <w:szCs w:val="24"/>
        </w:rPr>
        <w:t>án</w:t>
      </w:r>
      <w:r w:rsidR="008C22CD" w:rsidRPr="00506EB7">
        <w:rPr>
          <w:rFonts w:ascii="Times New Roman" w:hAnsi="Times New Roman" w:cs="Times New Roman"/>
          <w:sz w:val="24"/>
          <w:szCs w:val="24"/>
        </w:rPr>
        <w:t xml:space="preserve"> vedoucí </w:t>
      </w:r>
      <w:r w:rsidR="005946C2">
        <w:rPr>
          <w:rFonts w:ascii="Times New Roman" w:hAnsi="Times New Roman"/>
          <w:sz w:val="24"/>
          <w:szCs w:val="24"/>
        </w:rPr>
        <w:t>o</w:t>
      </w:r>
      <w:r w:rsidR="005946C2" w:rsidRPr="00506EB7">
        <w:rPr>
          <w:rFonts w:ascii="Times New Roman" w:hAnsi="Times New Roman"/>
          <w:sz w:val="24"/>
          <w:szCs w:val="24"/>
        </w:rPr>
        <w:t>ddělení</w:t>
      </w:r>
      <w:r w:rsidR="005946C2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8C22CD" w:rsidRPr="00506EB7">
        <w:rPr>
          <w:rFonts w:ascii="Times New Roman" w:hAnsi="Times New Roman" w:cs="Times New Roman"/>
          <w:sz w:val="24"/>
          <w:szCs w:val="24"/>
        </w:rPr>
        <w:t>, který s ohledem na charakter situace rozhodne o dalším postupu.</w:t>
      </w:r>
    </w:p>
    <w:p w:rsidR="004476A2" w:rsidRPr="00506EB7" w:rsidRDefault="004476A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315" w:rsidRDefault="002E729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Kromě supervizí s externím odborníkem mají pracovníci vykonávající sociálně-právní ochranu dětí umožněno se pravidelně setkávat</w:t>
      </w:r>
      <w:r w:rsidR="00F74257" w:rsidRPr="00506EB7">
        <w:rPr>
          <w:rFonts w:ascii="Times New Roman" w:hAnsi="Times New Roman" w:cs="Times New Roman"/>
          <w:sz w:val="24"/>
          <w:szCs w:val="24"/>
        </w:rPr>
        <w:t xml:space="preserve"> na organizovaných poradách</w:t>
      </w:r>
      <w:r w:rsidR="00106331">
        <w:rPr>
          <w:rFonts w:ascii="Times New Roman" w:hAnsi="Times New Roman" w:cs="Times New Roman"/>
          <w:sz w:val="24"/>
          <w:szCs w:val="24"/>
        </w:rPr>
        <w:t xml:space="preserve"> </w:t>
      </w:r>
      <w:r w:rsidR="00106331">
        <w:rPr>
          <w:rFonts w:ascii="Times New Roman" w:hAnsi="Times New Roman"/>
          <w:sz w:val="24"/>
          <w:szCs w:val="24"/>
        </w:rPr>
        <w:t>o</w:t>
      </w:r>
      <w:r w:rsidR="00106331" w:rsidRPr="00506EB7">
        <w:rPr>
          <w:rFonts w:ascii="Times New Roman" w:hAnsi="Times New Roman"/>
          <w:sz w:val="24"/>
          <w:szCs w:val="24"/>
        </w:rPr>
        <w:t>ddělení</w:t>
      </w:r>
      <w:r w:rsidR="00106331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 xml:space="preserve">. </w:t>
      </w:r>
      <w:r w:rsidR="007B4315" w:rsidRPr="00506EB7">
        <w:rPr>
          <w:rFonts w:ascii="Times New Roman" w:hAnsi="Times New Roman" w:cs="Times New Roman"/>
          <w:sz w:val="24"/>
          <w:szCs w:val="24"/>
        </w:rPr>
        <w:t xml:space="preserve">Na poradách </w:t>
      </w:r>
      <w:r w:rsidRPr="00506EB7">
        <w:rPr>
          <w:rFonts w:ascii="Times New Roman" w:hAnsi="Times New Roman" w:cs="Times New Roman"/>
          <w:sz w:val="24"/>
          <w:szCs w:val="24"/>
        </w:rPr>
        <w:t>jsou průběžně oznamovány důležité informace, týkající se provozu a sdílení práce</w:t>
      </w:r>
      <w:r w:rsidR="00C26D53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506EB7" w:rsidRPr="00506EB7">
        <w:rPr>
          <w:rFonts w:ascii="Times New Roman" w:hAnsi="Times New Roman" w:cs="Times New Roman"/>
          <w:sz w:val="24"/>
          <w:szCs w:val="24"/>
        </w:rPr>
        <w:t>pracovníků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  <w:r w:rsidR="00C26D53" w:rsidRPr="00506EB7">
        <w:rPr>
          <w:rFonts w:ascii="Times New Roman" w:hAnsi="Times New Roman" w:cs="Times New Roman"/>
          <w:sz w:val="24"/>
          <w:szCs w:val="24"/>
        </w:rPr>
        <w:t xml:space="preserve"> Porady jsou svolávány vedoucím </w:t>
      </w:r>
      <w:r w:rsidR="00106331">
        <w:rPr>
          <w:rFonts w:ascii="Times New Roman" w:hAnsi="Times New Roman"/>
          <w:sz w:val="24"/>
          <w:szCs w:val="24"/>
        </w:rPr>
        <w:t>o</w:t>
      </w:r>
      <w:r w:rsidR="00106331" w:rsidRPr="00506EB7">
        <w:rPr>
          <w:rFonts w:ascii="Times New Roman" w:hAnsi="Times New Roman"/>
          <w:sz w:val="24"/>
          <w:szCs w:val="24"/>
        </w:rPr>
        <w:t>ddělení</w:t>
      </w:r>
      <w:r w:rsidR="00106331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106331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67A" w:rsidRPr="00506EB7">
        <w:rPr>
          <w:rFonts w:ascii="Times New Roman" w:hAnsi="Times New Roman" w:cs="Times New Roman"/>
          <w:sz w:val="24"/>
          <w:szCs w:val="24"/>
        </w:rPr>
        <w:t>pomocí aplikace Microsoft Outlook</w:t>
      </w:r>
      <w:r w:rsidR="00C26D53" w:rsidRPr="00506EB7">
        <w:rPr>
          <w:rFonts w:ascii="Times New Roman" w:hAnsi="Times New Roman" w:cs="Times New Roman"/>
          <w:sz w:val="24"/>
          <w:szCs w:val="24"/>
        </w:rPr>
        <w:t>.</w:t>
      </w:r>
      <w:r w:rsidR="00CD51F3" w:rsidRPr="00506EB7">
        <w:rPr>
          <w:rFonts w:ascii="Times New Roman" w:hAnsi="Times New Roman" w:cs="Times New Roman"/>
          <w:sz w:val="24"/>
          <w:szCs w:val="24"/>
        </w:rPr>
        <w:t xml:space="preserve"> Díky této aplikaci (sdílenému kalendáři) má vedoucí </w:t>
      </w:r>
      <w:r w:rsidR="0040375D">
        <w:rPr>
          <w:rFonts w:ascii="Times New Roman" w:hAnsi="Times New Roman"/>
          <w:sz w:val="24"/>
          <w:szCs w:val="24"/>
        </w:rPr>
        <w:t>o</w:t>
      </w:r>
      <w:r w:rsidR="0040375D" w:rsidRPr="00506EB7">
        <w:rPr>
          <w:rFonts w:ascii="Times New Roman" w:hAnsi="Times New Roman"/>
          <w:sz w:val="24"/>
          <w:szCs w:val="24"/>
        </w:rPr>
        <w:t>ddělení</w:t>
      </w:r>
      <w:r w:rsidR="0040375D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40375D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51F3" w:rsidRPr="00506EB7">
        <w:rPr>
          <w:rFonts w:ascii="Times New Roman" w:hAnsi="Times New Roman" w:cs="Times New Roman"/>
          <w:sz w:val="24"/>
          <w:szCs w:val="24"/>
        </w:rPr>
        <w:t>přehled o plánované nepřítomnosti všech svých podřízených v budově KÚPK.</w:t>
      </w:r>
    </w:p>
    <w:p w:rsidR="001D0591" w:rsidRPr="00506EB7" w:rsidRDefault="001D0591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95C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-1245870</wp:posOffset>
                </wp:positionV>
                <wp:extent cx="736600" cy="11086465"/>
                <wp:effectExtent l="1905" t="4445" r="4445" b="0"/>
                <wp:wrapNone/>
                <wp:docPr id="5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7519E" id="Rectangle 101" o:spid="_x0000_s1026" style="position:absolute;margin-left:-41.45pt;margin-top:-98.1pt;width:58pt;height:872.9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" fillcolor="#dbe5f1 [660]" stroked="f"/>
            </w:pict>
          </mc:Fallback>
        </mc:AlternateContent>
      </w:r>
      <w:r w:rsidR="00F300A9" w:rsidRPr="00506EB7">
        <w:rPr>
          <w:rFonts w:ascii="Times New Roman" w:hAnsi="Times New Roman" w:cs="Times New Roman"/>
          <w:sz w:val="24"/>
          <w:szCs w:val="24"/>
        </w:rPr>
        <w:t>Zaměstnanci se individuálně setkávají nad jednotlivými případy.</w:t>
      </w:r>
    </w:p>
    <w:p w:rsidR="001D0591" w:rsidRDefault="001D0591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591" w:rsidRPr="00506EB7" w:rsidRDefault="001D0591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06EB7">
              <w:rPr>
                <w:rFonts w:ascii="Times New Roman" w:hAnsi="Times New Roman" w:cs="Times New Roman"/>
                <w:strike/>
                <w:szCs w:val="24"/>
              </w:rPr>
              <w:br w:type="page"/>
            </w:r>
            <w:r w:rsidR="00C141CF">
              <w:rPr>
                <w:rFonts w:ascii="Times New Roman" w:hAnsi="Times New Roman" w:cs="Times New Roman"/>
                <w:noProof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-937260</wp:posOffset>
                      </wp:positionV>
                      <wp:extent cx="736600" cy="11086465"/>
                      <wp:effectExtent l="2540" t="0" r="3810" b="1270"/>
                      <wp:wrapNone/>
                      <wp:docPr id="4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C264C" id="Rectangle 61" o:spid="_x0000_s1026" style="position:absolute;margin-left:-42.9pt;margin-top:-73.8pt;width:58pt;height:872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" fillcolor="#dbe5f1 [660]" stroked="f"/>
                  </w:pict>
                </mc:Fallback>
              </mc:AlternateContent>
            </w:r>
            <w:bookmarkStart w:id="7" w:name="_Toc473733872"/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7. Prevence</w:t>
            </w:r>
            <w:bookmarkEnd w:id="7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180D6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aktivně vyhledává a monitoruje ohrožené děti. Prokazatelně koordinuje, případně vytváří podmínky pro preventivní aktivity ve svém správním obvodu.</w:t>
            </w:r>
          </w:p>
        </w:tc>
      </w:tr>
    </w:tbl>
    <w:p w:rsidR="00D54A45" w:rsidRPr="001E5331" w:rsidRDefault="00D54A45" w:rsidP="001E5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B45" w:rsidRPr="00506EB7" w:rsidRDefault="009F4E8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Pracovníci</w:t>
      </w:r>
      <w:r w:rsidR="00E34B45" w:rsidRPr="00506EB7">
        <w:rPr>
          <w:rFonts w:ascii="Times New Roman" w:hAnsi="Times New Roman" w:cs="Times New Roman"/>
          <w:sz w:val="24"/>
          <w:szCs w:val="24"/>
        </w:rPr>
        <w:t xml:space="preserve"> OSPOD v rámci svých kompetencí </w:t>
      </w:r>
      <w:r w:rsidR="00E34B45" w:rsidRPr="00506EB7">
        <w:rPr>
          <w:rFonts w:ascii="Times New Roman" w:hAnsi="Times New Roman" w:cs="Times New Roman"/>
          <w:b/>
          <w:sz w:val="24"/>
          <w:szCs w:val="24"/>
        </w:rPr>
        <w:t>mapují</w:t>
      </w:r>
      <w:r w:rsidR="00E34B45" w:rsidRPr="00506EB7">
        <w:rPr>
          <w:rFonts w:ascii="Times New Roman" w:hAnsi="Times New Roman" w:cs="Times New Roman"/>
          <w:sz w:val="24"/>
          <w:szCs w:val="24"/>
        </w:rPr>
        <w:t xml:space="preserve"> situaci na území Plzeňského kraje, k čemuž využívají dostupné zdroje</w:t>
      </w:r>
      <w:r w:rsidR="004655DF" w:rsidRPr="00506EB7">
        <w:rPr>
          <w:rFonts w:ascii="Times New Roman" w:hAnsi="Times New Roman" w:cs="Times New Roman"/>
          <w:sz w:val="24"/>
          <w:szCs w:val="24"/>
        </w:rPr>
        <w:t>.</w:t>
      </w:r>
    </w:p>
    <w:p w:rsidR="00976BB9" w:rsidRPr="00506EB7" w:rsidRDefault="00976BB9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9F4E8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Pracovníci</w:t>
      </w:r>
      <w:r w:rsidR="00976BB9" w:rsidRPr="00506EB7">
        <w:rPr>
          <w:rFonts w:ascii="Times New Roman" w:hAnsi="Times New Roman" w:cs="Times New Roman"/>
          <w:sz w:val="24"/>
          <w:szCs w:val="24"/>
        </w:rPr>
        <w:t xml:space="preserve"> OSPOD </w:t>
      </w:r>
      <w:r w:rsidR="00976BB9" w:rsidRPr="00506EB7">
        <w:rPr>
          <w:rFonts w:ascii="Times New Roman" w:hAnsi="Times New Roman" w:cs="Times New Roman"/>
          <w:b/>
          <w:sz w:val="24"/>
          <w:szCs w:val="24"/>
        </w:rPr>
        <w:t>monitorují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ohrožené děti, jejichž spisové dokumentace byly </w:t>
      </w:r>
      <w:r w:rsidR="00CB0439">
        <w:rPr>
          <w:rFonts w:ascii="Times New Roman" w:hAnsi="Times New Roman" w:cs="Times New Roman"/>
          <w:sz w:val="24"/>
          <w:szCs w:val="24"/>
        </w:rPr>
        <w:t>založené</w:t>
      </w:r>
      <w:r w:rsidR="00CB0439">
        <w:rPr>
          <w:rFonts w:ascii="Times New Roman" w:hAnsi="Times New Roman" w:cs="Times New Roman"/>
          <w:sz w:val="24"/>
          <w:szCs w:val="24"/>
        </w:rPr>
        <w:br/>
      </w:r>
      <w:r w:rsidR="00341AF2" w:rsidRPr="00506EB7">
        <w:rPr>
          <w:rFonts w:ascii="Times New Roman" w:hAnsi="Times New Roman" w:cs="Times New Roman"/>
          <w:sz w:val="24"/>
          <w:szCs w:val="24"/>
        </w:rPr>
        <w:t xml:space="preserve">a </w:t>
      </w:r>
      <w:r w:rsidR="00D54A45" w:rsidRPr="00506EB7">
        <w:rPr>
          <w:rFonts w:ascii="Times New Roman" w:hAnsi="Times New Roman" w:cs="Times New Roman"/>
          <w:sz w:val="24"/>
          <w:szCs w:val="24"/>
        </w:rPr>
        <w:t>postoupené z OSPOD obecních úřadů obcí s rozšířenou působností</w:t>
      </w:r>
      <w:r w:rsidR="00976BB9" w:rsidRPr="00506EB7">
        <w:rPr>
          <w:rFonts w:ascii="Times New Roman" w:hAnsi="Times New Roman" w:cs="Times New Roman"/>
          <w:sz w:val="24"/>
          <w:szCs w:val="24"/>
        </w:rPr>
        <w:t>.</w:t>
      </w:r>
    </w:p>
    <w:p w:rsidR="004655DF" w:rsidRPr="00506EB7" w:rsidRDefault="004655D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5DF" w:rsidRPr="00506EB7" w:rsidRDefault="004655D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Aktivní vyhledávání </w:t>
      </w:r>
      <w:r w:rsidR="00976BB9" w:rsidRPr="00506EB7">
        <w:rPr>
          <w:rFonts w:ascii="Times New Roman" w:hAnsi="Times New Roman" w:cs="Times New Roman"/>
          <w:sz w:val="24"/>
          <w:szCs w:val="24"/>
        </w:rPr>
        <w:t xml:space="preserve">a monitorování se děje </w:t>
      </w:r>
      <w:r w:rsidRPr="00506EB7">
        <w:rPr>
          <w:rFonts w:ascii="Times New Roman" w:hAnsi="Times New Roman" w:cs="Times New Roman"/>
          <w:sz w:val="24"/>
          <w:szCs w:val="24"/>
        </w:rPr>
        <w:t>prostřednictvím:</w:t>
      </w:r>
    </w:p>
    <w:p w:rsidR="00D54A45" w:rsidRPr="00506EB7" w:rsidRDefault="00D54A45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spolupr</w:t>
      </w:r>
      <w:r w:rsidR="004655DF" w:rsidRPr="00506EB7">
        <w:rPr>
          <w:rFonts w:ascii="Times New Roman" w:hAnsi="Times New Roman" w:cs="Times New Roman"/>
          <w:sz w:val="24"/>
          <w:szCs w:val="24"/>
        </w:rPr>
        <w:t>áce</w:t>
      </w:r>
      <w:r w:rsidRPr="00506EB7">
        <w:rPr>
          <w:rFonts w:ascii="Times New Roman" w:hAnsi="Times New Roman" w:cs="Times New Roman"/>
          <w:sz w:val="24"/>
          <w:szCs w:val="24"/>
        </w:rPr>
        <w:t xml:space="preserve"> s OSPOD ORP v rámci kraje</w:t>
      </w:r>
    </w:p>
    <w:p w:rsidR="00D54A45" w:rsidRPr="00506EB7" w:rsidRDefault="00D54A45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pořádá</w:t>
      </w:r>
      <w:r w:rsidR="004655DF" w:rsidRPr="00506EB7">
        <w:rPr>
          <w:rFonts w:ascii="Times New Roman" w:hAnsi="Times New Roman" w:cs="Times New Roman"/>
          <w:sz w:val="24"/>
          <w:szCs w:val="24"/>
        </w:rPr>
        <w:t>ní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pravideln</w:t>
      </w:r>
      <w:r w:rsidR="004655DF" w:rsidRPr="00506EB7">
        <w:rPr>
          <w:rFonts w:ascii="Times New Roman" w:hAnsi="Times New Roman" w:cs="Times New Roman"/>
          <w:sz w:val="24"/>
          <w:szCs w:val="24"/>
        </w:rPr>
        <w:t>ých</w:t>
      </w:r>
      <w:r w:rsidRPr="00506EB7">
        <w:rPr>
          <w:rFonts w:ascii="Times New Roman" w:hAnsi="Times New Roman" w:cs="Times New Roman"/>
          <w:sz w:val="24"/>
          <w:szCs w:val="24"/>
        </w:rPr>
        <w:t xml:space="preserve"> setkání na KÚPK – „</w:t>
      </w:r>
      <w:r w:rsidR="002D0A3C" w:rsidRPr="00506EB7">
        <w:rPr>
          <w:rFonts w:ascii="Times New Roman" w:hAnsi="Times New Roman" w:cs="Times New Roman"/>
          <w:sz w:val="24"/>
          <w:szCs w:val="24"/>
        </w:rPr>
        <w:t>Případová setkání</w:t>
      </w:r>
      <w:r w:rsidRPr="00506EB7">
        <w:rPr>
          <w:rFonts w:ascii="Times New Roman" w:hAnsi="Times New Roman" w:cs="Times New Roman"/>
          <w:sz w:val="24"/>
          <w:szCs w:val="24"/>
        </w:rPr>
        <w:t>“, na kterých se projednávají konkrétní případy</w:t>
      </w:r>
    </w:p>
    <w:p w:rsidR="00D54A45" w:rsidRPr="00506EB7" w:rsidRDefault="00D54A45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účastí </w:t>
      </w:r>
      <w:r w:rsidR="00392926" w:rsidRPr="00506EB7">
        <w:rPr>
          <w:rFonts w:ascii="Times New Roman" w:hAnsi="Times New Roman" w:cs="Times New Roman"/>
          <w:sz w:val="24"/>
          <w:szCs w:val="24"/>
        </w:rPr>
        <w:t>na</w:t>
      </w:r>
      <w:r w:rsidRPr="00506EB7">
        <w:rPr>
          <w:rFonts w:ascii="Times New Roman" w:hAnsi="Times New Roman" w:cs="Times New Roman"/>
          <w:sz w:val="24"/>
          <w:szCs w:val="24"/>
        </w:rPr>
        <w:t xml:space="preserve"> případových konferencí</w:t>
      </w:r>
      <w:r w:rsidR="004655DF" w:rsidRPr="00506EB7">
        <w:rPr>
          <w:rFonts w:ascii="Times New Roman" w:hAnsi="Times New Roman" w:cs="Times New Roman"/>
          <w:sz w:val="24"/>
          <w:szCs w:val="24"/>
        </w:rPr>
        <w:t>ch</w:t>
      </w:r>
    </w:p>
    <w:p w:rsidR="004A5F8E" w:rsidRPr="00506EB7" w:rsidRDefault="00D54A45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spolupr</w:t>
      </w:r>
      <w:r w:rsidR="004655DF" w:rsidRPr="00506EB7">
        <w:rPr>
          <w:rFonts w:ascii="Times New Roman" w:hAnsi="Times New Roman" w:cs="Times New Roman"/>
          <w:sz w:val="24"/>
          <w:szCs w:val="24"/>
        </w:rPr>
        <w:t>ác</w:t>
      </w:r>
      <w:r w:rsidR="00421757" w:rsidRPr="00506EB7">
        <w:rPr>
          <w:rFonts w:ascii="Times New Roman" w:hAnsi="Times New Roman" w:cs="Times New Roman"/>
          <w:sz w:val="24"/>
          <w:szCs w:val="24"/>
        </w:rPr>
        <w:t>e</w:t>
      </w:r>
      <w:r w:rsidR="004655DF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s ostatními krajskými úřady v rámci České republiky</w:t>
      </w:r>
      <w:r w:rsidRPr="00506EB7">
        <w:rPr>
          <w:rFonts w:ascii="Times New Roman" w:hAnsi="Times New Roman" w:cs="Times New Roman"/>
          <w:sz w:val="24"/>
          <w:szCs w:val="24"/>
        </w:rPr>
        <w:br/>
        <w:t>a Magistrátem hlavn</w:t>
      </w:r>
      <w:r w:rsidR="004A5F8E" w:rsidRPr="00506EB7">
        <w:rPr>
          <w:rFonts w:ascii="Times New Roman" w:hAnsi="Times New Roman" w:cs="Times New Roman"/>
          <w:sz w:val="24"/>
          <w:szCs w:val="24"/>
        </w:rPr>
        <w:t>ího města Prahy (dále jen MHMP)</w:t>
      </w:r>
    </w:p>
    <w:p w:rsidR="004A5F8E" w:rsidRPr="00506EB7" w:rsidRDefault="004655DF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spoluprác</w:t>
      </w:r>
      <w:r w:rsidR="007D7EB7" w:rsidRPr="00506EB7">
        <w:rPr>
          <w:rFonts w:ascii="Times New Roman" w:hAnsi="Times New Roman" w:cs="Times New Roman"/>
          <w:sz w:val="24"/>
          <w:szCs w:val="24"/>
        </w:rPr>
        <w:t>e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>s Úřadem pro mezinárodně právní ochranu dětí v Brně (dále jen UMPOD)</w:t>
      </w:r>
    </w:p>
    <w:p w:rsidR="00D54A45" w:rsidRPr="00506EB7" w:rsidRDefault="00E64F46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spolupráce s </w:t>
      </w:r>
      <w:r w:rsidR="00324397" w:rsidRPr="00506EB7">
        <w:rPr>
          <w:rFonts w:ascii="Times New Roman" w:hAnsi="Times New Roman" w:cs="Times New Roman"/>
          <w:sz w:val="24"/>
          <w:szCs w:val="24"/>
        </w:rPr>
        <w:t>ostatní</w:t>
      </w:r>
      <w:r w:rsidRPr="00506EB7">
        <w:rPr>
          <w:rFonts w:ascii="Times New Roman" w:hAnsi="Times New Roman" w:cs="Times New Roman"/>
          <w:sz w:val="24"/>
          <w:szCs w:val="24"/>
        </w:rPr>
        <w:t>mi</w:t>
      </w:r>
      <w:r w:rsidR="00324397" w:rsidRPr="00506EB7">
        <w:rPr>
          <w:rFonts w:ascii="Times New Roman" w:hAnsi="Times New Roman" w:cs="Times New Roman"/>
          <w:sz w:val="24"/>
          <w:szCs w:val="24"/>
        </w:rPr>
        <w:t xml:space="preserve"> odbor</w:t>
      </w:r>
      <w:r w:rsidRPr="00506EB7">
        <w:rPr>
          <w:rFonts w:ascii="Times New Roman" w:hAnsi="Times New Roman" w:cs="Times New Roman"/>
          <w:sz w:val="24"/>
          <w:szCs w:val="24"/>
        </w:rPr>
        <w:t>y</w:t>
      </w:r>
      <w:r w:rsidR="00324397" w:rsidRPr="00506EB7">
        <w:rPr>
          <w:rFonts w:ascii="Times New Roman" w:hAnsi="Times New Roman" w:cs="Times New Roman"/>
          <w:sz w:val="24"/>
          <w:szCs w:val="24"/>
        </w:rPr>
        <w:t xml:space="preserve"> KÚPK, zejména spolupráce s Odborem školství, mládeže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324397" w:rsidRPr="00506EB7">
        <w:rPr>
          <w:rFonts w:ascii="Times New Roman" w:hAnsi="Times New Roman" w:cs="Times New Roman"/>
          <w:sz w:val="24"/>
          <w:szCs w:val="24"/>
        </w:rPr>
        <w:t>a sportu a Odborem zdravotnictví</w:t>
      </w:r>
    </w:p>
    <w:p w:rsidR="00D54A45" w:rsidRPr="00506EB7" w:rsidRDefault="004655DF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spoluprác</w:t>
      </w:r>
      <w:r w:rsidR="007D7EB7" w:rsidRPr="00506EB7">
        <w:rPr>
          <w:rFonts w:ascii="Times New Roman" w:hAnsi="Times New Roman" w:cs="Times New Roman"/>
          <w:sz w:val="24"/>
          <w:szCs w:val="24"/>
        </w:rPr>
        <w:t>e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s neziskovým sektorem </w:t>
      </w:r>
      <w:r w:rsidRPr="00506EB7">
        <w:rPr>
          <w:rFonts w:ascii="Times New Roman" w:hAnsi="Times New Roman" w:cs="Times New Roman"/>
          <w:sz w:val="24"/>
          <w:szCs w:val="24"/>
        </w:rPr>
        <w:t>a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poskytovateli sociálních služeb</w:t>
      </w:r>
    </w:p>
    <w:p w:rsidR="003124F8" w:rsidRPr="00506EB7" w:rsidRDefault="003124F8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spolupráce se školskými a zdravotnickými zařízeními</w:t>
      </w:r>
    </w:p>
    <w:p w:rsidR="00D54A45" w:rsidRPr="00506EB7" w:rsidRDefault="00D54A45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pravideln</w:t>
      </w:r>
      <w:r w:rsidR="000848F2" w:rsidRPr="00506EB7">
        <w:rPr>
          <w:rFonts w:ascii="Times New Roman" w:hAnsi="Times New Roman" w:cs="Times New Roman"/>
          <w:sz w:val="24"/>
          <w:szCs w:val="24"/>
        </w:rPr>
        <w:t>ý</w:t>
      </w:r>
      <w:r w:rsidR="00BE0703" w:rsidRPr="00506EB7">
        <w:rPr>
          <w:rFonts w:ascii="Times New Roman" w:hAnsi="Times New Roman" w:cs="Times New Roman"/>
          <w:sz w:val="24"/>
          <w:szCs w:val="24"/>
        </w:rPr>
        <w:t>ch</w:t>
      </w:r>
      <w:r w:rsidR="000848F2" w:rsidRPr="00506EB7">
        <w:rPr>
          <w:rFonts w:ascii="Times New Roman" w:hAnsi="Times New Roman" w:cs="Times New Roman"/>
          <w:sz w:val="24"/>
          <w:szCs w:val="24"/>
        </w:rPr>
        <w:t xml:space="preserve"> ná</w:t>
      </w:r>
      <w:r w:rsidRPr="00506EB7">
        <w:rPr>
          <w:rFonts w:ascii="Times New Roman" w:hAnsi="Times New Roman" w:cs="Times New Roman"/>
          <w:sz w:val="24"/>
          <w:szCs w:val="24"/>
        </w:rPr>
        <w:t>vštěv dět</w:t>
      </w:r>
      <w:r w:rsidR="000848F2" w:rsidRPr="00506EB7">
        <w:rPr>
          <w:rFonts w:ascii="Times New Roman" w:hAnsi="Times New Roman" w:cs="Times New Roman"/>
          <w:sz w:val="24"/>
          <w:szCs w:val="24"/>
        </w:rPr>
        <w:t>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0848F2" w:rsidRPr="00506EB7">
        <w:rPr>
          <w:rFonts w:ascii="Times New Roman" w:hAnsi="Times New Roman" w:cs="Times New Roman"/>
          <w:sz w:val="24"/>
          <w:szCs w:val="24"/>
        </w:rPr>
        <w:t xml:space="preserve">pracovníky OSPOD </w:t>
      </w:r>
      <w:r w:rsidRPr="00506EB7">
        <w:rPr>
          <w:rFonts w:ascii="Times New Roman" w:hAnsi="Times New Roman" w:cs="Times New Roman"/>
          <w:sz w:val="24"/>
          <w:szCs w:val="24"/>
        </w:rPr>
        <w:t xml:space="preserve">v ústavních </w:t>
      </w:r>
      <w:r w:rsidR="00924BAA" w:rsidRPr="00506EB7">
        <w:rPr>
          <w:rFonts w:ascii="Times New Roman" w:hAnsi="Times New Roman" w:cs="Times New Roman"/>
          <w:sz w:val="24"/>
          <w:szCs w:val="24"/>
        </w:rPr>
        <w:t>zařízeních</w:t>
      </w:r>
      <w:r w:rsidR="00924BAA" w:rsidRPr="00506EB7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a rodinách</w:t>
      </w:r>
    </w:p>
    <w:p w:rsidR="00976BB9" w:rsidRPr="00506EB7" w:rsidRDefault="00D54A45" w:rsidP="00803FB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preventivní</w:t>
      </w:r>
      <w:r w:rsidR="007D7EB7" w:rsidRPr="00506EB7">
        <w:rPr>
          <w:rFonts w:ascii="Times New Roman" w:hAnsi="Times New Roman" w:cs="Times New Roman"/>
          <w:sz w:val="24"/>
          <w:szCs w:val="24"/>
        </w:rPr>
        <w:t>ch</w:t>
      </w:r>
      <w:r w:rsidRPr="00506EB7">
        <w:rPr>
          <w:rFonts w:ascii="Times New Roman" w:hAnsi="Times New Roman" w:cs="Times New Roman"/>
          <w:sz w:val="24"/>
          <w:szCs w:val="24"/>
        </w:rPr>
        <w:t xml:space="preserve"> aktivit</w:t>
      </w:r>
      <w:r w:rsidR="000C7FA3" w:rsidRPr="00506EB7">
        <w:rPr>
          <w:rFonts w:ascii="Times New Roman" w:hAnsi="Times New Roman" w:cs="Times New Roman"/>
          <w:sz w:val="24"/>
          <w:szCs w:val="24"/>
        </w:rPr>
        <w:t>, např.</w:t>
      </w:r>
      <w:r w:rsidR="00976BB9" w:rsidRPr="00506EB7">
        <w:rPr>
          <w:rFonts w:ascii="Times New Roman" w:hAnsi="Times New Roman" w:cs="Times New Roman"/>
          <w:sz w:val="24"/>
          <w:szCs w:val="24"/>
        </w:rPr>
        <w:t>:</w:t>
      </w:r>
    </w:p>
    <w:p w:rsidR="00090E53" w:rsidRPr="00506EB7" w:rsidRDefault="00D54A45" w:rsidP="00803FBF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dny otevřených dveří</w:t>
      </w:r>
      <w:r w:rsidR="00BA4BD6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947366" w:rsidRPr="00506EB7">
        <w:rPr>
          <w:rFonts w:ascii="Times New Roman" w:hAnsi="Times New Roman" w:cs="Times New Roman"/>
          <w:sz w:val="24"/>
          <w:szCs w:val="24"/>
        </w:rPr>
        <w:t>o</w:t>
      </w:r>
      <w:r w:rsidR="00BA4BD6" w:rsidRPr="00506EB7">
        <w:rPr>
          <w:rFonts w:ascii="Times New Roman" w:hAnsi="Times New Roman" w:cs="Times New Roman"/>
          <w:sz w:val="24"/>
          <w:szCs w:val="24"/>
        </w:rPr>
        <w:t>dd</w:t>
      </w:r>
      <w:r w:rsidR="00B5041F" w:rsidRPr="00506EB7">
        <w:rPr>
          <w:rFonts w:ascii="Times New Roman" w:hAnsi="Times New Roman" w:cs="Times New Roman"/>
          <w:sz w:val="24"/>
          <w:szCs w:val="24"/>
        </w:rPr>
        <w:t>ělení</w:t>
      </w:r>
      <w:r w:rsidR="00834A07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927016">
        <w:rPr>
          <w:rFonts w:ascii="Times New Roman" w:hAnsi="Times New Roman" w:cs="Times New Roman"/>
          <w:sz w:val="24"/>
          <w:szCs w:val="24"/>
        </w:rPr>
        <w:t>ochrany práv dětí a rodinné politiky</w:t>
      </w:r>
      <w:r w:rsidR="00603F6D">
        <w:rPr>
          <w:rFonts w:ascii="Times New Roman" w:hAnsi="Times New Roman" w:cs="Times New Roman"/>
          <w:sz w:val="24"/>
          <w:szCs w:val="24"/>
        </w:rPr>
        <w:t xml:space="preserve"> – každé první pondělí v měsíci, vždy od 16 do 18 hodin</w:t>
      </w:r>
    </w:p>
    <w:p w:rsidR="001D24F8" w:rsidRPr="00506EB7" w:rsidRDefault="00403FDC" w:rsidP="00803FBF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pořádání bienálních soutěží pro pěstounské rodiny</w:t>
      </w:r>
    </w:p>
    <w:p w:rsidR="00994972" w:rsidRPr="00506EB7" w:rsidRDefault="00834A07" w:rsidP="00803FBF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pravideln</w:t>
      </w:r>
      <w:r w:rsidR="00924BAA" w:rsidRPr="00506EB7">
        <w:rPr>
          <w:rFonts w:ascii="Times New Roman" w:hAnsi="Times New Roman" w:cs="Times New Roman"/>
          <w:sz w:val="24"/>
          <w:szCs w:val="24"/>
        </w:rPr>
        <w:t>é konzultace</w:t>
      </w:r>
      <w:r w:rsidRPr="00506EB7">
        <w:rPr>
          <w:rFonts w:ascii="Times New Roman" w:hAnsi="Times New Roman" w:cs="Times New Roman"/>
          <w:sz w:val="24"/>
          <w:szCs w:val="24"/>
        </w:rPr>
        <w:t xml:space="preserve"> s pěstouny a s pěstouny na přechodnou dobu</w:t>
      </w:r>
    </w:p>
    <w:p w:rsidR="00D54A45" w:rsidRPr="00506EB7" w:rsidRDefault="00976BB9" w:rsidP="00803FBF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podpora mateřských a rodičovských center</w:t>
      </w:r>
      <w:r w:rsidR="000734E5" w:rsidRPr="00506EB7">
        <w:rPr>
          <w:rFonts w:ascii="Times New Roman" w:hAnsi="Times New Roman" w:cs="Times New Roman"/>
          <w:sz w:val="24"/>
          <w:szCs w:val="24"/>
        </w:rPr>
        <w:t xml:space="preserve"> – o</w:t>
      </w:r>
      <w:r w:rsidR="00994972" w:rsidRPr="00506EB7">
        <w:rPr>
          <w:rFonts w:ascii="Times New Roman" w:hAnsi="Times New Roman" w:cs="Times New Roman"/>
          <w:sz w:val="24"/>
          <w:szCs w:val="24"/>
        </w:rPr>
        <w:t xml:space="preserve">d roku 2011 je každoročně </w:t>
      </w:r>
      <w:r w:rsidR="00924BAA" w:rsidRPr="00506EB7">
        <w:rPr>
          <w:rFonts w:ascii="Times New Roman" w:hAnsi="Times New Roman" w:cs="Times New Roman"/>
          <w:sz w:val="24"/>
          <w:szCs w:val="24"/>
        </w:rPr>
        <w:t>vyhlašován</w:t>
      </w:r>
      <w:r w:rsidR="00994972" w:rsidRPr="00506EB7">
        <w:rPr>
          <w:rFonts w:ascii="Times New Roman" w:hAnsi="Times New Roman" w:cs="Times New Roman"/>
          <w:sz w:val="24"/>
          <w:szCs w:val="24"/>
        </w:rPr>
        <w:t xml:space="preserve"> dotační program „Prog</w:t>
      </w:r>
      <w:r w:rsidR="00CB0439">
        <w:rPr>
          <w:rFonts w:ascii="Times New Roman" w:hAnsi="Times New Roman" w:cs="Times New Roman"/>
          <w:sz w:val="24"/>
          <w:szCs w:val="24"/>
        </w:rPr>
        <w:t>ram podpory projektů mateřských</w:t>
      </w:r>
      <w:r w:rsidR="00CB0439">
        <w:rPr>
          <w:rFonts w:ascii="Times New Roman" w:hAnsi="Times New Roman" w:cs="Times New Roman"/>
          <w:sz w:val="24"/>
          <w:szCs w:val="24"/>
        </w:rPr>
        <w:br/>
      </w:r>
      <w:r w:rsidR="00994972" w:rsidRPr="00506EB7">
        <w:rPr>
          <w:rFonts w:ascii="Times New Roman" w:hAnsi="Times New Roman" w:cs="Times New Roman"/>
          <w:sz w:val="24"/>
          <w:szCs w:val="24"/>
        </w:rPr>
        <w:t>a rodičovských center v Plzeňském kraji“</w:t>
      </w:r>
      <w:r w:rsidR="00E755D6">
        <w:rPr>
          <w:rFonts w:ascii="Times New Roman" w:hAnsi="Times New Roman" w:cs="Times New Roman"/>
          <w:sz w:val="24"/>
          <w:szCs w:val="24"/>
        </w:rPr>
        <w:t xml:space="preserve"> (od roku 2022 byla podpora projektů mateřských a rodičovských center v Plzeňském kraji rozšířena o mezigenerační komunitní centra)</w:t>
      </w:r>
    </w:p>
    <w:p w:rsidR="00977089" w:rsidRPr="00506EB7" w:rsidRDefault="00977089" w:rsidP="00803FBF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vysílání spotů „Hledáme rodiče.cz“</w:t>
      </w:r>
    </w:p>
    <w:p w:rsidR="00846722" w:rsidRPr="00506EB7" w:rsidRDefault="004655DF" w:rsidP="00803FBF">
      <w:pPr>
        <w:pStyle w:val="Odstavecseseznamem"/>
        <w:numPr>
          <w:ilvl w:val="1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médi</w:t>
      </w:r>
      <w:r w:rsidR="00DB2B48" w:rsidRPr="00506EB7">
        <w:rPr>
          <w:rFonts w:ascii="Times New Roman" w:hAnsi="Times New Roman" w:cs="Times New Roman"/>
          <w:sz w:val="24"/>
          <w:szCs w:val="24"/>
        </w:rPr>
        <w:t>í – informace z novinových a internetových stránek</w:t>
      </w:r>
      <w:r w:rsidR="002E079B">
        <w:rPr>
          <w:rFonts w:ascii="Times New Roman" w:hAnsi="Times New Roman" w:cs="Times New Roman"/>
          <w:sz w:val="24"/>
          <w:szCs w:val="24"/>
        </w:rPr>
        <w:t>;</w:t>
      </w:r>
      <w:r w:rsidR="006F5FAD" w:rsidRPr="00506EB7">
        <w:rPr>
          <w:rFonts w:ascii="Times New Roman" w:hAnsi="Times New Roman" w:cs="Times New Roman"/>
          <w:sz w:val="24"/>
          <w:szCs w:val="24"/>
        </w:rPr>
        <w:t xml:space="preserve"> KÚPK monitoruje denní tisk.</w:t>
      </w:r>
    </w:p>
    <w:p w:rsidR="00846722" w:rsidRPr="00506EB7" w:rsidRDefault="0084672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5DF" w:rsidRPr="00506EB7" w:rsidRDefault="0084672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Preventivní aktivity jsou zakotveny ve strategických materiálech jako nap</w:t>
      </w:r>
      <w:r w:rsidR="00924BAA" w:rsidRPr="00506EB7">
        <w:rPr>
          <w:rFonts w:ascii="Times New Roman" w:hAnsi="Times New Roman" w:cs="Times New Roman"/>
          <w:sz w:val="24"/>
          <w:szCs w:val="24"/>
        </w:rPr>
        <w:t>ř.</w:t>
      </w:r>
      <w:r w:rsidRPr="00506EB7">
        <w:rPr>
          <w:rFonts w:ascii="Times New Roman" w:hAnsi="Times New Roman" w:cs="Times New Roman"/>
          <w:sz w:val="24"/>
          <w:szCs w:val="24"/>
        </w:rPr>
        <w:t xml:space="preserve"> Střednědobý plán rozvoje sociálních služeb </w:t>
      </w:r>
      <w:r w:rsidR="007A6E3B">
        <w:rPr>
          <w:rFonts w:ascii="Times New Roman" w:hAnsi="Times New Roman" w:cs="Times New Roman"/>
          <w:sz w:val="24"/>
          <w:szCs w:val="24"/>
        </w:rPr>
        <w:t>v Plzeňském kraji na období 20</w:t>
      </w:r>
      <w:r w:rsidR="001201CE">
        <w:rPr>
          <w:rFonts w:ascii="Times New Roman" w:hAnsi="Times New Roman" w:cs="Times New Roman"/>
          <w:sz w:val="24"/>
          <w:szCs w:val="24"/>
        </w:rPr>
        <w:t>23 – 2025</w:t>
      </w:r>
      <w:r w:rsidR="007A6E3B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7F475A" w:rsidRPr="00506EB7">
        <w:rPr>
          <w:rFonts w:ascii="Times New Roman" w:hAnsi="Times New Roman" w:cs="Times New Roman"/>
          <w:sz w:val="24"/>
          <w:szCs w:val="24"/>
        </w:rPr>
        <w:t>15</w:t>
      </w:r>
      <w:r w:rsidRPr="00506EB7">
        <w:rPr>
          <w:rFonts w:ascii="Times New Roman" w:hAnsi="Times New Roman" w:cs="Times New Roman"/>
          <w:sz w:val="24"/>
          <w:szCs w:val="24"/>
        </w:rPr>
        <w:t xml:space="preserve">), Koncepce </w:t>
      </w:r>
      <w:r w:rsidR="007A6E3B">
        <w:rPr>
          <w:rFonts w:ascii="Times New Roman" w:hAnsi="Times New Roman" w:cs="Times New Roman"/>
          <w:sz w:val="24"/>
          <w:szCs w:val="24"/>
        </w:rPr>
        <w:t>rodinné politiky Plzeňského kraje 2022 - 2026</w:t>
      </w:r>
      <w:r w:rsidRPr="00506EB7">
        <w:rPr>
          <w:rFonts w:ascii="Times New Roman" w:hAnsi="Times New Roman" w:cs="Times New Roman"/>
          <w:sz w:val="24"/>
          <w:szCs w:val="24"/>
        </w:rPr>
        <w:t xml:space="preserve"> (viz Příloha č. 1</w:t>
      </w:r>
      <w:r w:rsidR="007F475A" w:rsidRPr="00506EB7">
        <w:rPr>
          <w:rFonts w:ascii="Times New Roman" w:hAnsi="Times New Roman" w:cs="Times New Roman"/>
          <w:sz w:val="24"/>
          <w:szCs w:val="24"/>
        </w:rPr>
        <w:t>6</w:t>
      </w:r>
      <w:r w:rsidRPr="00506EB7">
        <w:rPr>
          <w:rFonts w:ascii="Times New Roman" w:hAnsi="Times New Roman" w:cs="Times New Roman"/>
          <w:sz w:val="24"/>
          <w:szCs w:val="24"/>
        </w:rPr>
        <w:t>).</w:t>
      </w:r>
    </w:p>
    <w:p w:rsidR="001E5331" w:rsidRDefault="001E5331">
      <w: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7b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v rámci preventivních aktivit spolupracuje s dalšími fyzickými osobami, právnickými osobami a orgány veřejné moci, zejména s orgány územní samosprávy, pověřenými osobami, poskytovateli sociálních služeb, zástupci škol a školských zařízení, Policií České republiky, Probační a mediační službou, soudem, státním zastupitelstvím, poskytovateli zdravotních služeb, případně dalšími fyzickými osobami, právnickými osobami a orgány veřejné moci zúčastněnými na péči o ohrožené děti podle místních potřeb a podmínek. Všechny uvedené subjekty mohou jako formu spolupráce v rámci výše uvedeného zvolit tým pro děti a mládež.</w:t>
            </w:r>
          </w:p>
        </w:tc>
      </w:tr>
    </w:tbl>
    <w:p w:rsidR="00D54A45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-2358390</wp:posOffset>
                </wp:positionV>
                <wp:extent cx="736600" cy="11086465"/>
                <wp:effectExtent l="635" t="0" r="0" b="2540"/>
                <wp:wrapNone/>
                <wp:docPr id="4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8BA1C" id="Rectangle 102" o:spid="_x0000_s1026" style="position:absolute;margin-left:-42.05pt;margin-top:-185.7pt;width:58pt;height:872.9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" fillcolor="#dbe5f1 [660]" stroked="f"/>
            </w:pict>
          </mc:Fallback>
        </mc:AlternateConten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V rámci své činnosti </w:t>
      </w:r>
      <w:r w:rsidRPr="00506EB7">
        <w:rPr>
          <w:rFonts w:ascii="Times New Roman" w:hAnsi="Times New Roman" w:cs="Times New Roman"/>
          <w:b/>
          <w:sz w:val="24"/>
          <w:szCs w:val="24"/>
        </w:rPr>
        <w:t>spolupracuje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OSPOD zejména s:</w:t>
      </w:r>
    </w:p>
    <w:p w:rsidR="00D54A45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Probační a mediační službou ČR</w:t>
      </w:r>
    </w:p>
    <w:p w:rsidR="00D54A45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soudy, státním zastupitelstvím, Policií ČR a Městskou policií Plzeň</w:t>
      </w:r>
    </w:p>
    <w:p w:rsidR="00D54A45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úřadem práce</w:t>
      </w:r>
    </w:p>
    <w:p w:rsidR="00D54A45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OSPOD obcí Plzeňského kraje</w:t>
      </w:r>
    </w:p>
    <w:p w:rsidR="00F71231" w:rsidRPr="00506EB7" w:rsidRDefault="00F71231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dalšími sociálními pracovníky obcí Plzeňského kraje</w:t>
      </w:r>
    </w:p>
    <w:p w:rsidR="00D54A45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ostatními krajskými úřady v rámci České republiky a MHMP </w:t>
      </w:r>
    </w:p>
    <w:p w:rsidR="00D54A45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UMPOD</w:t>
      </w:r>
    </w:p>
    <w:p w:rsidR="00D54A45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zástupci škol a školských zařízení na území Plzeňského kraje</w:t>
      </w:r>
    </w:p>
    <w:p w:rsidR="0066289A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nestátním neziskovým sektorem</w:t>
      </w:r>
      <w:r w:rsidR="0047206B" w:rsidRPr="00506EB7">
        <w:rPr>
          <w:rFonts w:ascii="Times New Roman" w:hAnsi="Times New Roman" w:cs="Times New Roman"/>
          <w:sz w:val="24"/>
          <w:szCs w:val="24"/>
        </w:rPr>
        <w:t xml:space="preserve"> a</w:t>
      </w:r>
      <w:r w:rsidRPr="00506EB7">
        <w:rPr>
          <w:rFonts w:ascii="Times New Roman" w:hAnsi="Times New Roman" w:cs="Times New Roman"/>
          <w:sz w:val="24"/>
          <w:szCs w:val="24"/>
        </w:rPr>
        <w:t xml:space="preserve"> poskytovateli sociálních služeb</w:t>
      </w:r>
    </w:p>
    <w:p w:rsidR="00D54A45" w:rsidRDefault="00C141CF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-956945</wp:posOffset>
                </wp:positionV>
                <wp:extent cx="736600" cy="11086465"/>
                <wp:effectExtent l="0" t="0" r="0" b="635"/>
                <wp:wrapNone/>
                <wp:docPr id="4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EA08C" id="Rectangle 62" o:spid="_x0000_s1026" style="position:absolute;margin-left:-43.25pt;margin-top:-75.35pt;width:58pt;height:872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t>pověřenými osobami k výkonu sociálně-právní ochrany dětí</w:t>
      </w:r>
    </w:p>
    <w:p w:rsidR="00F71231" w:rsidRPr="00506EB7" w:rsidRDefault="00F71231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krajským metodikem sociální p</w:t>
      </w:r>
      <w:r w:rsidR="00D31E8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áce</w:t>
      </w:r>
    </w:p>
    <w:p w:rsidR="00913703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krajským koordinátorem prevence kriminality</w:t>
      </w:r>
    </w:p>
    <w:p w:rsidR="00913703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protidrogovým koordinátorem</w:t>
      </w:r>
    </w:p>
    <w:p w:rsidR="00D54A45" w:rsidRPr="00506EB7" w:rsidRDefault="00D54A45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koordinátorem pro romské záležitosti</w:t>
      </w:r>
    </w:p>
    <w:p w:rsidR="009F61F4" w:rsidRPr="00506EB7" w:rsidRDefault="00C141CF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8266430</wp:posOffset>
                </wp:positionV>
                <wp:extent cx="7600950" cy="67056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07DE2" id="Rectangle 44" o:spid="_x0000_s1026" style="position:absolute;margin-left:-70.85pt;margin-top:650.9pt;width:598.5pt;height:5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t>poskytovateli zdravotních služeb</w:t>
      </w:r>
    </w:p>
    <w:p w:rsidR="003B7CD5" w:rsidRPr="00506EB7" w:rsidRDefault="007640AA" w:rsidP="00803FB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Poradním sborem pro sociálně-právní ochranu Plzeňského kraje zřízeného dle §38a zákona SPOD</w:t>
      </w:r>
      <w:r w:rsidR="00D54A45"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7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8862"/>
      </w:tblGrid>
      <w:tr w:rsidR="00D54A45" w:rsidRPr="00506EB7" w:rsidTr="009925FA">
        <w:trPr>
          <w:trHeight w:val="317"/>
        </w:trPr>
        <w:tc>
          <w:tcPr>
            <w:tcW w:w="91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-937260</wp:posOffset>
                      </wp:positionV>
                      <wp:extent cx="736600" cy="11086465"/>
                      <wp:effectExtent l="2540" t="0" r="3810" b="1270"/>
                      <wp:wrapNone/>
                      <wp:docPr id="4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B947A" id="Rectangle 63" o:spid="_x0000_s1026" style="position:absolute;margin-left:-44.4pt;margin-top:-73.8pt;width:58pt;height:872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" fillcolor="#dbe5f1 [660]" stroked="f"/>
                  </w:pict>
                </mc:Fallback>
              </mc:AlternateContent>
            </w:r>
            <w:r w:rsidR="00D54A45" w:rsidRPr="00506EB7">
              <w:rPr>
                <w:rFonts w:ascii="Times New Roman" w:hAnsi="Times New Roman" w:cs="Times New Roman"/>
                <w:szCs w:val="24"/>
              </w:rPr>
              <w:br w:type="page"/>
            </w:r>
            <w:bookmarkStart w:id="8" w:name="_Toc473733873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8. Přijetí oznámení, posouzení naléhavosti a přidělení případu</w:t>
            </w:r>
            <w:bookmarkEnd w:id="8"/>
          </w:p>
        </w:tc>
      </w:tr>
      <w:tr w:rsidR="00D54A45" w:rsidRPr="00506EB7" w:rsidTr="009925FA">
        <w:trPr>
          <w:trHeight w:val="317"/>
        </w:trPr>
        <w:tc>
          <w:tcPr>
            <w:tcW w:w="91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354AE8">
        <w:trPr>
          <w:trHeight w:val="60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8a</w:t>
            </w:r>
          </w:p>
        </w:tc>
        <w:tc>
          <w:tcPr>
            <w:tcW w:w="88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jednotně postupuje při přijetí oznámení případu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a jeho evidenci.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6AD" w:rsidRPr="00506EB7" w:rsidRDefault="002D76A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Každá písemnost je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zaevidována a zpracována</w:t>
      </w:r>
      <w:r w:rsidRPr="00506EB7">
        <w:rPr>
          <w:rFonts w:ascii="Times New Roman" w:hAnsi="Times New Roman" w:cs="Times New Roman"/>
          <w:sz w:val="24"/>
          <w:szCs w:val="24"/>
        </w:rPr>
        <w:t xml:space="preserve"> dle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Spisového řádu Krajského úřadu Plzeňského kraje Ř-2/201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/VVŽÚ-001-Q, ze dne 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30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. 201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506EB7">
        <w:rPr>
          <w:rFonts w:ascii="Times New Roman" w:hAnsi="Times New Roman" w:cs="Times New Roman"/>
          <w:sz w:val="24"/>
          <w:szCs w:val="24"/>
        </w:rPr>
        <w:t xml:space="preserve"> (viz Příloha č. 1</w:t>
      </w:r>
      <w:r w:rsidR="00BF3F94" w:rsidRPr="00506EB7">
        <w:rPr>
          <w:rFonts w:ascii="Times New Roman" w:hAnsi="Times New Roman" w:cs="Times New Roman"/>
          <w:sz w:val="24"/>
          <w:szCs w:val="24"/>
        </w:rPr>
        <w:t>7</w:t>
      </w:r>
      <w:r w:rsidR="00D40958" w:rsidRPr="00506EB7">
        <w:rPr>
          <w:rFonts w:ascii="Times New Roman" w:hAnsi="Times New Roman" w:cs="Times New Roman"/>
          <w:sz w:val="24"/>
          <w:szCs w:val="24"/>
        </w:rPr>
        <w:t>) v</w:t>
      </w:r>
      <w:r w:rsidR="00B62B4D" w:rsidRPr="00506EB7">
        <w:rPr>
          <w:rFonts w:ascii="Times New Roman" w:hAnsi="Times New Roman" w:cs="Times New Roman"/>
          <w:sz w:val="24"/>
          <w:szCs w:val="24"/>
        </w:rPr>
        <w:t xml:space="preserve"> systému elektronické </w:t>
      </w:r>
      <w:r w:rsidR="00D40958" w:rsidRPr="00506EB7">
        <w:rPr>
          <w:rFonts w:ascii="Times New Roman" w:hAnsi="Times New Roman" w:cs="Times New Roman"/>
          <w:sz w:val="24"/>
          <w:szCs w:val="24"/>
        </w:rPr>
        <w:t>spisové služb</w:t>
      </w:r>
      <w:r w:rsidR="00B62B4D" w:rsidRPr="00506EB7">
        <w:rPr>
          <w:rFonts w:ascii="Times New Roman" w:hAnsi="Times New Roman" w:cs="Times New Roman"/>
          <w:sz w:val="24"/>
          <w:szCs w:val="24"/>
        </w:rPr>
        <w:t>y</w:t>
      </w:r>
      <w:r w:rsidR="00D40958" w:rsidRPr="0050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958" w:rsidRPr="00506EB7">
        <w:rPr>
          <w:rFonts w:ascii="Times New Roman" w:hAnsi="Times New Roman" w:cs="Times New Roman"/>
          <w:sz w:val="24"/>
          <w:szCs w:val="24"/>
        </w:rPr>
        <w:t>AthenA</w:t>
      </w:r>
      <w:proofErr w:type="spellEnd"/>
      <w:r w:rsidR="00D40958" w:rsidRPr="00506EB7">
        <w:rPr>
          <w:rFonts w:ascii="Times New Roman" w:hAnsi="Times New Roman" w:cs="Times New Roman"/>
          <w:sz w:val="24"/>
          <w:szCs w:val="24"/>
        </w:rPr>
        <w:t>.</w:t>
      </w:r>
    </w:p>
    <w:p w:rsidR="002D76AD" w:rsidRPr="00506EB7" w:rsidRDefault="002D76A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6AD" w:rsidRPr="00506EB7" w:rsidRDefault="002D76A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Formy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přijetí případu</w:t>
      </w:r>
      <w:r w:rsidRPr="00506EB7">
        <w:rPr>
          <w:rFonts w:ascii="Times New Roman" w:hAnsi="Times New Roman" w:cs="Times New Roman"/>
          <w:sz w:val="24"/>
          <w:szCs w:val="24"/>
        </w:rPr>
        <w:t xml:space="preserve"> jsou nejčastěji:</w:t>
      </w:r>
    </w:p>
    <w:p w:rsidR="008E0973" w:rsidRPr="00506EB7" w:rsidRDefault="002D76AD" w:rsidP="00803FB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písemná forma</w:t>
      </w:r>
    </w:p>
    <w:p w:rsidR="008E0973" w:rsidRPr="00506EB7" w:rsidRDefault="008E0973" w:rsidP="00803FB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elektronická forma – datové schránky</w:t>
      </w:r>
    </w:p>
    <w:p w:rsidR="002D76AD" w:rsidRPr="00506EB7" w:rsidRDefault="008E0973" w:rsidP="00803FB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oznámení e-mailem</w:t>
      </w:r>
    </w:p>
    <w:p w:rsidR="002D76AD" w:rsidRPr="00506EB7" w:rsidRDefault="002D76AD" w:rsidP="00803FB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telefonické oznámení</w:t>
      </w:r>
    </w:p>
    <w:p w:rsidR="002D76AD" w:rsidRPr="00506EB7" w:rsidRDefault="002D76AD" w:rsidP="00803FB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osobní oznámení</w:t>
      </w:r>
    </w:p>
    <w:p w:rsidR="002D76AD" w:rsidRPr="00506EB7" w:rsidRDefault="002D76A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9B7" w:rsidRPr="00506EB7" w:rsidRDefault="00397243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Dokumenty </w:t>
      </w:r>
      <w:r w:rsidR="00986DB5" w:rsidRPr="00506EB7">
        <w:rPr>
          <w:rFonts w:ascii="Times New Roman" w:hAnsi="Times New Roman" w:cs="Times New Roman"/>
          <w:sz w:val="24"/>
          <w:szCs w:val="24"/>
        </w:rPr>
        <w:t xml:space="preserve">v písemné formě </w:t>
      </w:r>
      <w:r w:rsidRPr="00506EB7">
        <w:rPr>
          <w:rFonts w:ascii="Times New Roman" w:hAnsi="Times New Roman" w:cs="Times New Roman"/>
          <w:sz w:val="24"/>
          <w:szCs w:val="24"/>
        </w:rPr>
        <w:t>doručené do podatelny KÚPK jsou označeny podacím razítkem s datem doručení</w:t>
      </w:r>
      <w:r w:rsidR="002D76AD" w:rsidRPr="00506EB7">
        <w:rPr>
          <w:rFonts w:ascii="Times New Roman" w:hAnsi="Times New Roman" w:cs="Times New Roman"/>
          <w:sz w:val="24"/>
          <w:szCs w:val="24"/>
        </w:rPr>
        <w:t>.</w:t>
      </w:r>
      <w:r w:rsidR="00986DB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Pověřený zaměstnanec Odboru sociálních věcí dokumenty předává podle pokynu vedoucího Odboru nebo vedoucích oddělení příslušnému zpracovateli.</w:t>
      </w:r>
    </w:p>
    <w:p w:rsidR="00E049B7" w:rsidRPr="00506EB7" w:rsidRDefault="00E049B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9B7" w:rsidRPr="00506EB7" w:rsidRDefault="00E049B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Pokud klient přinese písemné podání konkrétnímu zaměstnanci, zanese ho </w:t>
      </w:r>
      <w:r w:rsidR="00506EB7" w:rsidRPr="00506EB7">
        <w:rPr>
          <w:rFonts w:ascii="Times New Roman" w:hAnsi="Times New Roman" w:cs="Times New Roman"/>
          <w:sz w:val="24"/>
          <w:szCs w:val="24"/>
        </w:rPr>
        <w:t>pracovník</w:t>
      </w:r>
      <w:r w:rsidRPr="00506EB7">
        <w:rPr>
          <w:rFonts w:ascii="Times New Roman" w:hAnsi="Times New Roman" w:cs="Times New Roman"/>
          <w:sz w:val="24"/>
          <w:szCs w:val="24"/>
        </w:rPr>
        <w:t xml:space="preserve"> OSPOD v den přijetí na podatelnu úřadu a nechá ho zaevidovat v systému </w:t>
      </w:r>
      <w:proofErr w:type="spellStart"/>
      <w:r w:rsidRPr="00506EB7">
        <w:rPr>
          <w:rFonts w:ascii="Times New Roman" w:hAnsi="Times New Roman" w:cs="Times New Roman"/>
          <w:sz w:val="24"/>
          <w:szCs w:val="24"/>
        </w:rPr>
        <w:t>AthenA</w:t>
      </w:r>
      <w:proofErr w:type="spellEnd"/>
      <w:r w:rsidRPr="00506EB7">
        <w:rPr>
          <w:rFonts w:ascii="Times New Roman" w:hAnsi="Times New Roman" w:cs="Times New Roman"/>
          <w:sz w:val="24"/>
          <w:szCs w:val="24"/>
        </w:rPr>
        <w:t>.</w:t>
      </w:r>
      <w:r w:rsidR="00FB0E7A"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189" w:rsidRPr="00506EB7" w:rsidRDefault="00725189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DB5" w:rsidRPr="00506EB7" w:rsidRDefault="00986DB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Písemnosti přijaté podatelnou prostřednictvím datové schránky, faxu či na e-mailovou adresu úřadu jsou zaevidovány podate</w:t>
      </w:r>
      <w:r w:rsidR="00EB4D22" w:rsidRPr="00506EB7">
        <w:rPr>
          <w:rFonts w:ascii="Times New Roman" w:hAnsi="Times New Roman" w:cs="Times New Roman"/>
          <w:sz w:val="24"/>
          <w:szCs w:val="24"/>
        </w:rPr>
        <w:t>l</w:t>
      </w:r>
      <w:r w:rsidRPr="00506EB7">
        <w:rPr>
          <w:rFonts w:ascii="Times New Roman" w:hAnsi="Times New Roman" w:cs="Times New Roman"/>
          <w:sz w:val="24"/>
          <w:szCs w:val="24"/>
        </w:rPr>
        <w:t>nou</w:t>
      </w:r>
      <w:r w:rsidR="00EB4D22" w:rsidRPr="00506EB7">
        <w:rPr>
          <w:rFonts w:ascii="Times New Roman" w:hAnsi="Times New Roman" w:cs="Times New Roman"/>
          <w:sz w:val="24"/>
          <w:szCs w:val="24"/>
        </w:rPr>
        <w:t xml:space="preserve"> a v elektronické podobě předány na příslušný odbor.</w:t>
      </w:r>
      <w:r w:rsidR="00D40958" w:rsidRPr="00506EB7">
        <w:rPr>
          <w:rFonts w:ascii="Times New Roman" w:hAnsi="Times New Roman" w:cs="Times New Roman"/>
          <w:sz w:val="24"/>
          <w:szCs w:val="24"/>
        </w:rPr>
        <w:t xml:space="preserve"> Pověřený zaměstnanec Odboru sociálních věcí dokumenty předává podle pokynu vedoucího Odboru nebo vedoucích oddělení příslušnému zpracovateli. Zpracovatel dokumentu přidělí číslo jednací a zařadí ho do spisu.</w:t>
      </w:r>
    </w:p>
    <w:p w:rsidR="008E0973" w:rsidRPr="00506EB7" w:rsidRDefault="008E0973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84" w:rsidRPr="00506EB7" w:rsidRDefault="00292D84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 telefonickém</w:t>
      </w:r>
      <w:r w:rsidR="008A70F7" w:rsidRPr="00506EB7">
        <w:rPr>
          <w:rFonts w:ascii="Times New Roman" w:hAnsi="Times New Roman" w:cs="Times New Roman"/>
          <w:sz w:val="24"/>
          <w:szCs w:val="24"/>
        </w:rPr>
        <w:t xml:space="preserve"> a osobním ústním</w:t>
      </w:r>
      <w:r w:rsidRPr="00506EB7">
        <w:rPr>
          <w:rFonts w:ascii="Times New Roman" w:hAnsi="Times New Roman" w:cs="Times New Roman"/>
          <w:sz w:val="24"/>
          <w:szCs w:val="24"/>
        </w:rPr>
        <w:t xml:space="preserve"> podání s</w:t>
      </w:r>
      <w:r w:rsidR="008A70F7" w:rsidRPr="00506EB7">
        <w:rPr>
          <w:rFonts w:ascii="Times New Roman" w:hAnsi="Times New Roman" w:cs="Times New Roman"/>
          <w:sz w:val="24"/>
          <w:szCs w:val="24"/>
        </w:rPr>
        <w:t>e</w:t>
      </w:r>
      <w:r w:rsidRPr="00506EB7">
        <w:rPr>
          <w:rFonts w:ascii="Times New Roman" w:hAnsi="Times New Roman" w:cs="Times New Roman"/>
          <w:sz w:val="24"/>
          <w:szCs w:val="24"/>
        </w:rPr>
        <w:t>píše zaměstnanec záznam</w:t>
      </w:r>
      <w:r w:rsidR="00AB434E" w:rsidRPr="00506EB7">
        <w:rPr>
          <w:rFonts w:ascii="Times New Roman" w:hAnsi="Times New Roman" w:cs="Times New Roman"/>
          <w:sz w:val="24"/>
          <w:szCs w:val="24"/>
        </w:rPr>
        <w:t>.</w:t>
      </w:r>
    </w:p>
    <w:p w:rsidR="001715FB" w:rsidRPr="00506EB7" w:rsidRDefault="001715F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84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756920</wp:posOffset>
                </wp:positionV>
                <wp:extent cx="736600" cy="11086465"/>
                <wp:effectExtent l="2540" t="0" r="3810" b="4445"/>
                <wp:wrapNone/>
                <wp:docPr id="4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04B28" id="Rectangle 105" o:spid="_x0000_s1026" style="position:absolute;margin-left:-41.4pt;margin-top:59.6pt;width:58pt;height:872.9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" fillcolor="#dbe5f1 [660]" stroked="f"/>
            </w:pict>
          </mc:Fallback>
        </mc:AlternateContent>
      </w:r>
      <w:r w:rsidR="00867535" w:rsidRPr="00506EB7">
        <w:rPr>
          <w:rFonts w:ascii="Times New Roman" w:hAnsi="Times New Roman" w:cs="Times New Roman"/>
          <w:sz w:val="24"/>
          <w:szCs w:val="24"/>
        </w:rPr>
        <w:t xml:space="preserve">Každému dokumentu </w:t>
      </w:r>
      <w:r w:rsidR="00FB0E7A" w:rsidRPr="00506EB7">
        <w:rPr>
          <w:rFonts w:ascii="Times New Roman" w:hAnsi="Times New Roman" w:cs="Times New Roman"/>
          <w:sz w:val="24"/>
          <w:szCs w:val="24"/>
        </w:rPr>
        <w:t xml:space="preserve">zpracovatel prostřednictvím </w:t>
      </w:r>
      <w:r w:rsidR="00867535" w:rsidRPr="00506EB7">
        <w:rPr>
          <w:rFonts w:ascii="Times New Roman" w:hAnsi="Times New Roman" w:cs="Times New Roman"/>
          <w:sz w:val="24"/>
          <w:szCs w:val="24"/>
        </w:rPr>
        <w:t>spisové služb</w:t>
      </w:r>
      <w:r w:rsidR="00AB434E" w:rsidRPr="00506EB7">
        <w:rPr>
          <w:rFonts w:ascii="Times New Roman" w:hAnsi="Times New Roman" w:cs="Times New Roman"/>
          <w:sz w:val="24"/>
          <w:szCs w:val="24"/>
        </w:rPr>
        <w:t>y</w:t>
      </w:r>
      <w:r w:rsidR="00867535" w:rsidRPr="00506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535" w:rsidRPr="00506EB7">
        <w:rPr>
          <w:rFonts w:ascii="Times New Roman" w:hAnsi="Times New Roman" w:cs="Times New Roman"/>
          <w:sz w:val="24"/>
          <w:szCs w:val="24"/>
        </w:rPr>
        <w:t>AthenA</w:t>
      </w:r>
      <w:proofErr w:type="spellEnd"/>
      <w:r w:rsidR="0086753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FB0E7A" w:rsidRPr="00506EB7">
        <w:rPr>
          <w:rFonts w:ascii="Times New Roman" w:hAnsi="Times New Roman" w:cs="Times New Roman"/>
          <w:sz w:val="24"/>
          <w:szCs w:val="24"/>
        </w:rPr>
        <w:t xml:space="preserve">neprodleně po obdržení </w:t>
      </w:r>
      <w:r w:rsidR="00867535" w:rsidRPr="00506EB7">
        <w:rPr>
          <w:rFonts w:ascii="Times New Roman" w:hAnsi="Times New Roman" w:cs="Times New Roman"/>
          <w:sz w:val="24"/>
          <w:szCs w:val="24"/>
        </w:rPr>
        <w:t>při</w:t>
      </w:r>
      <w:r w:rsidR="00FB0E7A" w:rsidRPr="00506EB7">
        <w:rPr>
          <w:rFonts w:ascii="Times New Roman" w:hAnsi="Times New Roman" w:cs="Times New Roman"/>
          <w:sz w:val="24"/>
          <w:szCs w:val="24"/>
        </w:rPr>
        <w:t>řadí</w:t>
      </w:r>
      <w:r w:rsidR="00867535" w:rsidRPr="00506EB7">
        <w:rPr>
          <w:rFonts w:ascii="Times New Roman" w:hAnsi="Times New Roman" w:cs="Times New Roman"/>
          <w:sz w:val="24"/>
          <w:szCs w:val="24"/>
        </w:rPr>
        <w:t xml:space="preserve"> č</w:t>
      </w:r>
      <w:r w:rsidR="00986DB5" w:rsidRPr="00506EB7">
        <w:rPr>
          <w:rFonts w:ascii="Times New Roman" w:hAnsi="Times New Roman" w:cs="Times New Roman"/>
          <w:sz w:val="24"/>
          <w:szCs w:val="24"/>
        </w:rPr>
        <w:t>íslo jednací</w:t>
      </w:r>
      <w:r w:rsidR="00867535" w:rsidRPr="00506EB7">
        <w:rPr>
          <w:rFonts w:ascii="Times New Roman" w:hAnsi="Times New Roman" w:cs="Times New Roman"/>
          <w:sz w:val="24"/>
          <w:szCs w:val="24"/>
        </w:rPr>
        <w:t>, které</w:t>
      </w:r>
      <w:r w:rsidR="00DB6EA7">
        <w:rPr>
          <w:rFonts w:ascii="Times New Roman" w:hAnsi="Times New Roman" w:cs="Times New Roman"/>
          <w:sz w:val="24"/>
          <w:szCs w:val="24"/>
        </w:rPr>
        <w:t xml:space="preserve"> je složené z rozlišovací zkratky spisového uzlu, lomeno pořadovým číslem dokumentu spisového uzlu, lomeno posledním dvojčíslím letopočtu (ve tvaru PK-SV/pořadové číslo dokumentu/ poslední dvojčíslí letopočtu)</w:t>
      </w:r>
      <w:r w:rsidR="00986DB5" w:rsidRPr="00506EB7">
        <w:rPr>
          <w:rFonts w:ascii="Times New Roman" w:hAnsi="Times New Roman" w:cs="Times New Roman"/>
          <w:sz w:val="24"/>
          <w:szCs w:val="24"/>
        </w:rPr>
        <w:t xml:space="preserve">. </w:t>
      </w:r>
      <w:r w:rsidR="00867535" w:rsidRPr="00506EB7">
        <w:rPr>
          <w:rFonts w:ascii="Times New Roman" w:hAnsi="Times New Roman" w:cs="Times New Roman"/>
          <w:sz w:val="24"/>
          <w:szCs w:val="24"/>
        </w:rPr>
        <w:t>Každé číslo jednací je zařazeno do příslušného spisu pod s</w:t>
      </w:r>
      <w:r w:rsidR="00986DB5" w:rsidRPr="00506EB7">
        <w:rPr>
          <w:rFonts w:ascii="Times New Roman" w:hAnsi="Times New Roman" w:cs="Times New Roman"/>
          <w:sz w:val="24"/>
          <w:szCs w:val="24"/>
        </w:rPr>
        <w:t>pisov</w:t>
      </w:r>
      <w:r w:rsidR="00867535" w:rsidRPr="00506EB7">
        <w:rPr>
          <w:rFonts w:ascii="Times New Roman" w:hAnsi="Times New Roman" w:cs="Times New Roman"/>
          <w:sz w:val="24"/>
          <w:szCs w:val="24"/>
        </w:rPr>
        <w:t>ou</w:t>
      </w:r>
      <w:r w:rsidR="00986DB5" w:rsidRPr="00506EB7">
        <w:rPr>
          <w:rFonts w:ascii="Times New Roman" w:hAnsi="Times New Roman" w:cs="Times New Roman"/>
          <w:sz w:val="24"/>
          <w:szCs w:val="24"/>
        </w:rPr>
        <w:t xml:space="preserve"> značk</w:t>
      </w:r>
      <w:r w:rsidR="00867535" w:rsidRPr="00506EB7">
        <w:rPr>
          <w:rFonts w:ascii="Times New Roman" w:hAnsi="Times New Roman" w:cs="Times New Roman"/>
          <w:sz w:val="24"/>
          <w:szCs w:val="24"/>
        </w:rPr>
        <w:t>ou, která</w:t>
      </w:r>
      <w:r w:rsidR="00986DB5" w:rsidRPr="00506EB7">
        <w:rPr>
          <w:rFonts w:ascii="Times New Roman" w:hAnsi="Times New Roman" w:cs="Times New Roman"/>
          <w:sz w:val="24"/>
          <w:szCs w:val="24"/>
        </w:rPr>
        <w:t xml:space="preserve"> je složena ze značky „ZN“ lomeno pořadovým číslem generovaného aplikací elektronické spisové služby</w:t>
      </w:r>
      <w:r w:rsidR="00AB434E" w:rsidRPr="00506EB7">
        <w:rPr>
          <w:rFonts w:ascii="Times New Roman" w:hAnsi="Times New Roman" w:cs="Times New Roman"/>
          <w:sz w:val="24"/>
          <w:szCs w:val="24"/>
        </w:rPr>
        <w:t>,</w:t>
      </w:r>
      <w:r w:rsidR="00986DB5" w:rsidRPr="00506EB7">
        <w:rPr>
          <w:rFonts w:ascii="Times New Roman" w:hAnsi="Times New Roman" w:cs="Times New Roman"/>
          <w:sz w:val="24"/>
          <w:szCs w:val="24"/>
        </w:rPr>
        <w:t xml:space="preserve"> lomeno rozli</w:t>
      </w:r>
      <w:r w:rsidR="00C02F8F" w:rsidRPr="00506EB7">
        <w:rPr>
          <w:rFonts w:ascii="Times New Roman" w:hAnsi="Times New Roman" w:cs="Times New Roman"/>
          <w:sz w:val="24"/>
          <w:szCs w:val="24"/>
        </w:rPr>
        <w:t xml:space="preserve">šovací zkratkou spisového uzlu </w:t>
      </w:r>
      <w:r w:rsidR="00986DB5" w:rsidRPr="00506EB7">
        <w:rPr>
          <w:rFonts w:ascii="Times New Roman" w:hAnsi="Times New Roman" w:cs="Times New Roman"/>
          <w:sz w:val="24"/>
          <w:szCs w:val="24"/>
        </w:rPr>
        <w:t>„SV“</w:t>
      </w:r>
      <w:r w:rsidR="00AB434E" w:rsidRPr="00506EB7">
        <w:rPr>
          <w:rFonts w:ascii="Times New Roman" w:hAnsi="Times New Roman" w:cs="Times New Roman"/>
          <w:sz w:val="24"/>
          <w:szCs w:val="24"/>
        </w:rPr>
        <w:t>,</w:t>
      </w:r>
      <w:r w:rsidR="00986DB5" w:rsidRPr="00506EB7">
        <w:rPr>
          <w:rFonts w:ascii="Times New Roman" w:hAnsi="Times New Roman" w:cs="Times New Roman"/>
          <w:sz w:val="24"/>
          <w:szCs w:val="24"/>
        </w:rPr>
        <w:t xml:space="preserve"> lomeno posledním dvojčíslím letopočtu</w:t>
      </w:r>
      <w:r w:rsidR="00810F4F" w:rsidRPr="00506EB7">
        <w:rPr>
          <w:rFonts w:ascii="Times New Roman" w:hAnsi="Times New Roman" w:cs="Times New Roman"/>
          <w:sz w:val="24"/>
          <w:szCs w:val="24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66" w:rsidRPr="00506EB7" w:rsidRDefault="003D756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628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Každý případ orgánu sociálně-právní ochrany je posouzen s ohledem na jeho naléhavost.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Případy OSPOD jsou posuzovány a řešeny</w:t>
      </w:r>
      <w:r w:rsidRPr="00506EB7">
        <w:rPr>
          <w:rFonts w:ascii="Times New Roman" w:hAnsi="Times New Roman" w:cs="Times New Roman"/>
          <w:sz w:val="24"/>
          <w:szCs w:val="24"/>
        </w:rPr>
        <w:t xml:space="preserve"> s ohledem na individuální posouzení případu</w:t>
      </w:r>
    </w:p>
    <w:p w:rsidR="00D54A45" w:rsidRPr="00506EB7" w:rsidRDefault="00D54A45" w:rsidP="00803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 souladu se zákonem SPOD</w:t>
      </w:r>
    </w:p>
    <w:p w:rsidR="00D54A45" w:rsidRPr="00506EB7" w:rsidRDefault="00D54A45" w:rsidP="00803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 souladu se zákonem č. 500/2004 Sb., správní řád, ve znění pozdějších předpisů</w:t>
      </w:r>
    </w:p>
    <w:p w:rsidR="00AB434E" w:rsidRPr="00506EB7" w:rsidRDefault="00AB434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Naléhavost případu posuzuje především v</w:t>
      </w:r>
      <w:r w:rsidR="00505D7E">
        <w:rPr>
          <w:rFonts w:ascii="Times New Roman" w:hAnsi="Times New Roman" w:cs="Times New Roman"/>
          <w:sz w:val="24"/>
          <w:szCs w:val="24"/>
        </w:rPr>
        <w:t xml:space="preserve">edoucí </w:t>
      </w:r>
      <w:r w:rsidR="00C61BDC">
        <w:rPr>
          <w:rFonts w:ascii="Times New Roman" w:hAnsi="Times New Roman"/>
          <w:sz w:val="24"/>
          <w:szCs w:val="24"/>
        </w:rPr>
        <w:t>o</w:t>
      </w:r>
      <w:r w:rsidR="00C61BDC" w:rsidRPr="00506EB7">
        <w:rPr>
          <w:rFonts w:ascii="Times New Roman" w:hAnsi="Times New Roman"/>
          <w:sz w:val="24"/>
          <w:szCs w:val="24"/>
        </w:rPr>
        <w:t>ddělení</w:t>
      </w:r>
      <w:r w:rsidR="00C61BDC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505D7E">
        <w:rPr>
          <w:rFonts w:ascii="Times New Roman" w:hAnsi="Times New Roman" w:cs="Times New Roman"/>
          <w:sz w:val="24"/>
          <w:szCs w:val="24"/>
        </w:rPr>
        <w:t xml:space="preserve">, a to na základě </w:t>
      </w:r>
      <w:r w:rsidR="008F24C4">
        <w:rPr>
          <w:rFonts w:ascii="Times New Roman" w:hAnsi="Times New Roman" w:cs="Times New Roman"/>
          <w:sz w:val="24"/>
          <w:szCs w:val="24"/>
        </w:rPr>
        <w:t>závažnosti</w:t>
      </w:r>
      <w:r w:rsidR="00505D7E">
        <w:rPr>
          <w:rFonts w:ascii="Times New Roman" w:hAnsi="Times New Roman" w:cs="Times New Roman"/>
          <w:sz w:val="24"/>
          <w:szCs w:val="24"/>
        </w:rPr>
        <w:t xml:space="preserve"> a časovosti případu.</w:t>
      </w:r>
      <w:r w:rsidR="001F2310">
        <w:rPr>
          <w:rFonts w:ascii="Times New Roman" w:hAnsi="Times New Roman" w:cs="Times New Roman"/>
          <w:sz w:val="24"/>
          <w:szCs w:val="24"/>
        </w:rPr>
        <w:t xml:space="preserve"> </w:t>
      </w:r>
      <w:r w:rsidR="008F24C4" w:rsidRPr="008F24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4C4">
        <w:rPr>
          <w:rFonts w:ascii="Times New Roman" w:hAnsi="Times New Roman" w:cs="Times New Roman"/>
          <w:sz w:val="24"/>
          <w:szCs w:val="24"/>
        </w:rPr>
        <w:t>Zásadním kritériem je přitom stupeň ohrožení dítěte</w:t>
      </w:r>
      <w:r w:rsidR="001F2310">
        <w:rPr>
          <w:rFonts w:ascii="Times New Roman" w:hAnsi="Times New Roman" w:cs="Times New Roman"/>
          <w:sz w:val="24"/>
          <w:szCs w:val="24"/>
        </w:rPr>
        <w:t xml:space="preserve"> (mírné, střední a vysoké riziko ohrožení dítěte).</w:t>
      </w:r>
    </w:p>
    <w:p w:rsidR="001E5331" w:rsidRDefault="00C141CF"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-842645</wp:posOffset>
                </wp:positionH>
                <wp:positionV relativeFrom="paragraph">
                  <wp:posOffset>3847465</wp:posOffset>
                </wp:positionV>
                <wp:extent cx="7600950" cy="670560"/>
                <wp:effectExtent l="0" t="1905" r="0" b="3810"/>
                <wp:wrapNone/>
                <wp:docPr id="3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CD837" id="Rectangle 132" o:spid="_x0000_s1026" style="position:absolute;margin-left:-66.35pt;margin-top:302.95pt;width:598.5pt;height:5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" fillcolor="#dbe5f1 [660]" stroked="f"/>
            </w:pict>
          </mc:Fallback>
        </mc:AlternateContent>
      </w:r>
      <w:r w:rsidR="001E5331"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39232B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-921385</wp:posOffset>
                      </wp:positionV>
                      <wp:extent cx="736600" cy="11086465"/>
                      <wp:effectExtent l="2540" t="0" r="3810" b="4445"/>
                      <wp:wrapNone/>
                      <wp:docPr id="37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60F01" id="Rectangle 153" o:spid="_x0000_s1026" style="position:absolute;margin-left:-44.4pt;margin-top:-72.55pt;width:58pt;height:872.9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" fillcolor="#dbe5f1 [660]" stroked="f"/>
                  </w:pict>
                </mc:Fallback>
              </mc:AlternateContent>
            </w:r>
            <w:r w:rsidR="00D54A45"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Každý případ je přidělen konkrétnímu koordinátorovi případu. Koordinátor řídí průběh výkonu sociálně-právní ochrany u daného případu.</w:t>
            </w:r>
          </w:p>
        </w:tc>
      </w:tr>
    </w:tbl>
    <w:p w:rsidR="00D54A45" w:rsidRPr="00506EB7" w:rsidRDefault="00D54A45" w:rsidP="00803FB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Případy jsou rozdělovány vedoucím </w:t>
      </w:r>
      <w:r w:rsidR="00643C7B">
        <w:rPr>
          <w:rFonts w:ascii="Times New Roman" w:hAnsi="Times New Roman"/>
          <w:sz w:val="24"/>
          <w:szCs w:val="24"/>
        </w:rPr>
        <w:t>o</w:t>
      </w:r>
      <w:r w:rsidR="00643C7B" w:rsidRPr="00506EB7">
        <w:rPr>
          <w:rFonts w:ascii="Times New Roman" w:hAnsi="Times New Roman"/>
          <w:sz w:val="24"/>
          <w:szCs w:val="24"/>
        </w:rPr>
        <w:t>ddělení</w:t>
      </w:r>
      <w:r w:rsidR="00643C7B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643C7B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 xml:space="preserve">do agend pracovníkům OSPOD dle stanovených vnitřních kritérií. Vedoucímu </w:t>
      </w:r>
      <w:r w:rsidR="00643C7B">
        <w:rPr>
          <w:rFonts w:ascii="Times New Roman" w:hAnsi="Times New Roman"/>
          <w:sz w:val="24"/>
          <w:szCs w:val="24"/>
        </w:rPr>
        <w:t>o</w:t>
      </w:r>
      <w:r w:rsidR="00643C7B" w:rsidRPr="00506EB7">
        <w:rPr>
          <w:rFonts w:ascii="Times New Roman" w:hAnsi="Times New Roman"/>
          <w:sz w:val="24"/>
          <w:szCs w:val="24"/>
        </w:rPr>
        <w:t>ddělení</w:t>
      </w:r>
      <w:r w:rsidR="00643C7B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181492">
        <w:rPr>
          <w:rFonts w:ascii="Times New Roman" w:hAnsi="Times New Roman" w:cs="Times New Roman"/>
          <w:sz w:val="24"/>
          <w:szCs w:val="24"/>
        </w:rPr>
        <w:t xml:space="preserve"> přiděluje případy vedoucí O</w:t>
      </w:r>
      <w:r w:rsidRPr="00506EB7">
        <w:rPr>
          <w:rFonts w:ascii="Times New Roman" w:hAnsi="Times New Roman" w:cs="Times New Roman"/>
          <w:sz w:val="24"/>
          <w:szCs w:val="24"/>
        </w:rPr>
        <w:t>dboru sociálních věcí. Ve spisové dokumentaci je vždy uvedeno, kdo je koordinátorem případu. Také případná změna koordinátora je ve spisové dokumentaci vždy zaznamenána.</w:t>
      </w:r>
    </w:p>
    <w:p w:rsidR="00D82FCE" w:rsidRPr="00506EB7" w:rsidRDefault="00D82F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2B6" w:rsidRPr="00506EB7" w:rsidRDefault="00D82F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Případy jsou vedoucím </w:t>
      </w:r>
      <w:r w:rsidR="00643C7B">
        <w:rPr>
          <w:rFonts w:ascii="Times New Roman" w:hAnsi="Times New Roman"/>
          <w:sz w:val="24"/>
          <w:szCs w:val="24"/>
        </w:rPr>
        <w:t>o</w:t>
      </w:r>
      <w:r w:rsidR="00643C7B" w:rsidRPr="00506EB7">
        <w:rPr>
          <w:rFonts w:ascii="Times New Roman" w:hAnsi="Times New Roman"/>
          <w:sz w:val="24"/>
          <w:szCs w:val="24"/>
        </w:rPr>
        <w:t>ddělení</w:t>
      </w:r>
      <w:r w:rsidR="00643C7B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643C7B" w:rsidRPr="00506E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přerozdělené pracovníkům podle písemně stanoveného klíče a v</w:t>
      </w:r>
      <w:r w:rsidR="00E66EF6" w:rsidRPr="00506EB7">
        <w:rPr>
          <w:rFonts w:ascii="Times New Roman" w:hAnsi="Times New Roman" w:cs="Times New Roman"/>
          <w:sz w:val="24"/>
          <w:szCs w:val="24"/>
        </w:rPr>
        <w:t xml:space="preserve">e spisovém </w:t>
      </w:r>
      <w:r w:rsidRPr="00506EB7">
        <w:rPr>
          <w:rFonts w:ascii="Times New Roman" w:hAnsi="Times New Roman" w:cs="Times New Roman"/>
          <w:sz w:val="24"/>
          <w:szCs w:val="24"/>
        </w:rPr>
        <w:t xml:space="preserve">systému </w:t>
      </w:r>
      <w:proofErr w:type="spellStart"/>
      <w:r w:rsidRPr="00506EB7">
        <w:rPr>
          <w:rFonts w:ascii="Times New Roman" w:hAnsi="Times New Roman" w:cs="Times New Roman"/>
          <w:sz w:val="24"/>
          <w:szCs w:val="24"/>
        </w:rPr>
        <w:t>AthenA</w:t>
      </w:r>
      <w:proofErr w:type="spellEnd"/>
      <w:r w:rsidRPr="00506EB7">
        <w:rPr>
          <w:rFonts w:ascii="Times New Roman" w:hAnsi="Times New Roman" w:cs="Times New Roman"/>
          <w:sz w:val="24"/>
          <w:szCs w:val="24"/>
        </w:rPr>
        <w:t xml:space="preserve"> je případ rozeslán koordinátorovi případu</w:t>
      </w:r>
      <w:r w:rsidR="00E3717C" w:rsidRPr="00506EB7">
        <w:rPr>
          <w:rFonts w:ascii="Times New Roman" w:hAnsi="Times New Roman" w:cs="Times New Roman"/>
          <w:sz w:val="24"/>
          <w:szCs w:val="24"/>
        </w:rPr>
        <w:t xml:space="preserve"> dle vnitřního kritéria pro rozdělování případu</w:t>
      </w:r>
      <w:r w:rsidR="0041497A" w:rsidRPr="00506EB7">
        <w:rPr>
          <w:rFonts w:ascii="Times New Roman" w:hAnsi="Times New Roman" w:cs="Times New Roman"/>
          <w:sz w:val="24"/>
          <w:szCs w:val="24"/>
        </w:rPr>
        <w:t>:</w:t>
      </w:r>
    </w:p>
    <w:p w:rsidR="0041497A" w:rsidRPr="00506EB7" w:rsidRDefault="0041497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B3" w:rsidRPr="00BD5693" w:rsidRDefault="00064BB3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93">
        <w:rPr>
          <w:rFonts w:ascii="Times New Roman" w:hAnsi="Times New Roman" w:cs="Times New Roman"/>
          <w:b/>
          <w:sz w:val="24"/>
          <w:szCs w:val="24"/>
        </w:rPr>
        <w:t>Mgr. Roman Mašek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kancelář č. 163</w:t>
      </w:r>
    </w:p>
    <w:p w:rsidR="00BD5693" w:rsidRPr="00CC20BF" w:rsidRDefault="00BD5693" w:rsidP="00803F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377 195 586</w:t>
      </w:r>
    </w:p>
    <w:p w:rsidR="00BD5693" w:rsidRPr="00CC20BF" w:rsidRDefault="00BD5693" w:rsidP="00803F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e-mail: roman.masek@plzensky-kraj.cz</w:t>
      </w:r>
    </w:p>
    <w:p w:rsidR="002F2D6F" w:rsidRPr="00506EB7" w:rsidRDefault="003D089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vedoucí </w:t>
      </w:r>
      <w:r w:rsidR="00643C7B">
        <w:rPr>
          <w:rFonts w:ascii="Times New Roman" w:hAnsi="Times New Roman"/>
          <w:sz w:val="24"/>
          <w:szCs w:val="24"/>
        </w:rPr>
        <w:t>o</w:t>
      </w:r>
      <w:r w:rsidR="00643C7B" w:rsidRPr="00506EB7">
        <w:rPr>
          <w:rFonts w:ascii="Times New Roman" w:hAnsi="Times New Roman"/>
          <w:sz w:val="24"/>
          <w:szCs w:val="24"/>
        </w:rPr>
        <w:t>ddělení</w:t>
      </w:r>
      <w:r w:rsidR="00643C7B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1602B6" w:rsidRPr="00506EB7">
        <w:rPr>
          <w:rFonts w:ascii="Times New Roman" w:hAnsi="Times New Roman" w:cs="Times New Roman"/>
          <w:sz w:val="24"/>
          <w:szCs w:val="24"/>
        </w:rPr>
        <w:t xml:space="preserve">, </w:t>
      </w:r>
      <w:r w:rsidR="00AB434E" w:rsidRPr="00506EB7">
        <w:rPr>
          <w:rFonts w:ascii="Times New Roman" w:hAnsi="Times New Roman" w:cs="Times New Roman"/>
          <w:sz w:val="24"/>
          <w:szCs w:val="24"/>
        </w:rPr>
        <w:t>metodik sociální prevence, metodik OSPOD</w:t>
      </w:r>
    </w:p>
    <w:p w:rsidR="00D2748B" w:rsidRPr="00506EB7" w:rsidRDefault="00D2748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693" w:rsidRDefault="001602B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93">
        <w:rPr>
          <w:rFonts w:ascii="Times New Roman" w:hAnsi="Times New Roman" w:cs="Times New Roman"/>
          <w:b/>
          <w:sz w:val="24"/>
          <w:szCs w:val="24"/>
        </w:rPr>
        <w:t>Mgr. Soňa Hanzlíková</w:t>
      </w:r>
      <w:r w:rsidR="002F2D6F" w:rsidRPr="00BD569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F2D6F" w:rsidRPr="00BD5693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 w:rsidR="002F2D6F" w:rsidRPr="00506EB7">
        <w:rPr>
          <w:rFonts w:ascii="Times New Roman" w:hAnsi="Times New Roman" w:cs="Times New Roman"/>
          <w:sz w:val="24"/>
          <w:szCs w:val="24"/>
        </w:rPr>
        <w:t>.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310B2">
        <w:rPr>
          <w:rFonts w:ascii="Times New Roman" w:hAnsi="Times New Roman" w:cs="Times New Roman"/>
          <w:i/>
          <w:sz w:val="24"/>
          <w:szCs w:val="24"/>
        </w:rPr>
        <w:t>30</w:t>
      </w:r>
    </w:p>
    <w:p w:rsidR="00CC20BF" w:rsidRP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>
        <w:rPr>
          <w:rFonts w:ascii="Times New Roman" w:hAnsi="Times New Roman" w:cs="Times New Roman"/>
          <w:i/>
          <w:sz w:val="24"/>
          <w:szCs w:val="24"/>
        </w:rPr>
        <w:t>435</w:t>
      </w:r>
    </w:p>
    <w:p w:rsidR="00BD5693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sona.hanzlikova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</w:p>
    <w:p w:rsidR="001602B6" w:rsidRPr="00506EB7" w:rsidRDefault="001602B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 – náhradní rodinná péče (starší děti a sourozenecké skupiny</w:t>
      </w:r>
      <w:r w:rsidR="00DC2975" w:rsidRPr="00506EB7">
        <w:rPr>
          <w:rFonts w:ascii="Times New Roman" w:hAnsi="Times New Roman" w:cs="Times New Roman"/>
          <w:sz w:val="24"/>
          <w:szCs w:val="24"/>
        </w:rPr>
        <w:t>, ORP Horšovský Týn, Nýřany, Plzeň, Sušice, Tachov</w:t>
      </w:r>
      <w:r w:rsidRPr="00506EB7">
        <w:rPr>
          <w:rFonts w:ascii="Times New Roman" w:hAnsi="Times New Roman" w:cs="Times New Roman"/>
          <w:sz w:val="24"/>
          <w:szCs w:val="24"/>
        </w:rPr>
        <w:t xml:space="preserve">), </w:t>
      </w:r>
      <w:r w:rsidR="00AB434E" w:rsidRPr="00506EB7">
        <w:rPr>
          <w:rFonts w:ascii="Times New Roman" w:hAnsi="Times New Roman" w:cs="Times New Roman"/>
          <w:sz w:val="24"/>
          <w:szCs w:val="24"/>
        </w:rPr>
        <w:t xml:space="preserve">žadatelé o zařazení do evidence osob, které mohou </w:t>
      </w:r>
      <w:r w:rsidR="0058702B" w:rsidRPr="00506EB7">
        <w:rPr>
          <w:rFonts w:ascii="Times New Roman" w:hAnsi="Times New Roman" w:cs="Times New Roman"/>
          <w:sz w:val="24"/>
          <w:szCs w:val="24"/>
        </w:rPr>
        <w:t xml:space="preserve">vykonávat </w:t>
      </w:r>
      <w:r w:rsidR="00AB434E" w:rsidRPr="00506EB7">
        <w:rPr>
          <w:rFonts w:ascii="Times New Roman" w:hAnsi="Times New Roman" w:cs="Times New Roman"/>
          <w:sz w:val="24"/>
          <w:szCs w:val="24"/>
        </w:rPr>
        <w:t xml:space="preserve">pěstounskou péči po přechodnou dobu </w:t>
      </w:r>
      <w:r w:rsidRPr="00506EB7">
        <w:rPr>
          <w:rFonts w:ascii="Times New Roman" w:hAnsi="Times New Roman" w:cs="Times New Roman"/>
          <w:sz w:val="24"/>
          <w:szCs w:val="24"/>
        </w:rPr>
        <w:t>(počáteční písmeno příjmení L-Ž)</w:t>
      </w:r>
      <w:r w:rsidR="00167A16">
        <w:rPr>
          <w:rFonts w:ascii="Times New Roman" w:hAnsi="Times New Roman" w:cs="Times New Roman"/>
          <w:sz w:val="24"/>
          <w:szCs w:val="24"/>
        </w:rPr>
        <w:t xml:space="preserve">, </w:t>
      </w:r>
      <w:r w:rsidR="00167A16" w:rsidRPr="00506EB7">
        <w:rPr>
          <w:rFonts w:ascii="Times New Roman" w:hAnsi="Times New Roman" w:cs="Times New Roman"/>
          <w:sz w:val="24"/>
          <w:szCs w:val="24"/>
        </w:rPr>
        <w:t xml:space="preserve">státní příspěvek pro </w:t>
      </w:r>
      <w:r w:rsidR="006251EA">
        <w:rPr>
          <w:rFonts w:ascii="Times New Roman" w:hAnsi="Times New Roman" w:cs="Times New Roman"/>
          <w:sz w:val="24"/>
          <w:szCs w:val="24"/>
        </w:rPr>
        <w:t xml:space="preserve">zřizovatele zařízení pro </w:t>
      </w:r>
      <w:r w:rsidR="00167A16" w:rsidRPr="00506EB7">
        <w:rPr>
          <w:rFonts w:ascii="Times New Roman" w:hAnsi="Times New Roman" w:cs="Times New Roman"/>
          <w:sz w:val="24"/>
          <w:szCs w:val="24"/>
        </w:rPr>
        <w:t>děti vyžadující okamžitou pomoc</w:t>
      </w:r>
    </w:p>
    <w:p w:rsidR="00D2748B" w:rsidRPr="00506EB7" w:rsidRDefault="00D2748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0BF" w:rsidRPr="00CC20BF" w:rsidRDefault="001602B6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BF">
        <w:rPr>
          <w:rFonts w:ascii="Times New Roman" w:hAnsi="Times New Roman" w:cs="Times New Roman"/>
          <w:b/>
          <w:sz w:val="24"/>
          <w:szCs w:val="24"/>
        </w:rPr>
        <w:t>Mgr.</w:t>
      </w:r>
      <w:r w:rsidR="002F2D6F" w:rsidRPr="00CC20BF">
        <w:rPr>
          <w:rFonts w:ascii="Times New Roman" w:hAnsi="Times New Roman" w:cs="Times New Roman"/>
          <w:b/>
          <w:sz w:val="24"/>
          <w:szCs w:val="24"/>
        </w:rPr>
        <w:t xml:space="preserve"> et Mgr. </w:t>
      </w:r>
      <w:r w:rsidRPr="00CC20BF">
        <w:rPr>
          <w:rFonts w:ascii="Times New Roman" w:hAnsi="Times New Roman" w:cs="Times New Roman"/>
          <w:b/>
          <w:sz w:val="24"/>
          <w:szCs w:val="24"/>
        </w:rPr>
        <w:t>Dagmar Plačková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310B2">
        <w:rPr>
          <w:rFonts w:ascii="Times New Roman" w:hAnsi="Times New Roman" w:cs="Times New Roman"/>
          <w:i/>
          <w:sz w:val="24"/>
          <w:szCs w:val="24"/>
        </w:rPr>
        <w:t>31</w:t>
      </w:r>
    </w:p>
    <w:p w:rsidR="00CC20BF" w:rsidRP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>
        <w:rPr>
          <w:rFonts w:ascii="Times New Roman" w:hAnsi="Times New Roman" w:cs="Times New Roman"/>
          <w:i/>
          <w:sz w:val="24"/>
          <w:szCs w:val="24"/>
        </w:rPr>
        <w:t>168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dagmar.plackova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</w:p>
    <w:p w:rsidR="00D2748B" w:rsidRPr="00506EB7" w:rsidRDefault="001602B6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2F2D6F" w:rsidRPr="00506EB7">
        <w:rPr>
          <w:rFonts w:ascii="Times New Roman" w:hAnsi="Times New Roman" w:cs="Times New Roman"/>
          <w:sz w:val="24"/>
          <w:szCs w:val="24"/>
        </w:rPr>
        <w:t>–</w:t>
      </w:r>
      <w:r w:rsidRPr="00506EB7">
        <w:rPr>
          <w:rFonts w:ascii="Times New Roman" w:hAnsi="Times New Roman" w:cs="Times New Roman"/>
          <w:sz w:val="24"/>
          <w:szCs w:val="24"/>
        </w:rPr>
        <w:t xml:space="preserve"> náhradní rodin</w:t>
      </w:r>
      <w:r w:rsidR="002F2D6F" w:rsidRPr="00506EB7">
        <w:rPr>
          <w:rFonts w:ascii="Times New Roman" w:hAnsi="Times New Roman" w:cs="Times New Roman"/>
          <w:sz w:val="24"/>
          <w:szCs w:val="24"/>
        </w:rPr>
        <w:t>ná péče (mladší děti</w:t>
      </w:r>
      <w:r w:rsidR="00DC2975" w:rsidRPr="00506EB7">
        <w:rPr>
          <w:rFonts w:ascii="Times New Roman" w:hAnsi="Times New Roman" w:cs="Times New Roman"/>
          <w:sz w:val="24"/>
          <w:szCs w:val="24"/>
        </w:rPr>
        <w:t>, ORP Blovice, Domažlice, Horažďovice, Klatovy</w:t>
      </w:r>
      <w:r w:rsidR="003F0001" w:rsidRPr="00506EB7">
        <w:rPr>
          <w:rFonts w:ascii="Times New Roman" w:hAnsi="Times New Roman" w:cs="Times New Roman"/>
          <w:sz w:val="24"/>
          <w:szCs w:val="24"/>
        </w:rPr>
        <w:t xml:space="preserve">, Kralovice, Nepomuk, Přeštice, Rokycany, Stod, Stříbro), </w:t>
      </w:r>
      <w:r w:rsidR="0058702B" w:rsidRPr="00506EB7">
        <w:rPr>
          <w:rFonts w:ascii="Times New Roman" w:hAnsi="Times New Roman" w:cs="Times New Roman"/>
          <w:sz w:val="24"/>
          <w:szCs w:val="24"/>
        </w:rPr>
        <w:t xml:space="preserve">žadatelé o </w:t>
      </w:r>
      <w:r w:rsidR="00AB434E" w:rsidRPr="00506EB7">
        <w:rPr>
          <w:rFonts w:ascii="Times New Roman" w:hAnsi="Times New Roman" w:cs="Times New Roman"/>
          <w:sz w:val="24"/>
          <w:szCs w:val="24"/>
        </w:rPr>
        <w:t xml:space="preserve">zprostředkování pěstounské péče a osvojení </w:t>
      </w:r>
      <w:r w:rsidRPr="00506EB7">
        <w:rPr>
          <w:rFonts w:ascii="Times New Roman" w:hAnsi="Times New Roman" w:cs="Times New Roman"/>
          <w:sz w:val="24"/>
          <w:szCs w:val="24"/>
        </w:rPr>
        <w:t>(počáteční písmeno příjmení</w:t>
      </w:r>
      <w:r w:rsidR="002D7A76">
        <w:rPr>
          <w:rFonts w:ascii="Times New Roman" w:hAnsi="Times New Roman" w:cs="Times New Roman"/>
          <w:sz w:val="24"/>
          <w:szCs w:val="24"/>
        </w:rPr>
        <w:t xml:space="preserve"> </w:t>
      </w:r>
      <w:r w:rsidR="002F2D6F" w:rsidRPr="00506EB7">
        <w:rPr>
          <w:rFonts w:ascii="Times New Roman" w:hAnsi="Times New Roman" w:cs="Times New Roman"/>
          <w:sz w:val="24"/>
          <w:szCs w:val="24"/>
        </w:rPr>
        <w:t>A-K</w:t>
      </w:r>
      <w:r w:rsidRPr="00506EB7">
        <w:rPr>
          <w:rFonts w:ascii="Times New Roman" w:hAnsi="Times New Roman" w:cs="Times New Roman"/>
          <w:sz w:val="24"/>
          <w:szCs w:val="24"/>
        </w:rPr>
        <w:t>)</w:t>
      </w:r>
    </w:p>
    <w:p w:rsidR="00AB434E" w:rsidRPr="00506EB7" w:rsidRDefault="00AB434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0BF" w:rsidRPr="00CC20BF" w:rsidRDefault="002F2D6F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0BF">
        <w:rPr>
          <w:rFonts w:ascii="Times New Roman" w:hAnsi="Times New Roman" w:cs="Times New Roman"/>
          <w:b/>
          <w:sz w:val="24"/>
          <w:szCs w:val="24"/>
        </w:rPr>
        <w:t>Mgr. Jiřina Rupertová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310B2">
        <w:rPr>
          <w:rFonts w:ascii="Times New Roman" w:hAnsi="Times New Roman" w:cs="Times New Roman"/>
          <w:i/>
          <w:sz w:val="24"/>
          <w:szCs w:val="24"/>
        </w:rPr>
        <w:t>30</w:t>
      </w:r>
    </w:p>
    <w:p w:rsidR="00CC20BF" w:rsidRP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>
        <w:rPr>
          <w:rFonts w:ascii="Times New Roman" w:hAnsi="Times New Roman" w:cs="Times New Roman"/>
          <w:i/>
          <w:sz w:val="24"/>
          <w:szCs w:val="24"/>
        </w:rPr>
        <w:t>191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jirina.rupertova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  <w:r w:rsidR="002F2D6F"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D6F" w:rsidRPr="00506EB7" w:rsidRDefault="002F2D6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– náhradní rodinná péče (starší děti a sourozenecké skupiny</w:t>
      </w:r>
      <w:r w:rsidR="003F0001" w:rsidRPr="00506EB7">
        <w:rPr>
          <w:rFonts w:ascii="Times New Roman" w:hAnsi="Times New Roman" w:cs="Times New Roman"/>
          <w:sz w:val="24"/>
          <w:szCs w:val="24"/>
        </w:rPr>
        <w:t>, ORP Blovice, Domažlice, Horažďovice, Klatovy, Kralovice, Nepomuk, Přeštice, Rokycany, Stod, Stříbro</w:t>
      </w:r>
      <w:r w:rsidR="002D7A76">
        <w:rPr>
          <w:rFonts w:ascii="Times New Roman" w:hAnsi="Times New Roman" w:cs="Times New Roman"/>
          <w:sz w:val="24"/>
          <w:szCs w:val="24"/>
        </w:rPr>
        <w:t>), žadatelé</w:t>
      </w:r>
      <w:r w:rsidR="002D7A76">
        <w:rPr>
          <w:rFonts w:ascii="Times New Roman" w:hAnsi="Times New Roman" w:cs="Times New Roman"/>
          <w:sz w:val="24"/>
          <w:szCs w:val="24"/>
        </w:rPr>
        <w:br/>
      </w:r>
      <w:r w:rsidR="00AB434E" w:rsidRPr="00506EB7">
        <w:rPr>
          <w:rFonts w:ascii="Times New Roman" w:hAnsi="Times New Roman" w:cs="Times New Roman"/>
          <w:sz w:val="24"/>
          <w:szCs w:val="24"/>
        </w:rPr>
        <w:t xml:space="preserve">o zařazení do evidence osob, které mohou pěstounskou péči </w:t>
      </w:r>
      <w:r w:rsidR="0058702B" w:rsidRPr="00506EB7">
        <w:rPr>
          <w:rFonts w:ascii="Times New Roman" w:hAnsi="Times New Roman" w:cs="Times New Roman"/>
          <w:sz w:val="24"/>
          <w:szCs w:val="24"/>
        </w:rPr>
        <w:t xml:space="preserve">vykonávat </w:t>
      </w:r>
      <w:r w:rsidR="00AB434E" w:rsidRPr="00506EB7">
        <w:rPr>
          <w:rFonts w:ascii="Times New Roman" w:hAnsi="Times New Roman" w:cs="Times New Roman"/>
          <w:sz w:val="24"/>
          <w:szCs w:val="24"/>
        </w:rPr>
        <w:t>po přechodnou dobu</w:t>
      </w:r>
      <w:r w:rsidRPr="00506EB7">
        <w:rPr>
          <w:rFonts w:ascii="Times New Roman" w:hAnsi="Times New Roman" w:cs="Times New Roman"/>
          <w:sz w:val="24"/>
          <w:szCs w:val="24"/>
        </w:rPr>
        <w:t xml:space="preserve"> (počáteční písmeno příjmení A-K)</w:t>
      </w:r>
      <w:r w:rsidR="00167A16">
        <w:rPr>
          <w:rFonts w:ascii="Times New Roman" w:hAnsi="Times New Roman" w:cs="Times New Roman"/>
          <w:sz w:val="24"/>
          <w:szCs w:val="24"/>
        </w:rPr>
        <w:t xml:space="preserve">, </w:t>
      </w:r>
      <w:r w:rsidR="00167A16" w:rsidRPr="00506EB7">
        <w:rPr>
          <w:rFonts w:ascii="Times New Roman" w:hAnsi="Times New Roman" w:cs="Times New Roman"/>
          <w:sz w:val="24"/>
          <w:szCs w:val="24"/>
        </w:rPr>
        <w:t xml:space="preserve">státní příspěvek pro </w:t>
      </w:r>
      <w:r w:rsidR="006251EA">
        <w:rPr>
          <w:rFonts w:ascii="Times New Roman" w:hAnsi="Times New Roman" w:cs="Times New Roman"/>
          <w:sz w:val="24"/>
          <w:szCs w:val="24"/>
        </w:rPr>
        <w:t xml:space="preserve">zřizovatele zařízení pro </w:t>
      </w:r>
      <w:r w:rsidR="00167A16" w:rsidRPr="00506EB7">
        <w:rPr>
          <w:rFonts w:ascii="Times New Roman" w:hAnsi="Times New Roman" w:cs="Times New Roman"/>
          <w:sz w:val="24"/>
          <w:szCs w:val="24"/>
        </w:rPr>
        <w:t>děti vyžadující okamžitou pomoc</w:t>
      </w:r>
    </w:p>
    <w:p w:rsidR="00D2748B" w:rsidRPr="00506EB7" w:rsidRDefault="00D2748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0BF" w:rsidRDefault="00CC2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0BF" w:rsidRPr="00CC20BF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-927735</wp:posOffset>
                </wp:positionV>
                <wp:extent cx="736600" cy="11086465"/>
                <wp:effectExtent l="0" t="635" r="0" b="0"/>
                <wp:wrapNone/>
                <wp:docPr id="39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57A62" id="Rectangle 108" o:spid="_x0000_s1026" style="position:absolute;margin-left:-42.5pt;margin-top:-73.05pt;width:58pt;height:872.9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" fillcolor="#dbe5f1 [660]" stroked="f"/>
            </w:pict>
          </mc:Fallback>
        </mc:AlternateContent>
      </w:r>
      <w:r w:rsidR="00C141CF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-890270</wp:posOffset>
                </wp:positionV>
                <wp:extent cx="736600" cy="11086465"/>
                <wp:effectExtent l="2540" t="0" r="3810" b="635"/>
                <wp:wrapNone/>
                <wp:docPr id="3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48C7" id="Rectangle 162" o:spid="_x0000_s1026" style="position:absolute;margin-left:-44.4pt;margin-top:-70.1pt;width:58pt;height:872.9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" fillcolor="#dbe5f1 [660]" stroked="f"/>
            </w:pict>
          </mc:Fallback>
        </mc:AlternateContent>
      </w:r>
      <w:r w:rsidR="00181492">
        <w:rPr>
          <w:rFonts w:ascii="Times New Roman" w:hAnsi="Times New Roman" w:cs="Times New Roman"/>
          <w:b/>
          <w:sz w:val="24"/>
          <w:szCs w:val="24"/>
        </w:rPr>
        <w:t>Mgr. et</w:t>
      </w:r>
      <w:r w:rsidR="002F2D6F" w:rsidRPr="00CC20BF">
        <w:rPr>
          <w:rFonts w:ascii="Times New Roman" w:hAnsi="Times New Roman" w:cs="Times New Roman"/>
          <w:b/>
          <w:sz w:val="24"/>
          <w:szCs w:val="24"/>
        </w:rPr>
        <w:t xml:space="preserve"> Mgr. Iva Salfická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3310B2">
        <w:rPr>
          <w:rFonts w:ascii="Times New Roman" w:hAnsi="Times New Roman" w:cs="Times New Roman"/>
          <w:i/>
          <w:sz w:val="24"/>
          <w:szCs w:val="24"/>
        </w:rPr>
        <w:t>31</w:t>
      </w:r>
    </w:p>
    <w:p w:rsidR="00CC20BF" w:rsidRP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>
        <w:rPr>
          <w:rFonts w:ascii="Times New Roman" w:hAnsi="Times New Roman" w:cs="Times New Roman"/>
          <w:i/>
          <w:sz w:val="24"/>
          <w:szCs w:val="24"/>
        </w:rPr>
        <w:t>175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iva.salficka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</w:p>
    <w:p w:rsidR="00031C99" w:rsidRPr="00506EB7" w:rsidRDefault="002F2D6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– náhradní rodinná péče (mladší děti</w:t>
      </w:r>
      <w:r w:rsidR="00DC2975" w:rsidRPr="00506EB7">
        <w:rPr>
          <w:rFonts w:ascii="Times New Roman" w:hAnsi="Times New Roman" w:cs="Times New Roman"/>
          <w:sz w:val="24"/>
          <w:szCs w:val="24"/>
        </w:rPr>
        <w:t>, ORP Horšovský Týn, Nýřany, Plzeň, Sušice, Tachov</w:t>
      </w:r>
      <w:r w:rsidRPr="00506EB7">
        <w:rPr>
          <w:rFonts w:ascii="Times New Roman" w:hAnsi="Times New Roman" w:cs="Times New Roman"/>
          <w:sz w:val="24"/>
          <w:szCs w:val="24"/>
        </w:rPr>
        <w:t xml:space="preserve">), </w:t>
      </w:r>
      <w:r w:rsidR="0058702B" w:rsidRPr="00506EB7">
        <w:rPr>
          <w:rFonts w:ascii="Times New Roman" w:hAnsi="Times New Roman" w:cs="Times New Roman"/>
          <w:sz w:val="24"/>
          <w:szCs w:val="24"/>
        </w:rPr>
        <w:t xml:space="preserve">žadatelé o </w:t>
      </w:r>
      <w:r w:rsidR="00AB434E" w:rsidRPr="00506EB7">
        <w:rPr>
          <w:rFonts w:ascii="Times New Roman" w:hAnsi="Times New Roman" w:cs="Times New Roman"/>
          <w:sz w:val="24"/>
          <w:szCs w:val="24"/>
        </w:rPr>
        <w:t xml:space="preserve">zprostředkování pěstounské péče a osvojení </w:t>
      </w:r>
      <w:r w:rsidRPr="00506EB7">
        <w:rPr>
          <w:rFonts w:ascii="Times New Roman" w:hAnsi="Times New Roman" w:cs="Times New Roman"/>
          <w:sz w:val="24"/>
          <w:szCs w:val="24"/>
        </w:rPr>
        <w:t>(p</w:t>
      </w:r>
      <w:r w:rsidR="00AB434E" w:rsidRPr="00506EB7">
        <w:rPr>
          <w:rFonts w:ascii="Times New Roman" w:hAnsi="Times New Roman" w:cs="Times New Roman"/>
          <w:sz w:val="24"/>
          <w:szCs w:val="24"/>
        </w:rPr>
        <w:t>očáteční písmeno příjmení L-Ž)</w:t>
      </w:r>
    </w:p>
    <w:p w:rsidR="00D2748B" w:rsidRPr="00506EB7" w:rsidRDefault="00D2748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0BF" w:rsidRPr="00C12C79" w:rsidRDefault="002F2D6F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C79">
        <w:rPr>
          <w:rFonts w:ascii="Times New Roman" w:hAnsi="Times New Roman" w:cs="Times New Roman"/>
          <w:b/>
          <w:sz w:val="24"/>
          <w:szCs w:val="24"/>
        </w:rPr>
        <w:t xml:space="preserve">Mgr. Božena Horníková 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 w:rsidR="00C12C79">
        <w:rPr>
          <w:rFonts w:ascii="Times New Roman" w:hAnsi="Times New Roman" w:cs="Times New Roman"/>
          <w:i/>
          <w:sz w:val="24"/>
          <w:szCs w:val="24"/>
        </w:rPr>
        <w:t>161</w:t>
      </w:r>
    </w:p>
    <w:p w:rsidR="00CC20BF" w:rsidRP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 w:rsidR="00C12C79">
        <w:rPr>
          <w:rFonts w:ascii="Times New Roman" w:hAnsi="Times New Roman" w:cs="Times New Roman"/>
          <w:i/>
          <w:sz w:val="24"/>
          <w:szCs w:val="24"/>
        </w:rPr>
        <w:t>160</w:t>
      </w:r>
    </w:p>
    <w:p w:rsidR="00CC20BF" w:rsidRDefault="00CC20BF" w:rsidP="00CC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C12C79">
        <w:rPr>
          <w:rFonts w:ascii="Times New Roman" w:hAnsi="Times New Roman" w:cs="Times New Roman"/>
          <w:i/>
          <w:sz w:val="24"/>
          <w:szCs w:val="24"/>
        </w:rPr>
        <w:t>bozena.hornikova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</w:p>
    <w:p w:rsidR="002F2D6F" w:rsidRPr="00506EB7" w:rsidRDefault="002F2D6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– psycholog</w:t>
      </w:r>
      <w:r w:rsidR="00B007CB" w:rsidRPr="00506EB7">
        <w:rPr>
          <w:rFonts w:ascii="Times New Roman" w:hAnsi="Times New Roman" w:cs="Times New Roman"/>
          <w:sz w:val="24"/>
          <w:szCs w:val="24"/>
        </w:rPr>
        <w:t>ická posuzování</w:t>
      </w:r>
      <w:r w:rsidR="00EB68F3" w:rsidRPr="00506EB7">
        <w:rPr>
          <w:rFonts w:ascii="Times New Roman" w:hAnsi="Times New Roman" w:cs="Times New Roman"/>
          <w:sz w:val="24"/>
          <w:szCs w:val="24"/>
        </w:rPr>
        <w:t xml:space="preserve"> dětí a žadatelů</w:t>
      </w:r>
      <w:r w:rsidR="00A73463" w:rsidRPr="00506EB7">
        <w:rPr>
          <w:rFonts w:ascii="Times New Roman" w:hAnsi="Times New Roman" w:cs="Times New Roman"/>
          <w:sz w:val="24"/>
          <w:szCs w:val="24"/>
        </w:rPr>
        <w:t>, odborná poradenská činnost, psychoterapeutické služby</w:t>
      </w:r>
    </w:p>
    <w:p w:rsidR="00D2748B" w:rsidRPr="00506EB7" w:rsidRDefault="00D2748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79" w:rsidRPr="00C12C79" w:rsidRDefault="00465BF0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JUDr. Richard Holan</w:t>
      </w:r>
    </w:p>
    <w:p w:rsidR="00C12C79" w:rsidRDefault="00C12C79" w:rsidP="00C1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C7C8F">
        <w:rPr>
          <w:rFonts w:ascii="Times New Roman" w:hAnsi="Times New Roman" w:cs="Times New Roman"/>
          <w:i/>
          <w:sz w:val="24"/>
          <w:szCs w:val="24"/>
        </w:rPr>
        <w:t>62</w:t>
      </w:r>
    </w:p>
    <w:p w:rsidR="00C12C79" w:rsidRPr="00CC20BF" w:rsidRDefault="00C12C79" w:rsidP="00C12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>
        <w:rPr>
          <w:rFonts w:ascii="Times New Roman" w:hAnsi="Times New Roman" w:cs="Times New Roman"/>
          <w:i/>
          <w:sz w:val="24"/>
          <w:szCs w:val="24"/>
        </w:rPr>
        <w:t>777</w:t>
      </w:r>
    </w:p>
    <w:p w:rsidR="00C12C79" w:rsidRDefault="00C12C79" w:rsidP="00C1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465BF0">
        <w:rPr>
          <w:rFonts w:ascii="Times New Roman" w:hAnsi="Times New Roman" w:cs="Times New Roman"/>
          <w:i/>
          <w:sz w:val="24"/>
          <w:szCs w:val="24"/>
        </w:rPr>
        <w:t>richard.holan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</w:p>
    <w:p w:rsidR="002F2D6F" w:rsidRDefault="002F2D6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– </w:t>
      </w:r>
      <w:r w:rsidR="00745217" w:rsidRPr="00506EB7">
        <w:rPr>
          <w:rFonts w:ascii="Times New Roman" w:hAnsi="Times New Roman" w:cs="Times New Roman"/>
          <w:sz w:val="24"/>
          <w:szCs w:val="24"/>
        </w:rPr>
        <w:t>právní konzultace</w:t>
      </w:r>
      <w:r w:rsidR="00EB68F3" w:rsidRPr="00506EB7">
        <w:rPr>
          <w:rFonts w:ascii="Times New Roman" w:hAnsi="Times New Roman" w:cs="Times New Roman"/>
          <w:sz w:val="24"/>
          <w:szCs w:val="24"/>
        </w:rPr>
        <w:t>,</w:t>
      </w:r>
      <w:r w:rsidR="0071426F">
        <w:rPr>
          <w:rFonts w:ascii="Times New Roman" w:hAnsi="Times New Roman" w:cs="Times New Roman"/>
          <w:sz w:val="24"/>
          <w:szCs w:val="24"/>
        </w:rPr>
        <w:t xml:space="preserve"> metodik OSPOD</w:t>
      </w:r>
    </w:p>
    <w:p w:rsidR="0089376C" w:rsidRDefault="0089376C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76C" w:rsidRPr="0089376C" w:rsidRDefault="0089376C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76C">
        <w:rPr>
          <w:rFonts w:ascii="Times New Roman" w:hAnsi="Times New Roman" w:cs="Times New Roman"/>
          <w:b/>
          <w:sz w:val="24"/>
          <w:szCs w:val="24"/>
        </w:rPr>
        <w:t>Mgr. Andrea Vovolková</w:t>
      </w:r>
    </w:p>
    <w:p w:rsidR="0089376C" w:rsidRDefault="0089376C" w:rsidP="0089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>
        <w:rPr>
          <w:rFonts w:ascii="Times New Roman" w:hAnsi="Times New Roman" w:cs="Times New Roman"/>
          <w:i/>
          <w:sz w:val="24"/>
          <w:szCs w:val="24"/>
        </w:rPr>
        <w:t>162</w:t>
      </w:r>
    </w:p>
    <w:p w:rsidR="0089376C" w:rsidRPr="00CC20BF" w:rsidRDefault="0089376C" w:rsidP="00893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>
        <w:rPr>
          <w:rFonts w:ascii="Times New Roman" w:hAnsi="Times New Roman" w:cs="Times New Roman"/>
          <w:i/>
          <w:sz w:val="24"/>
          <w:szCs w:val="24"/>
        </w:rPr>
        <w:t>589</w:t>
      </w:r>
    </w:p>
    <w:p w:rsidR="0089376C" w:rsidRDefault="0089376C" w:rsidP="0089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andrea.vovolkova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</w:p>
    <w:p w:rsidR="0089376C" w:rsidRPr="00506EB7" w:rsidRDefault="0089376C" w:rsidP="00893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– metodik OSPOD, agenda osob pověřených výkonem SPOD</w:t>
      </w:r>
      <w:r w:rsidR="00734E96">
        <w:rPr>
          <w:rFonts w:ascii="Times New Roman" w:hAnsi="Times New Roman" w:cs="Times New Roman"/>
          <w:sz w:val="24"/>
          <w:szCs w:val="24"/>
        </w:rPr>
        <w:t>,</w:t>
      </w:r>
      <w:r w:rsidR="00734E96" w:rsidRPr="00734E96">
        <w:rPr>
          <w:rFonts w:ascii="Times New Roman" w:hAnsi="Times New Roman" w:cs="Times New Roman"/>
          <w:sz w:val="24"/>
          <w:szCs w:val="24"/>
        </w:rPr>
        <w:t xml:space="preserve"> </w:t>
      </w:r>
      <w:r w:rsidR="00734E96">
        <w:rPr>
          <w:rFonts w:ascii="Times New Roman" w:hAnsi="Times New Roman" w:cs="Times New Roman"/>
          <w:sz w:val="24"/>
          <w:szCs w:val="24"/>
        </w:rPr>
        <w:t xml:space="preserve">Standardy kvality sociálně-právní ochrany při poskytování sociálně-právní ochrany </w:t>
      </w:r>
    </w:p>
    <w:p w:rsidR="00D2748B" w:rsidRPr="00506EB7" w:rsidRDefault="00D2748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C79" w:rsidRPr="00C12C79" w:rsidRDefault="000F573B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C79">
        <w:rPr>
          <w:rFonts w:ascii="Times New Roman" w:hAnsi="Times New Roman" w:cs="Times New Roman"/>
          <w:b/>
          <w:sz w:val="24"/>
          <w:szCs w:val="24"/>
        </w:rPr>
        <w:t>Mgr. Petr Žíla</w:t>
      </w:r>
    </w:p>
    <w:p w:rsidR="00C12C79" w:rsidRDefault="00C12C79" w:rsidP="00C1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kancelář č.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4C7C8F">
        <w:rPr>
          <w:rFonts w:ascii="Times New Roman" w:hAnsi="Times New Roman" w:cs="Times New Roman"/>
          <w:i/>
          <w:sz w:val="24"/>
          <w:szCs w:val="24"/>
        </w:rPr>
        <w:t>62</w:t>
      </w:r>
    </w:p>
    <w:p w:rsidR="00C12C79" w:rsidRPr="00CC20BF" w:rsidRDefault="00C12C79" w:rsidP="00C12C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>tel.: 377 195 </w:t>
      </w:r>
      <w:r>
        <w:rPr>
          <w:rFonts w:ascii="Times New Roman" w:hAnsi="Times New Roman" w:cs="Times New Roman"/>
          <w:i/>
          <w:sz w:val="24"/>
          <w:szCs w:val="24"/>
        </w:rPr>
        <w:t>152</w:t>
      </w:r>
    </w:p>
    <w:p w:rsidR="00C12C79" w:rsidRDefault="00C12C79" w:rsidP="00C1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0B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i/>
          <w:sz w:val="24"/>
          <w:szCs w:val="24"/>
        </w:rPr>
        <w:t>petr.zila</w:t>
      </w:r>
      <w:r w:rsidRPr="00CC20BF">
        <w:rPr>
          <w:rFonts w:ascii="Times New Roman" w:hAnsi="Times New Roman" w:cs="Times New Roman"/>
          <w:i/>
          <w:sz w:val="24"/>
          <w:szCs w:val="24"/>
        </w:rPr>
        <w:t>@plzensky-kraj.cz</w:t>
      </w:r>
    </w:p>
    <w:p w:rsidR="002F2D6F" w:rsidRPr="00506EB7" w:rsidRDefault="000F573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– </w:t>
      </w:r>
      <w:r w:rsidR="00A73463" w:rsidRPr="00506EB7">
        <w:rPr>
          <w:rFonts w:ascii="Times New Roman" w:hAnsi="Times New Roman" w:cs="Times New Roman"/>
          <w:sz w:val="24"/>
          <w:szCs w:val="24"/>
        </w:rPr>
        <w:t xml:space="preserve">metodik </w:t>
      </w:r>
      <w:r w:rsidR="00A556D7" w:rsidRPr="00506EB7">
        <w:rPr>
          <w:rFonts w:ascii="Times New Roman" w:hAnsi="Times New Roman" w:cs="Times New Roman"/>
          <w:sz w:val="24"/>
          <w:szCs w:val="24"/>
        </w:rPr>
        <w:t>kurátor</w:t>
      </w:r>
      <w:r w:rsidR="00A73463" w:rsidRPr="00506EB7">
        <w:rPr>
          <w:rFonts w:ascii="Times New Roman" w:hAnsi="Times New Roman" w:cs="Times New Roman"/>
          <w:sz w:val="24"/>
          <w:szCs w:val="24"/>
        </w:rPr>
        <w:t>ů</w:t>
      </w:r>
      <w:r w:rsidR="00A556D7" w:rsidRPr="00506EB7">
        <w:rPr>
          <w:rFonts w:ascii="Times New Roman" w:hAnsi="Times New Roman" w:cs="Times New Roman"/>
          <w:sz w:val="24"/>
          <w:szCs w:val="24"/>
        </w:rPr>
        <w:t xml:space="preserve"> pro </w:t>
      </w:r>
      <w:r w:rsidR="00A73463" w:rsidRPr="00506EB7">
        <w:rPr>
          <w:rFonts w:ascii="Times New Roman" w:hAnsi="Times New Roman" w:cs="Times New Roman"/>
          <w:sz w:val="24"/>
          <w:szCs w:val="24"/>
        </w:rPr>
        <w:t xml:space="preserve">děti a </w:t>
      </w:r>
      <w:r w:rsidR="00A556D7" w:rsidRPr="00506EB7">
        <w:rPr>
          <w:rFonts w:ascii="Times New Roman" w:hAnsi="Times New Roman" w:cs="Times New Roman"/>
          <w:sz w:val="24"/>
          <w:szCs w:val="24"/>
        </w:rPr>
        <w:t xml:space="preserve">mládež, </w:t>
      </w:r>
      <w:r w:rsidRPr="00506EB7">
        <w:rPr>
          <w:rFonts w:ascii="Times New Roman" w:hAnsi="Times New Roman" w:cs="Times New Roman"/>
          <w:sz w:val="24"/>
          <w:szCs w:val="24"/>
        </w:rPr>
        <w:t>metodik OSPOD</w:t>
      </w:r>
      <w:r w:rsidR="0071426F">
        <w:rPr>
          <w:rFonts w:ascii="Times New Roman" w:hAnsi="Times New Roman" w:cs="Times New Roman"/>
          <w:sz w:val="24"/>
          <w:szCs w:val="24"/>
        </w:rPr>
        <w:t>, problematika dětí se syndromem CAN</w:t>
      </w:r>
      <w:r w:rsidR="00734E96">
        <w:rPr>
          <w:rFonts w:ascii="Times New Roman" w:hAnsi="Times New Roman" w:cs="Times New Roman"/>
          <w:sz w:val="24"/>
          <w:szCs w:val="24"/>
        </w:rPr>
        <w:t xml:space="preserve">, Standardy kvality sociálně-právní ochrany při poskytování sociálně-právní ochrany </w:t>
      </w:r>
    </w:p>
    <w:p w:rsidR="0095666E" w:rsidRPr="00506EB7" w:rsidRDefault="0095666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66E" w:rsidRPr="00506EB7" w:rsidRDefault="0095666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Všichni pracovníci vykonávají též kontrolní a metodi</w:t>
      </w:r>
      <w:r w:rsidR="009C7A74" w:rsidRPr="00506EB7">
        <w:rPr>
          <w:rFonts w:ascii="Times New Roman" w:hAnsi="Times New Roman" w:cs="Times New Roman"/>
          <w:sz w:val="24"/>
          <w:szCs w:val="24"/>
        </w:rPr>
        <w:t>c</w:t>
      </w:r>
      <w:r w:rsidRPr="00506EB7">
        <w:rPr>
          <w:rFonts w:ascii="Times New Roman" w:hAnsi="Times New Roman" w:cs="Times New Roman"/>
          <w:sz w:val="24"/>
          <w:szCs w:val="24"/>
        </w:rPr>
        <w:t>kou činnost.</w:t>
      </w:r>
    </w:p>
    <w:p w:rsidR="002F2D6F" w:rsidRPr="00506EB7" w:rsidRDefault="002F2D6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6ED" w:rsidRPr="00506EB7" w:rsidRDefault="00A676E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Na vnitřní straně spisových desek je uvedeno, kdo je aktuáln</w:t>
      </w:r>
      <w:r w:rsidR="009F015F" w:rsidRPr="00506EB7">
        <w:rPr>
          <w:rFonts w:ascii="Times New Roman" w:hAnsi="Times New Roman" w:cs="Times New Roman"/>
          <w:sz w:val="24"/>
          <w:szCs w:val="24"/>
        </w:rPr>
        <w:t>ím</w:t>
      </w:r>
      <w:r w:rsidRPr="00506EB7">
        <w:rPr>
          <w:rFonts w:ascii="Times New Roman" w:hAnsi="Times New Roman" w:cs="Times New Roman"/>
          <w:sz w:val="24"/>
          <w:szCs w:val="24"/>
        </w:rPr>
        <w:t xml:space="preserve"> koordinátorem případu</w:t>
      </w:r>
      <w:r w:rsidR="008E2A1D" w:rsidRPr="00506EB7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a zároveň je zde uvedena případná historie koordinátorů případu.</w:t>
      </w:r>
      <w:r w:rsidR="001B2355" w:rsidRPr="00506EB7">
        <w:rPr>
          <w:rFonts w:ascii="Times New Roman" w:hAnsi="Times New Roman" w:cs="Times New Roman"/>
          <w:sz w:val="24"/>
          <w:szCs w:val="24"/>
        </w:rPr>
        <w:t xml:space="preserve"> Koordinátor je také uveden ve spisové službě </w:t>
      </w:r>
      <w:proofErr w:type="spellStart"/>
      <w:r w:rsidR="001B2355" w:rsidRPr="00506EB7">
        <w:rPr>
          <w:rFonts w:ascii="Times New Roman" w:hAnsi="Times New Roman" w:cs="Times New Roman"/>
          <w:sz w:val="24"/>
          <w:szCs w:val="24"/>
        </w:rPr>
        <w:t>AthenA</w:t>
      </w:r>
      <w:proofErr w:type="spellEnd"/>
      <w:r w:rsidR="001B2355" w:rsidRPr="00506EB7">
        <w:rPr>
          <w:rFonts w:ascii="Times New Roman" w:hAnsi="Times New Roman" w:cs="Times New Roman"/>
          <w:sz w:val="24"/>
          <w:szCs w:val="24"/>
        </w:rPr>
        <w:t xml:space="preserve"> v kolonce „Zodpovídá“.</w:t>
      </w:r>
    </w:p>
    <w:p w:rsidR="005F79EB" w:rsidRPr="00506EB7" w:rsidRDefault="005F79E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Vzájemná zastupitelnost koordinátorů případu je zajištěna v rámci kanceláře. </w:t>
      </w:r>
      <w:r w:rsidR="00890695" w:rsidRPr="00506EB7">
        <w:rPr>
          <w:rFonts w:ascii="Times New Roman" w:hAnsi="Times New Roman" w:cs="Times New Roman"/>
          <w:bCs/>
          <w:sz w:val="24"/>
          <w:szCs w:val="24"/>
        </w:rPr>
        <w:t xml:space="preserve">Při dlouhodobé nepřítomnosti koordinátora případu řeší zástup operativně vedoucí </w:t>
      </w:r>
      <w:r w:rsidR="003D0898">
        <w:rPr>
          <w:rFonts w:ascii="Times New Roman" w:hAnsi="Times New Roman"/>
          <w:sz w:val="24"/>
          <w:szCs w:val="24"/>
        </w:rPr>
        <w:t>o</w:t>
      </w:r>
      <w:r w:rsidR="003D0898" w:rsidRPr="00506EB7">
        <w:rPr>
          <w:rFonts w:ascii="Times New Roman" w:hAnsi="Times New Roman"/>
          <w:sz w:val="24"/>
          <w:szCs w:val="24"/>
        </w:rPr>
        <w:t>ddělení</w:t>
      </w:r>
      <w:r w:rsidR="003D0898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890695"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5F79EB" w:rsidRPr="00506EB7" w:rsidRDefault="005F79E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Default="007247CE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7CE" w:rsidRPr="00506EB7" w:rsidRDefault="000876A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01A3F74" wp14:editId="6A0135D5">
                <wp:simplePos x="0" y="0"/>
                <wp:positionH relativeFrom="column">
                  <wp:posOffset>-538480</wp:posOffset>
                </wp:positionH>
                <wp:positionV relativeFrom="paragraph">
                  <wp:posOffset>-895985</wp:posOffset>
                </wp:positionV>
                <wp:extent cx="736600" cy="14296390"/>
                <wp:effectExtent l="0" t="0" r="6350" b="0"/>
                <wp:wrapNone/>
                <wp:docPr id="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429639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A8D5" id="Rectangle 153" o:spid="_x0000_s1026" style="position:absolute;margin-left:-42.4pt;margin-top:-70.55pt;width:58pt;height:1125.7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" fillcolor="#dce6f2" stroked="f"/>
            </w:pict>
          </mc:Fallback>
        </mc:AlternateConten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Každý zaměstnanec zařazený v orgánu sociálně-právní ochrany k výkonu sociálně-právní ochrany pracuje maximálně s 80 rodinami, v případě kurátora pro děti a mládež se 40 rodinami. V případě práce s osobami pečujícími a osobami v evidenci pracuje maximálně se 40 rodinami.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820" w:rsidRPr="00506EB7" w:rsidRDefault="00CA282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Pracovníci </w:t>
      </w:r>
      <w:r w:rsidR="0080790D" w:rsidRPr="00506EB7">
        <w:rPr>
          <w:rFonts w:ascii="Times New Roman" w:hAnsi="Times New Roman" w:cs="Times New Roman"/>
          <w:sz w:val="24"/>
          <w:szCs w:val="24"/>
        </w:rPr>
        <w:t>OSPOD</w:t>
      </w:r>
      <w:r w:rsidRPr="00506EB7">
        <w:rPr>
          <w:rFonts w:ascii="Times New Roman" w:hAnsi="Times New Roman" w:cs="Times New Roman"/>
          <w:sz w:val="24"/>
          <w:szCs w:val="24"/>
        </w:rPr>
        <w:t xml:space="preserve"> zpracovávají spisovou dokumentaci nezletilých dětí a žadatelů postoupenou z jednotlivých ORP.</w:t>
      </w:r>
    </w:p>
    <w:p w:rsidR="0020075C" w:rsidRPr="00506EB7" w:rsidRDefault="0020075C" w:rsidP="00803FBF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0075C" w:rsidRPr="00506EB7" w:rsidRDefault="0020075C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OSPOD má dostatečný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počet pracovníků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tak, aby byl zajištěn řádný výkon a kvalita poskytován</w:t>
      </w:r>
      <w:r w:rsidR="00CA2820" w:rsidRPr="00506EB7">
        <w:rPr>
          <w:rFonts w:ascii="Times New Roman" w:hAnsi="Times New Roman" w:cs="Times New Roman"/>
          <w:bCs/>
          <w:sz w:val="24"/>
          <w:szCs w:val="24"/>
        </w:rPr>
        <w:t>í sociálně-právní ochrany dětí.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6EB7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-937260</wp:posOffset>
                      </wp:positionV>
                      <wp:extent cx="736600" cy="11086465"/>
                      <wp:effectExtent l="2540" t="0" r="3810" b="1270"/>
                      <wp:wrapNone/>
                      <wp:docPr id="3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DB244" id="Rectangle 64" o:spid="_x0000_s1026" style="position:absolute;margin-left:-44.4pt;margin-top:-73.8pt;width:58pt;height:872.9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" fillcolor="#dbe5f1 [660]" stroked="f"/>
                  </w:pict>
                </mc:Fallback>
              </mc:AlternateContent>
            </w:r>
            <w:bookmarkStart w:id="9" w:name="_Toc473733874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9. Jednání, vyhodnocování a individuální plán ochrany dítěte</w:t>
            </w:r>
            <w:bookmarkEnd w:id="9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 jednání s klientem dodržuje orgán sociálně-právní ochrany základní principy výkonu sociálně-právní ochrany zejména• respektuje individuální přístup ke všem klientům,• vychází z individuálních potřeb každého klienta,• podporuje samostatnost klientů,• uplatňuje individuální přístup k potřebám každého klienta,• motivuje k péči o děti,• posiluje sociální začleňování klientů,• důsledně dodržuje lidská práva a základních svobody,• podporuje kontakt s přirozeným sociálním prostředím,• informuje klienta o postupech používaných při výkonu sociálně-právní ochrany.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C98" w:rsidRPr="00506EB7" w:rsidRDefault="00DF5C9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Při výkonu sociálně-právní ochrany dětí </w:t>
      </w:r>
      <w:r w:rsidR="00C80CE9" w:rsidRPr="00506EB7">
        <w:rPr>
          <w:rFonts w:ascii="Times New Roman" w:hAnsi="Times New Roman" w:cs="Times New Roman"/>
          <w:sz w:val="24"/>
          <w:szCs w:val="24"/>
        </w:rPr>
        <w:t>pracovníci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C80CE9" w:rsidRPr="00506EB7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>SPOD zachází s citlivými informacemi o klientech a spolupodílejí se na rozhodnutích, kter</w:t>
      </w:r>
      <w:r w:rsidR="0083006A" w:rsidRPr="00506EB7">
        <w:rPr>
          <w:rFonts w:ascii="Times New Roman" w:hAnsi="Times New Roman" w:cs="Times New Roman"/>
          <w:sz w:val="24"/>
          <w:szCs w:val="24"/>
        </w:rPr>
        <w:t>á</w:t>
      </w:r>
      <w:r w:rsidRPr="00506EB7">
        <w:rPr>
          <w:rFonts w:ascii="Times New Roman" w:hAnsi="Times New Roman" w:cs="Times New Roman"/>
          <w:sz w:val="24"/>
          <w:szCs w:val="24"/>
        </w:rPr>
        <w:t xml:space="preserve"> zásadně ovlivňují životy dětí</w:t>
      </w:r>
      <w:r w:rsidR="00803CC6" w:rsidRPr="00506EB7">
        <w:rPr>
          <w:rFonts w:ascii="Times New Roman" w:hAnsi="Times New Roman" w:cs="Times New Roman"/>
          <w:sz w:val="24"/>
          <w:szCs w:val="24"/>
        </w:rPr>
        <w:t>, jejich</w:t>
      </w:r>
      <w:r w:rsidRPr="00506EB7">
        <w:rPr>
          <w:rFonts w:ascii="Times New Roman" w:hAnsi="Times New Roman" w:cs="Times New Roman"/>
          <w:sz w:val="24"/>
          <w:szCs w:val="24"/>
        </w:rPr>
        <w:t xml:space="preserve"> rodin a rodin žadatelů o náhradní rodinnou péči.</w:t>
      </w:r>
    </w:p>
    <w:p w:rsidR="00DF5C98" w:rsidRPr="00506EB7" w:rsidRDefault="00DF5C98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Každý pracovník OSPOD:</w:t>
      </w:r>
    </w:p>
    <w:p w:rsidR="00DF5C98" w:rsidRPr="00506EB7" w:rsidRDefault="00DF5C98" w:rsidP="00803FB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zachová</w:t>
      </w:r>
      <w:r w:rsidR="005E5980" w:rsidRPr="00506EB7">
        <w:rPr>
          <w:rFonts w:ascii="Times New Roman" w:hAnsi="Times New Roman" w:cs="Times New Roman"/>
          <w:sz w:val="24"/>
          <w:szCs w:val="24"/>
        </w:rPr>
        <w:t>vá</w:t>
      </w:r>
      <w:r w:rsidRPr="00506EB7">
        <w:rPr>
          <w:rFonts w:ascii="Times New Roman" w:hAnsi="Times New Roman" w:cs="Times New Roman"/>
          <w:sz w:val="24"/>
          <w:szCs w:val="24"/>
        </w:rPr>
        <w:t xml:space="preserve"> rovn</w:t>
      </w:r>
      <w:r w:rsidR="005E5980" w:rsidRPr="00506EB7">
        <w:rPr>
          <w:rFonts w:ascii="Times New Roman" w:hAnsi="Times New Roman" w:cs="Times New Roman"/>
          <w:sz w:val="24"/>
          <w:szCs w:val="24"/>
        </w:rPr>
        <w:t>ý</w:t>
      </w:r>
      <w:r w:rsidRPr="00506EB7">
        <w:rPr>
          <w:rFonts w:ascii="Times New Roman" w:hAnsi="Times New Roman" w:cs="Times New Roman"/>
          <w:sz w:val="24"/>
          <w:szCs w:val="24"/>
        </w:rPr>
        <w:t xml:space="preserve"> přístup ke klientům</w:t>
      </w:r>
    </w:p>
    <w:p w:rsidR="00DF5C98" w:rsidRPr="00506EB7" w:rsidRDefault="00DF5C98" w:rsidP="00803FB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zachová</w:t>
      </w:r>
      <w:r w:rsidR="005E5980" w:rsidRPr="00506EB7">
        <w:rPr>
          <w:rFonts w:ascii="Times New Roman" w:hAnsi="Times New Roman" w:cs="Times New Roman"/>
          <w:sz w:val="24"/>
          <w:szCs w:val="24"/>
        </w:rPr>
        <w:t>vá</w:t>
      </w:r>
      <w:r w:rsidRPr="00506EB7">
        <w:rPr>
          <w:rFonts w:ascii="Times New Roman" w:hAnsi="Times New Roman" w:cs="Times New Roman"/>
          <w:sz w:val="24"/>
          <w:szCs w:val="24"/>
        </w:rPr>
        <w:t xml:space="preserve"> důstojnost klient</w:t>
      </w:r>
      <w:r w:rsidR="005E5980" w:rsidRPr="00506EB7">
        <w:rPr>
          <w:rFonts w:ascii="Times New Roman" w:hAnsi="Times New Roman" w:cs="Times New Roman"/>
          <w:sz w:val="24"/>
          <w:szCs w:val="24"/>
        </w:rPr>
        <w:t>ů</w:t>
      </w:r>
      <w:r w:rsidRPr="00506EB7">
        <w:rPr>
          <w:rFonts w:ascii="Times New Roman" w:hAnsi="Times New Roman" w:cs="Times New Roman"/>
          <w:sz w:val="24"/>
          <w:szCs w:val="24"/>
        </w:rPr>
        <w:t xml:space="preserve">, </w:t>
      </w:r>
      <w:r w:rsidR="005E5980" w:rsidRPr="00506EB7">
        <w:rPr>
          <w:rFonts w:ascii="Times New Roman" w:hAnsi="Times New Roman" w:cs="Times New Roman"/>
          <w:sz w:val="24"/>
          <w:szCs w:val="24"/>
        </w:rPr>
        <w:t>jejich</w:t>
      </w:r>
      <w:r w:rsidRPr="00506EB7">
        <w:rPr>
          <w:rFonts w:ascii="Times New Roman" w:hAnsi="Times New Roman" w:cs="Times New Roman"/>
          <w:sz w:val="24"/>
          <w:szCs w:val="24"/>
        </w:rPr>
        <w:t xml:space="preserve"> bezpečí a soukromí</w:t>
      </w:r>
    </w:p>
    <w:p w:rsidR="00EA567A" w:rsidRPr="00506EB7" w:rsidRDefault="00EA567A" w:rsidP="00803FB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podpor</w:t>
      </w:r>
      <w:r w:rsidR="005E5980" w:rsidRPr="00506EB7">
        <w:rPr>
          <w:rFonts w:ascii="Times New Roman" w:hAnsi="Times New Roman" w:cs="Times New Roman"/>
          <w:sz w:val="24"/>
          <w:szCs w:val="24"/>
        </w:rPr>
        <w:t>uje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rodinné prostředí a upřednostň</w:t>
      </w:r>
      <w:r w:rsidR="005E5980" w:rsidRPr="00506EB7">
        <w:rPr>
          <w:rFonts w:ascii="Times New Roman" w:hAnsi="Times New Roman" w:cs="Times New Roman"/>
          <w:sz w:val="24"/>
          <w:szCs w:val="24"/>
        </w:rPr>
        <w:t>uje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jej před ústavní péč</w:t>
      </w:r>
      <w:r w:rsidR="005E5980" w:rsidRPr="00506EB7">
        <w:rPr>
          <w:rFonts w:ascii="Times New Roman" w:hAnsi="Times New Roman" w:cs="Times New Roman"/>
          <w:sz w:val="24"/>
          <w:szCs w:val="24"/>
        </w:rPr>
        <w:t>í</w:t>
      </w:r>
    </w:p>
    <w:p w:rsidR="00EA567A" w:rsidRPr="00506EB7" w:rsidRDefault="00EA567A" w:rsidP="00803FB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ctí právo dítěte na vyjádření jeho vlastního názoru</w:t>
      </w:r>
    </w:p>
    <w:p w:rsidR="00E01CD9" w:rsidRPr="00506EB7" w:rsidRDefault="00E01CD9" w:rsidP="00803FB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inform</w:t>
      </w:r>
      <w:r w:rsidR="005E5980" w:rsidRPr="00506EB7">
        <w:rPr>
          <w:rFonts w:ascii="Times New Roman" w:hAnsi="Times New Roman" w:cs="Times New Roman"/>
          <w:sz w:val="24"/>
          <w:szCs w:val="24"/>
        </w:rPr>
        <w:t>uje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dítě přiměřeně jeho věku a rozumové vyspělos</w:t>
      </w:r>
      <w:r w:rsidR="006F1F65" w:rsidRPr="00506EB7">
        <w:rPr>
          <w:rFonts w:ascii="Times New Roman" w:hAnsi="Times New Roman" w:cs="Times New Roman"/>
          <w:sz w:val="24"/>
          <w:szCs w:val="24"/>
        </w:rPr>
        <w:t>ti</w:t>
      </w:r>
      <w:r w:rsidRPr="00506EB7">
        <w:rPr>
          <w:rFonts w:ascii="Times New Roman" w:hAnsi="Times New Roman" w:cs="Times New Roman"/>
          <w:sz w:val="24"/>
          <w:szCs w:val="24"/>
        </w:rPr>
        <w:t>, co se v rámci výkonu sociálně-právní ochrany odehrává</w:t>
      </w:r>
    </w:p>
    <w:p w:rsidR="008779FA" w:rsidRPr="00506EB7" w:rsidRDefault="00E01CD9" w:rsidP="00803FB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zachováv</w:t>
      </w:r>
      <w:r w:rsidR="003A412D" w:rsidRPr="00506EB7">
        <w:rPr>
          <w:rFonts w:ascii="Times New Roman" w:hAnsi="Times New Roman" w:cs="Times New Roman"/>
          <w:sz w:val="24"/>
          <w:szCs w:val="24"/>
        </w:rPr>
        <w:t>á</w:t>
      </w:r>
      <w:r w:rsidRPr="00506EB7">
        <w:rPr>
          <w:rFonts w:ascii="Times New Roman" w:hAnsi="Times New Roman" w:cs="Times New Roman"/>
          <w:sz w:val="24"/>
          <w:szCs w:val="24"/>
        </w:rPr>
        <w:t xml:space="preserve"> důvěrnost klientova sdělení, s výjimkou případů podl</w:t>
      </w:r>
      <w:r w:rsidR="003A412D" w:rsidRPr="00506EB7">
        <w:rPr>
          <w:rFonts w:ascii="Times New Roman" w:hAnsi="Times New Roman" w:cs="Times New Roman"/>
          <w:sz w:val="24"/>
          <w:szCs w:val="24"/>
        </w:rPr>
        <w:t>éhajících oznamovací povinnosti</w:t>
      </w:r>
    </w:p>
    <w:p w:rsidR="001972A4" w:rsidRPr="00506EB7" w:rsidRDefault="008779FA" w:rsidP="00803FB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</w:t>
      </w:r>
      <w:r w:rsidR="001972A4" w:rsidRPr="00506EB7">
        <w:rPr>
          <w:rFonts w:ascii="Times New Roman" w:hAnsi="Times New Roman" w:cs="Times New Roman"/>
          <w:sz w:val="24"/>
          <w:szCs w:val="24"/>
        </w:rPr>
        <w:t xml:space="preserve"> souladu se zákonem SPOD zachová</w:t>
      </w:r>
      <w:r w:rsidRPr="00506EB7">
        <w:rPr>
          <w:rFonts w:ascii="Times New Roman" w:hAnsi="Times New Roman" w:cs="Times New Roman"/>
          <w:sz w:val="24"/>
          <w:szCs w:val="24"/>
        </w:rPr>
        <w:t>vá</w:t>
      </w:r>
      <w:r w:rsidR="001972A4" w:rsidRPr="00506EB7">
        <w:rPr>
          <w:rFonts w:ascii="Times New Roman" w:hAnsi="Times New Roman" w:cs="Times New Roman"/>
          <w:sz w:val="24"/>
          <w:szCs w:val="24"/>
        </w:rPr>
        <w:t xml:space="preserve"> mlčenlivost</w:t>
      </w:r>
      <w:r w:rsidRPr="0050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2A4" w:rsidRPr="00506EB7">
        <w:rPr>
          <w:rFonts w:ascii="Times New Roman" w:hAnsi="Times New Roman" w:cs="Times New Roman"/>
          <w:sz w:val="24"/>
          <w:szCs w:val="24"/>
        </w:rPr>
        <w:t>o skutečnostech, se kterými se při provádění sociá</w:t>
      </w:r>
      <w:r w:rsidRPr="00506EB7">
        <w:rPr>
          <w:rFonts w:ascii="Times New Roman" w:hAnsi="Times New Roman" w:cs="Times New Roman"/>
          <w:sz w:val="24"/>
          <w:szCs w:val="24"/>
        </w:rPr>
        <w:t>lně-právní ochrany dětí setká</w:t>
      </w:r>
    </w:p>
    <w:p w:rsidR="0083006A" w:rsidRPr="00506EB7" w:rsidRDefault="0083006A" w:rsidP="00803F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006A" w:rsidRPr="00506EB7" w:rsidRDefault="0083006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Každý pracovník OSPOD dodržuje:</w:t>
      </w:r>
    </w:p>
    <w:p w:rsidR="005C61C9" w:rsidRPr="00506EB7" w:rsidRDefault="00D54A45" w:rsidP="00803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etické kodexy příslušných pomáhajících profesí</w:t>
      </w:r>
    </w:p>
    <w:p w:rsidR="00D54A45" w:rsidRPr="00506EB7" w:rsidRDefault="005C61C9" w:rsidP="00803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Listina základních práv a svobod, Úmluva o právech dítěte a další </w:t>
      </w:r>
      <w:r w:rsidR="00D54A45" w:rsidRPr="00506EB7">
        <w:rPr>
          <w:rFonts w:ascii="Times New Roman" w:hAnsi="Times New Roman" w:cs="Times New Roman"/>
          <w:sz w:val="24"/>
          <w:szCs w:val="24"/>
        </w:rPr>
        <w:t>platné zákonné normy</w:t>
      </w:r>
    </w:p>
    <w:p w:rsidR="00897BAB" w:rsidRPr="00506EB7" w:rsidRDefault="00897BAB" w:rsidP="00803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Standardy kvality sociálně-právní ochrany dětí při poskytování sociálně-právní ochrany</w:t>
      </w:r>
      <w:r w:rsidR="00C63729" w:rsidRPr="00506EB7">
        <w:rPr>
          <w:rFonts w:ascii="Times New Roman" w:hAnsi="Times New Roman" w:cs="Times New Roman"/>
          <w:sz w:val="24"/>
          <w:szCs w:val="24"/>
        </w:rPr>
        <w:t xml:space="preserve"> (každý </w:t>
      </w:r>
      <w:r w:rsidR="00506EB7" w:rsidRPr="00506EB7">
        <w:rPr>
          <w:rFonts w:ascii="Times New Roman" w:hAnsi="Times New Roman" w:cs="Times New Roman"/>
          <w:sz w:val="24"/>
          <w:szCs w:val="24"/>
        </w:rPr>
        <w:t>pracovník</w:t>
      </w:r>
      <w:r w:rsidR="00C63729" w:rsidRPr="00506EB7">
        <w:rPr>
          <w:rFonts w:ascii="Times New Roman" w:hAnsi="Times New Roman" w:cs="Times New Roman"/>
          <w:sz w:val="24"/>
          <w:szCs w:val="24"/>
        </w:rPr>
        <w:t xml:space="preserve"> je prokazatelně sezn</w:t>
      </w:r>
      <w:r w:rsidR="00A17D13">
        <w:rPr>
          <w:rFonts w:ascii="Times New Roman" w:hAnsi="Times New Roman" w:cs="Times New Roman"/>
          <w:sz w:val="24"/>
          <w:szCs w:val="24"/>
        </w:rPr>
        <w:t>ámen se zněním tohoto dokumentu</w:t>
      </w:r>
      <w:r w:rsidR="00A17D13">
        <w:rPr>
          <w:rFonts w:ascii="Times New Roman" w:hAnsi="Times New Roman" w:cs="Times New Roman"/>
          <w:sz w:val="24"/>
          <w:szCs w:val="24"/>
        </w:rPr>
        <w:br/>
      </w:r>
      <w:r w:rsidR="00C63729" w:rsidRPr="00506EB7">
        <w:rPr>
          <w:rFonts w:ascii="Times New Roman" w:hAnsi="Times New Roman" w:cs="Times New Roman"/>
          <w:sz w:val="24"/>
          <w:szCs w:val="24"/>
        </w:rPr>
        <w:t xml:space="preserve">a má povinnost dále se seznamovat s aktualizacemi). </w:t>
      </w:r>
    </w:p>
    <w:p w:rsidR="00411156" w:rsidRPr="00506EB7" w:rsidRDefault="00D54A45" w:rsidP="00803F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vnitřní předpisy KÚPK</w:t>
      </w:r>
    </w:p>
    <w:p w:rsidR="00411156" w:rsidRPr="00506EB7" w:rsidRDefault="00D54A45" w:rsidP="00803F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Etický kodex zamě</w:t>
      </w:r>
      <w:r w:rsidR="002F4CE1" w:rsidRPr="00506EB7">
        <w:rPr>
          <w:rFonts w:ascii="Times New Roman" w:hAnsi="Times New Roman" w:cs="Times New Roman"/>
          <w:i/>
          <w:sz w:val="24"/>
          <w:szCs w:val="24"/>
          <w:u w:val="single"/>
        </w:rPr>
        <w:t>stnanců Plzeňského kraje ze dne</w:t>
      </w:r>
      <w:r w:rsidR="00287E80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29.</w:t>
      </w:r>
      <w:r w:rsidR="002F4CE1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10.</w:t>
      </w:r>
      <w:r w:rsidR="002F4CE1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2014</w:t>
      </w:r>
      <w:r w:rsidR="0052132D" w:rsidRPr="00506EB7">
        <w:rPr>
          <w:rFonts w:ascii="Times New Roman" w:hAnsi="Times New Roman" w:cs="Times New Roman"/>
          <w:sz w:val="24"/>
          <w:szCs w:val="24"/>
        </w:rPr>
        <w:t xml:space="preserve"> (viz</w:t>
      </w:r>
      <w:r w:rsidR="002F4CE1" w:rsidRPr="00506EB7">
        <w:rPr>
          <w:rFonts w:ascii="Times New Roman" w:hAnsi="Times New Roman" w:cs="Times New Roman"/>
          <w:sz w:val="24"/>
          <w:szCs w:val="24"/>
        </w:rPr>
        <w:t xml:space="preserve"> Příloha</w:t>
      </w:r>
      <w:r w:rsidR="00A17D13">
        <w:rPr>
          <w:rFonts w:ascii="Times New Roman" w:hAnsi="Times New Roman" w:cs="Times New Roman"/>
          <w:sz w:val="24"/>
          <w:szCs w:val="24"/>
        </w:rPr>
        <w:br/>
      </w:r>
      <w:r w:rsidR="002F4CE1" w:rsidRPr="00506EB7">
        <w:rPr>
          <w:rFonts w:ascii="Times New Roman" w:hAnsi="Times New Roman" w:cs="Times New Roman"/>
          <w:sz w:val="24"/>
          <w:szCs w:val="24"/>
        </w:rPr>
        <w:t>č. 1</w:t>
      </w:r>
      <w:r w:rsidR="00D33157" w:rsidRPr="00506EB7">
        <w:rPr>
          <w:rFonts w:ascii="Times New Roman" w:hAnsi="Times New Roman" w:cs="Times New Roman"/>
          <w:sz w:val="24"/>
          <w:szCs w:val="24"/>
        </w:rPr>
        <w:t>8</w:t>
      </w:r>
      <w:r w:rsidR="002F4CE1" w:rsidRPr="00506EB7">
        <w:rPr>
          <w:rFonts w:ascii="Times New Roman" w:hAnsi="Times New Roman" w:cs="Times New Roman"/>
          <w:sz w:val="24"/>
          <w:szCs w:val="24"/>
        </w:rPr>
        <w:t>)</w:t>
      </w:r>
    </w:p>
    <w:p w:rsidR="00411156" w:rsidRPr="00506EB7" w:rsidRDefault="00D54A45" w:rsidP="00803F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Pracovní řád Krajského úřadu Plzeňského kraje Ř-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/20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/KRE-00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-Q, ze dne 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30.12.2020</w:t>
      </w:r>
      <w:r w:rsidR="00B732C5">
        <w:rPr>
          <w:rFonts w:ascii="Times New Roman" w:hAnsi="Times New Roman" w:cs="Times New Roman"/>
          <w:i/>
          <w:sz w:val="24"/>
          <w:szCs w:val="24"/>
          <w:u w:val="single"/>
        </w:rPr>
        <w:t>, s účinností od 01.01,2021</w:t>
      </w:r>
      <w:r w:rsidR="002F4CE1"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D33157" w:rsidRPr="00506EB7">
        <w:rPr>
          <w:rFonts w:ascii="Times New Roman" w:hAnsi="Times New Roman" w:cs="Times New Roman"/>
          <w:sz w:val="24"/>
          <w:szCs w:val="24"/>
        </w:rPr>
        <w:t>12</w:t>
      </w:r>
      <w:r w:rsidR="002F4CE1" w:rsidRPr="00506EB7">
        <w:rPr>
          <w:rFonts w:ascii="Times New Roman" w:hAnsi="Times New Roman" w:cs="Times New Roman"/>
          <w:sz w:val="24"/>
          <w:szCs w:val="24"/>
        </w:rPr>
        <w:t>)</w:t>
      </w:r>
    </w:p>
    <w:p w:rsidR="00411156" w:rsidRPr="00506EB7" w:rsidRDefault="00D54A45" w:rsidP="00803F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Vize a mise Krajského úřadu Plzeňského kraje, ze dne 16.</w:t>
      </w:r>
      <w:r w:rsidR="002F4CE1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="002F4CE1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2012</w:t>
      </w:r>
      <w:r w:rsidR="002F4CE1" w:rsidRPr="00506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32D" w:rsidRPr="00506EB7">
        <w:rPr>
          <w:rFonts w:ascii="Times New Roman" w:hAnsi="Times New Roman" w:cs="Times New Roman"/>
          <w:sz w:val="24"/>
          <w:szCs w:val="24"/>
        </w:rPr>
        <w:t>(viz</w:t>
      </w:r>
      <w:r w:rsidR="006F1F65" w:rsidRPr="00506EB7">
        <w:rPr>
          <w:rFonts w:ascii="Times New Roman" w:hAnsi="Times New Roman" w:cs="Times New Roman"/>
          <w:sz w:val="24"/>
          <w:szCs w:val="24"/>
        </w:rPr>
        <w:t xml:space="preserve"> Příloha</w:t>
      </w:r>
      <w:r w:rsidR="006F1F65" w:rsidRPr="00506EB7">
        <w:rPr>
          <w:rFonts w:ascii="Times New Roman" w:hAnsi="Times New Roman" w:cs="Times New Roman"/>
          <w:sz w:val="24"/>
          <w:szCs w:val="24"/>
        </w:rPr>
        <w:br/>
      </w:r>
      <w:r w:rsidR="002F4CE1" w:rsidRPr="00506EB7">
        <w:rPr>
          <w:rFonts w:ascii="Times New Roman" w:hAnsi="Times New Roman" w:cs="Times New Roman"/>
          <w:sz w:val="24"/>
          <w:szCs w:val="24"/>
        </w:rPr>
        <w:t>č. 1</w:t>
      </w:r>
      <w:r w:rsidR="00D33157" w:rsidRPr="00506EB7">
        <w:rPr>
          <w:rFonts w:ascii="Times New Roman" w:hAnsi="Times New Roman" w:cs="Times New Roman"/>
          <w:sz w:val="24"/>
          <w:szCs w:val="24"/>
        </w:rPr>
        <w:t>9</w:t>
      </w:r>
      <w:r w:rsidR="002F4CE1" w:rsidRPr="00506EB7">
        <w:rPr>
          <w:rFonts w:ascii="Times New Roman" w:hAnsi="Times New Roman" w:cs="Times New Roman"/>
          <w:sz w:val="24"/>
          <w:szCs w:val="24"/>
        </w:rPr>
        <w:t>)</w:t>
      </w:r>
    </w:p>
    <w:p w:rsidR="00D54A45" w:rsidRPr="00506EB7" w:rsidRDefault="00D54A45" w:rsidP="00803FB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Politika kvality Plzeňského kraje, ze dne 16.</w:t>
      </w:r>
      <w:r w:rsidR="002F4CE1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3.</w:t>
      </w:r>
      <w:r w:rsidR="002F4CE1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2012</w:t>
      </w:r>
      <w:r w:rsidR="002F4CE1"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D33157" w:rsidRPr="00506EB7">
        <w:rPr>
          <w:rFonts w:ascii="Times New Roman" w:hAnsi="Times New Roman" w:cs="Times New Roman"/>
          <w:sz w:val="24"/>
          <w:szCs w:val="24"/>
        </w:rPr>
        <w:t>20</w:t>
      </w:r>
      <w:r w:rsidR="00411156" w:rsidRPr="00506EB7">
        <w:rPr>
          <w:rFonts w:ascii="Times New Roman" w:hAnsi="Times New Roman" w:cs="Times New Roman"/>
          <w:sz w:val="24"/>
          <w:szCs w:val="24"/>
        </w:rPr>
        <w:t>)</w:t>
      </w:r>
    </w:p>
    <w:p w:rsidR="004D11FF" w:rsidRPr="00506EB7" w:rsidRDefault="004D11FF">
      <w:pPr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>
                      <wp:simplePos x="0" y="0"/>
                      <wp:positionH relativeFrom="column">
                        <wp:posOffset>-540385</wp:posOffset>
                      </wp:positionH>
                      <wp:positionV relativeFrom="paragraph">
                        <wp:posOffset>-940435</wp:posOffset>
                      </wp:positionV>
                      <wp:extent cx="736600" cy="11086465"/>
                      <wp:effectExtent l="0" t="0" r="6350" b="635"/>
                      <wp:wrapNone/>
                      <wp:docPr id="29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016" w:rsidRDefault="00927016" w:rsidP="009646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38" style="position:absolute;left:0;text-align:left;margin-left:-42.55pt;margin-top:-74.05pt;width:58pt;height:872.9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" fillcolor="#dbe5f1 [660]" stroked="f">
                      <v:textbox>
                        <w:txbxContent>
                          <w:p w:rsidR="00927016" w:rsidRDefault="00927016" w:rsidP="009646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54A45"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zajišťuje služby potřebné pro jednání s osobami se specifickými potřebami, nebo má dojednanou spolupráci s fyzickými osobami a právnickými osobami, které tyto služby zajistí externě.</w:t>
            </w:r>
          </w:p>
        </w:tc>
      </w:tr>
    </w:tbl>
    <w:p w:rsidR="00FC495C" w:rsidRPr="00506EB7" w:rsidRDefault="00FC495C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490" w:rsidRPr="00506EB7" w:rsidRDefault="003F4490" w:rsidP="0080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6EB7">
        <w:rPr>
          <w:rFonts w:ascii="Times New Roman" w:hAnsi="Times New Roman" w:cs="Times New Roman"/>
          <w:sz w:val="24"/>
          <w:szCs w:val="24"/>
        </w:rPr>
        <w:t>KÚPK byl udělen titul Přátelské místo.</w:t>
      </w:r>
      <w:r w:rsidR="006F1F6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Přátelská místa jsou projektem Českého červeného kříže. </w:t>
      </w: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projektu je vytvořit národní síť certifikovaných poskytovatelů služeb, u kterých klient se zdravotním omezením bude mít g</w:t>
      </w:r>
      <w:r w:rsidR="006F1F65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aranci profesionálního přístupu</w:t>
      </w:r>
      <w:r w:rsidR="006F1F65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a přístupnosti služeb.</w:t>
      </w:r>
    </w:p>
    <w:p w:rsidR="00FC495C" w:rsidRDefault="007C440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Pracovníci</w:t>
      </w:r>
      <w:r w:rsidR="006F1F65" w:rsidRPr="00506EB7">
        <w:rPr>
          <w:rFonts w:ascii="Times New Roman" w:hAnsi="Times New Roman" w:cs="Times New Roman"/>
          <w:sz w:val="24"/>
          <w:szCs w:val="24"/>
        </w:rPr>
        <w:t xml:space="preserve"> OSPOD </w:t>
      </w:r>
      <w:r w:rsidR="00D1564D" w:rsidRPr="00506EB7">
        <w:rPr>
          <w:rFonts w:ascii="Times New Roman" w:hAnsi="Times New Roman" w:cs="Times New Roman"/>
          <w:sz w:val="24"/>
          <w:szCs w:val="24"/>
        </w:rPr>
        <w:t xml:space="preserve">jsou </w:t>
      </w:r>
      <w:r w:rsidR="006F1F65" w:rsidRPr="00506EB7">
        <w:rPr>
          <w:rFonts w:ascii="Times New Roman" w:hAnsi="Times New Roman" w:cs="Times New Roman"/>
          <w:sz w:val="24"/>
          <w:szCs w:val="24"/>
        </w:rPr>
        <w:t xml:space="preserve">v základním rozsahu </w:t>
      </w:r>
      <w:r w:rsidR="00D1564D" w:rsidRPr="00506EB7">
        <w:rPr>
          <w:rFonts w:ascii="Times New Roman" w:hAnsi="Times New Roman" w:cs="Times New Roman"/>
          <w:sz w:val="24"/>
          <w:szCs w:val="24"/>
        </w:rPr>
        <w:t xml:space="preserve">vybaveni pro komunikaci s lidmi </w:t>
      </w:r>
      <w:r w:rsidRPr="00506EB7">
        <w:rPr>
          <w:rFonts w:ascii="Times New Roman" w:hAnsi="Times New Roman" w:cs="Times New Roman"/>
          <w:sz w:val="24"/>
          <w:szCs w:val="24"/>
        </w:rPr>
        <w:t xml:space="preserve">s postižením, </w:t>
      </w:r>
      <w:r w:rsidR="00FC495C" w:rsidRPr="00506EB7">
        <w:rPr>
          <w:rFonts w:ascii="Times New Roman" w:hAnsi="Times New Roman" w:cs="Times New Roman"/>
          <w:sz w:val="24"/>
          <w:szCs w:val="24"/>
        </w:rPr>
        <w:t xml:space="preserve">cizinců a všech ostatních, kdo mohou mít potíže s porozuměním či komunikací. </w:t>
      </w:r>
      <w:r w:rsidRPr="00506EB7">
        <w:rPr>
          <w:rFonts w:ascii="Times New Roman" w:hAnsi="Times New Roman" w:cs="Times New Roman"/>
          <w:sz w:val="24"/>
          <w:szCs w:val="24"/>
        </w:rPr>
        <w:t>Na jednání může takový klient přijít</w:t>
      </w:r>
      <w:r w:rsidR="00FC495C" w:rsidRPr="00506EB7">
        <w:rPr>
          <w:rFonts w:ascii="Times New Roman" w:hAnsi="Times New Roman" w:cs="Times New Roman"/>
          <w:sz w:val="24"/>
          <w:szCs w:val="24"/>
        </w:rPr>
        <w:t xml:space="preserve"> i se svým průvodcem či tlumočníkem. Pokud takový </w:t>
      </w:r>
      <w:r w:rsidRPr="00506EB7">
        <w:rPr>
          <w:rFonts w:ascii="Times New Roman" w:hAnsi="Times New Roman" w:cs="Times New Roman"/>
          <w:sz w:val="24"/>
          <w:szCs w:val="24"/>
        </w:rPr>
        <w:t>klient</w:t>
      </w:r>
      <w:r w:rsidR="00FC495C" w:rsidRPr="00506EB7">
        <w:rPr>
          <w:rFonts w:ascii="Times New Roman" w:hAnsi="Times New Roman" w:cs="Times New Roman"/>
          <w:sz w:val="24"/>
          <w:szCs w:val="24"/>
        </w:rPr>
        <w:t xml:space="preserve"> přijde sám, pracovníci</w:t>
      </w:r>
      <w:r w:rsidRPr="00506EB7">
        <w:rPr>
          <w:rFonts w:ascii="Times New Roman" w:hAnsi="Times New Roman" w:cs="Times New Roman"/>
          <w:sz w:val="24"/>
          <w:szCs w:val="24"/>
        </w:rPr>
        <w:t xml:space="preserve"> OSPOD</w:t>
      </w:r>
      <w:r w:rsidR="00FC495C" w:rsidRPr="00506EB7">
        <w:rPr>
          <w:rFonts w:ascii="Times New Roman" w:hAnsi="Times New Roman" w:cs="Times New Roman"/>
          <w:sz w:val="24"/>
          <w:szCs w:val="24"/>
        </w:rPr>
        <w:t xml:space="preserve"> mohou vyhledat poskytovatele potřebné služby </w:t>
      </w:r>
      <w:r w:rsidRPr="00506EB7">
        <w:rPr>
          <w:rFonts w:ascii="Times New Roman" w:hAnsi="Times New Roman" w:cs="Times New Roman"/>
          <w:sz w:val="24"/>
          <w:szCs w:val="24"/>
        </w:rPr>
        <w:t xml:space="preserve">a to z aktuální nabídky externích služeb </w:t>
      </w:r>
      <w:r w:rsidR="00FC495C" w:rsidRPr="00506EB7">
        <w:rPr>
          <w:rFonts w:ascii="Times New Roman" w:hAnsi="Times New Roman" w:cs="Times New Roman"/>
          <w:sz w:val="24"/>
          <w:szCs w:val="24"/>
        </w:rPr>
        <w:t xml:space="preserve">(např. </w:t>
      </w:r>
      <w:r w:rsidR="007D6B0A" w:rsidRPr="00506EB7">
        <w:rPr>
          <w:rFonts w:ascii="Times New Roman" w:hAnsi="Times New Roman" w:cs="Times New Roman"/>
          <w:sz w:val="24"/>
          <w:szCs w:val="24"/>
          <w:u w:val="single"/>
        </w:rPr>
        <w:t>www.pun.cz</w:t>
      </w:r>
      <w:r w:rsidR="007D6B0A" w:rsidRPr="00506EB7">
        <w:rPr>
          <w:rFonts w:ascii="Times New Roman" w:hAnsi="Times New Roman" w:cs="Times New Roman"/>
          <w:sz w:val="24"/>
          <w:szCs w:val="24"/>
        </w:rPr>
        <w:t xml:space="preserve">, </w:t>
      </w:r>
      <w:r w:rsidR="007D6B0A" w:rsidRPr="00506EB7">
        <w:rPr>
          <w:rFonts w:ascii="Times New Roman" w:hAnsi="Times New Roman" w:cs="Times New Roman"/>
          <w:sz w:val="24"/>
          <w:szCs w:val="24"/>
          <w:u w:val="single"/>
        </w:rPr>
        <w:t>www</w:t>
      </w:r>
      <w:r w:rsidR="00AF340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D6B0A" w:rsidRPr="00506EB7">
        <w:rPr>
          <w:rFonts w:ascii="Times New Roman" w:hAnsi="Times New Roman" w:cs="Times New Roman"/>
          <w:sz w:val="24"/>
          <w:szCs w:val="24"/>
          <w:u w:val="single"/>
        </w:rPr>
        <w:t>tc-plzen.cz</w:t>
      </w:r>
      <w:r w:rsidR="00FC495C" w:rsidRPr="00506EB7">
        <w:rPr>
          <w:rFonts w:ascii="Times New Roman" w:hAnsi="Times New Roman" w:cs="Times New Roman"/>
          <w:sz w:val="24"/>
          <w:szCs w:val="24"/>
        </w:rPr>
        <w:t>)</w:t>
      </w:r>
      <w:r w:rsidR="008730D0" w:rsidRPr="00506EB7">
        <w:rPr>
          <w:rFonts w:ascii="Times New Roman" w:hAnsi="Times New Roman" w:cs="Times New Roman"/>
          <w:sz w:val="24"/>
          <w:szCs w:val="24"/>
        </w:rPr>
        <w:t xml:space="preserve">. </w:t>
      </w:r>
      <w:r w:rsidR="00FC495C" w:rsidRPr="00506EB7">
        <w:rPr>
          <w:rFonts w:ascii="Times New Roman" w:hAnsi="Times New Roman" w:cs="Times New Roman"/>
          <w:sz w:val="24"/>
          <w:szCs w:val="24"/>
        </w:rPr>
        <w:t xml:space="preserve">Pro rychlejší vyhledání služby </w:t>
      </w:r>
      <w:r w:rsidR="008730D0" w:rsidRPr="00506EB7">
        <w:rPr>
          <w:rFonts w:ascii="Times New Roman" w:hAnsi="Times New Roman" w:cs="Times New Roman"/>
          <w:sz w:val="24"/>
          <w:szCs w:val="24"/>
        </w:rPr>
        <w:t xml:space="preserve">tlumočníků a znalců je k dispozici seznam </w:t>
      </w:r>
      <w:hyperlink r:id="rId20" w:history="1">
        <w:r w:rsidR="00403FDC" w:rsidRPr="00F63743">
          <w:rPr>
            <w:rStyle w:val="Hypertextovodkaz"/>
            <w:rFonts w:ascii="Times New Roman" w:hAnsi="Times New Roman" w:cs="Times New Roman"/>
            <w:sz w:val="24"/>
            <w:szCs w:val="24"/>
          </w:rPr>
          <w:t>http://datalot.justice.cz/justice/repznatl.nsf</w:t>
        </w:r>
      </w:hyperlink>
      <w:r w:rsidR="00995686" w:rsidRPr="00506EB7">
        <w:rPr>
          <w:rFonts w:ascii="Times New Roman" w:hAnsi="Times New Roman" w:cs="Times New Roman"/>
          <w:sz w:val="24"/>
          <w:szCs w:val="24"/>
        </w:rPr>
        <w:t xml:space="preserve"> včetně kontaktních úda</w:t>
      </w:r>
      <w:r w:rsidR="00624FE2">
        <w:rPr>
          <w:rFonts w:ascii="Times New Roman" w:hAnsi="Times New Roman" w:cs="Times New Roman"/>
          <w:sz w:val="24"/>
          <w:szCs w:val="24"/>
        </w:rPr>
        <w:t xml:space="preserve">jů. </w:t>
      </w:r>
      <w:r w:rsidR="003F4490" w:rsidRPr="00506EB7">
        <w:rPr>
          <w:rFonts w:ascii="Times New Roman" w:hAnsi="Times New Roman" w:cs="Times New Roman"/>
          <w:sz w:val="24"/>
          <w:szCs w:val="24"/>
        </w:rPr>
        <w:t xml:space="preserve">Na </w:t>
      </w:r>
      <w:r w:rsidR="006F1F65" w:rsidRPr="00506EB7">
        <w:rPr>
          <w:rFonts w:ascii="Times New Roman" w:hAnsi="Times New Roman" w:cs="Times New Roman"/>
          <w:sz w:val="24"/>
          <w:szCs w:val="24"/>
        </w:rPr>
        <w:t>Odboru</w:t>
      </w:r>
      <w:r w:rsidR="003F4490" w:rsidRPr="00506EB7">
        <w:rPr>
          <w:rFonts w:ascii="Times New Roman" w:hAnsi="Times New Roman" w:cs="Times New Roman"/>
          <w:sz w:val="24"/>
          <w:szCs w:val="24"/>
        </w:rPr>
        <w:t xml:space="preserve"> sociálních věcí </w:t>
      </w:r>
      <w:r w:rsidR="004D50E6" w:rsidRPr="00506EB7">
        <w:rPr>
          <w:rFonts w:ascii="Times New Roman" w:hAnsi="Times New Roman" w:cs="Times New Roman"/>
          <w:sz w:val="24"/>
          <w:szCs w:val="24"/>
        </w:rPr>
        <w:t>je</w:t>
      </w:r>
      <w:r w:rsidR="003F4490" w:rsidRPr="00506EB7">
        <w:rPr>
          <w:rFonts w:ascii="Times New Roman" w:hAnsi="Times New Roman" w:cs="Times New Roman"/>
          <w:sz w:val="24"/>
          <w:szCs w:val="24"/>
        </w:rPr>
        <w:t xml:space="preserve"> k dispozici tablet s programem online tlumočení do znakové řeči.</w:t>
      </w:r>
    </w:p>
    <w:p w:rsidR="00FC495C" w:rsidRPr="00E871FF" w:rsidRDefault="00FC495C" w:rsidP="00E8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DE0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6727190</wp:posOffset>
                </wp:positionV>
                <wp:extent cx="7600950" cy="670560"/>
                <wp:effectExtent l="0" t="0" r="0" b="0"/>
                <wp:wrapNone/>
                <wp:docPr id="2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A01C0" id="Rectangle 113" o:spid="_x0000_s1026" style="position:absolute;margin-left:-73.85pt;margin-top:529.7pt;width:598.5pt;height:52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t>Pracovníci OSPOD jednají</w:t>
      </w:r>
      <w:r w:rsidR="00D54A45" w:rsidRPr="00506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>s klientem vžd</w:t>
      </w:r>
      <w:r w:rsidR="003F4490" w:rsidRPr="00506EB7">
        <w:rPr>
          <w:rFonts w:ascii="Times New Roman" w:hAnsi="Times New Roman" w:cs="Times New Roman"/>
          <w:sz w:val="24"/>
          <w:szCs w:val="24"/>
        </w:rPr>
        <w:t>y s ohledem na je</w:t>
      </w:r>
      <w:r w:rsidR="00CC20E7" w:rsidRPr="00506EB7">
        <w:rPr>
          <w:rFonts w:ascii="Times New Roman" w:hAnsi="Times New Roman" w:cs="Times New Roman"/>
          <w:sz w:val="24"/>
          <w:szCs w:val="24"/>
        </w:rPr>
        <w:t>ho</w:t>
      </w:r>
      <w:r w:rsidR="00A17D13">
        <w:rPr>
          <w:rFonts w:ascii="Times New Roman" w:hAnsi="Times New Roman" w:cs="Times New Roman"/>
          <w:sz w:val="24"/>
          <w:szCs w:val="24"/>
        </w:rPr>
        <w:t xml:space="preserve"> věk, zdravotní stav, mentální</w:t>
      </w:r>
      <w:r w:rsidR="00A17D13">
        <w:rPr>
          <w:rFonts w:ascii="Times New Roman" w:hAnsi="Times New Roman" w:cs="Times New Roman"/>
          <w:sz w:val="24"/>
          <w:szCs w:val="24"/>
        </w:rPr>
        <w:br/>
      </w:r>
      <w:r w:rsidR="00D54A45" w:rsidRPr="00506EB7">
        <w:rPr>
          <w:rFonts w:ascii="Times New Roman" w:hAnsi="Times New Roman" w:cs="Times New Roman"/>
          <w:sz w:val="24"/>
          <w:szCs w:val="24"/>
        </w:rPr>
        <w:t>a rozumovou vyspělost.</w:t>
      </w:r>
      <w:r w:rsidR="0057582A" w:rsidRPr="00506EB7">
        <w:rPr>
          <w:rFonts w:ascii="Times New Roman" w:hAnsi="Times New Roman" w:cs="Times New Roman"/>
          <w:sz w:val="24"/>
          <w:szCs w:val="24"/>
        </w:rPr>
        <w:t xml:space="preserve"> Pro zájemce o sociální služby má KÚPK k dispozici </w:t>
      </w:r>
      <w:r w:rsidR="00505D7E">
        <w:rPr>
          <w:rFonts w:ascii="Times New Roman" w:hAnsi="Times New Roman" w:cs="Times New Roman"/>
          <w:sz w:val="24"/>
          <w:szCs w:val="24"/>
        </w:rPr>
        <w:t>aktuální</w:t>
      </w:r>
      <w:r w:rsidR="00867E92" w:rsidRPr="00506EB7">
        <w:rPr>
          <w:rFonts w:ascii="Times New Roman" w:hAnsi="Times New Roman" w:cs="Times New Roman"/>
          <w:sz w:val="24"/>
          <w:szCs w:val="24"/>
        </w:rPr>
        <w:t xml:space="preserve"> vydání </w:t>
      </w:r>
      <w:r w:rsidR="0057582A" w:rsidRPr="00506EB7">
        <w:rPr>
          <w:rFonts w:ascii="Times New Roman" w:hAnsi="Times New Roman" w:cs="Times New Roman"/>
          <w:sz w:val="24"/>
          <w:szCs w:val="24"/>
        </w:rPr>
        <w:t>Katalog</w:t>
      </w:r>
      <w:r w:rsidR="00867E92" w:rsidRPr="00506EB7">
        <w:rPr>
          <w:rFonts w:ascii="Times New Roman" w:hAnsi="Times New Roman" w:cs="Times New Roman"/>
          <w:sz w:val="24"/>
          <w:szCs w:val="24"/>
        </w:rPr>
        <w:t>u</w:t>
      </w:r>
      <w:r w:rsidR="0057582A" w:rsidRPr="00506EB7">
        <w:rPr>
          <w:rFonts w:ascii="Times New Roman" w:hAnsi="Times New Roman" w:cs="Times New Roman"/>
          <w:sz w:val="24"/>
          <w:szCs w:val="24"/>
        </w:rPr>
        <w:t xml:space="preserve"> poskytovatelů sociálních služeb v Plzeňském kraji</w:t>
      </w:r>
      <w:r w:rsidR="000965D7" w:rsidRPr="00506EB7">
        <w:rPr>
          <w:rFonts w:ascii="Times New Roman" w:hAnsi="Times New Roman" w:cs="Times New Roman"/>
          <w:sz w:val="24"/>
          <w:szCs w:val="24"/>
        </w:rPr>
        <w:t xml:space="preserve"> a Katalog poskytovatelů sociálních služeb na území města Plzně.</w:t>
      </w:r>
    </w:p>
    <w:p w:rsidR="008A5DE0" w:rsidRDefault="00DF658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El</w:t>
      </w:r>
      <w:r w:rsidR="008A5DE0" w:rsidRPr="00506EB7">
        <w:rPr>
          <w:rFonts w:ascii="Times New Roman" w:hAnsi="Times New Roman" w:cs="Times New Roman"/>
          <w:sz w:val="24"/>
          <w:szCs w:val="24"/>
        </w:rPr>
        <w:t>ektronická verze katalogu je na</w:t>
      </w:r>
    </w:p>
    <w:p w:rsidR="009646CA" w:rsidRDefault="009646C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C7E" w:rsidRDefault="00A51FFA" w:rsidP="00803FBF">
      <w:pPr>
        <w:spacing w:after="0" w:line="240" w:lineRule="auto"/>
        <w:jc w:val="both"/>
      </w:pPr>
      <w:hyperlink r:id="rId21" w:history="1">
        <w:r w:rsidR="00790C7E" w:rsidRPr="00790C7E">
          <w:rPr>
            <w:color w:val="0000FF"/>
            <w:u w:val="single"/>
          </w:rPr>
          <w:t>Sociální služby Plzeňský kraj (plzensky-kraj.cz)</w:t>
        </w:r>
      </w:hyperlink>
    </w:p>
    <w:p w:rsidR="00790C7E" w:rsidRDefault="00790C7E" w:rsidP="00803FBF">
      <w:pPr>
        <w:spacing w:after="0" w:line="240" w:lineRule="auto"/>
        <w:jc w:val="both"/>
      </w:pPr>
    </w:p>
    <w:p w:rsidR="00DC66E4" w:rsidRDefault="00A51FF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C66E4">
          <w:rPr>
            <w:rStyle w:val="Hypertextovodkaz"/>
          </w:rPr>
          <w:t>http://iregistr.mpsv.cz/socreg/vitejte.fw.do;jsessionid=AEDA656DE79FE7F87EF047690A01E58D.node1?SUBSESSION_ID=1580310165178_1</w:t>
        </w:r>
      </w:hyperlink>
      <w:r w:rsidR="00DC66E4">
        <w:t>.</w:t>
      </w:r>
    </w:p>
    <w:p w:rsidR="00A17D13" w:rsidRPr="00506EB7" w:rsidRDefault="00A17D13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55E" w:rsidRDefault="0061655E" w:rsidP="00E871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71FF" w:rsidRPr="00506EB7" w:rsidRDefault="00E871FF" w:rsidP="00E8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5A1C22">
        <w:rPr>
          <w:rFonts w:ascii="Times New Roman" w:hAnsi="Times New Roman" w:cs="Times New Roman"/>
          <w:bCs/>
          <w:sz w:val="24"/>
          <w:szCs w:val="24"/>
        </w:rPr>
        <w:t xml:space="preserve">ro klienty se specifickými potřebami </w:t>
      </w:r>
      <w:r>
        <w:rPr>
          <w:rFonts w:ascii="Times New Roman" w:hAnsi="Times New Roman" w:cs="Times New Roman"/>
          <w:bCs/>
          <w:sz w:val="24"/>
          <w:szCs w:val="24"/>
        </w:rPr>
        <w:t>je k</w:t>
      </w:r>
      <w:r w:rsidRPr="005A1C22">
        <w:rPr>
          <w:rFonts w:ascii="Times New Roman" w:hAnsi="Times New Roman" w:cs="Times New Roman"/>
          <w:bCs/>
          <w:sz w:val="24"/>
          <w:szCs w:val="24"/>
        </w:rPr>
        <w:t xml:space="preserve"> dispozici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5A1C22">
        <w:rPr>
          <w:rFonts w:ascii="Times New Roman" w:hAnsi="Times New Roman" w:cs="Times New Roman"/>
          <w:bCs/>
          <w:sz w:val="24"/>
          <w:szCs w:val="24"/>
        </w:rPr>
        <w:t xml:space="preserve">tandard 1a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5A1C22">
        <w:rPr>
          <w:rFonts w:ascii="Times New Roman" w:hAnsi="Times New Roman" w:cs="Times New Roman"/>
          <w:bCs/>
          <w:sz w:val="24"/>
          <w:szCs w:val="24"/>
        </w:rPr>
        <w:t> cizojazyčné verzi (viz Příloha č. 27) a v Braillově písmu (viz Příloha č. 28).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8743"/>
      </w:tblGrid>
      <w:tr w:rsidR="00D54A45" w:rsidRPr="00506EB7" w:rsidTr="00354AE8">
        <w:trPr>
          <w:trHeight w:val="249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-933450</wp:posOffset>
                      </wp:positionV>
                      <wp:extent cx="736600" cy="11086465"/>
                      <wp:effectExtent l="0" t="3175" r="0" b="0"/>
                      <wp:wrapNone/>
                      <wp:docPr id="26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8DD5" id="Rectangle 65" o:spid="_x0000_s1026" style="position:absolute;margin-left:-43.9pt;margin-top:-73.5pt;width:58pt;height:872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" fillcolor="#dbe5f1 [660]" stroked="f"/>
                  </w:pict>
                </mc:Fallback>
              </mc:AlternateContent>
            </w:r>
            <w:r w:rsidR="00D54A45"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provádí u všech případů, zejména v okamžiku zavedení dítěte do evidence dětí uvedených v § 54 zákona, základní vyhodnocování potřeb dítěte a situace rodiny (dále jen „vyhodnocování“), zaměřené na skutečnost, zda se jedná o dítě uvedené v § 6 a § 54 písm. a) zákona, o dítě uvedené v § 54 písm. b) zákona, nebo o dítě zařazené do evidence dětí z jiného důvodu. Jestliže ze závěru vyhodnocování vyplývá, že se jedná o dítě uvedené v § 6 zákona, provádí orgán sociálně-právní ochrany podrobné vyhodnocování.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D5F" w:rsidRPr="00506EB7" w:rsidRDefault="009F4E8A" w:rsidP="0080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</w:t>
      </w:r>
      <w:r w:rsidR="00121D5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OSPOD vychází ze spisové dokumentace</w:t>
      </w:r>
      <w:r w:rsidR="00AE2C3E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nezletilých dětí</w:t>
      </w:r>
      <w:r w:rsidR="00121D5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postoupené z jednotlivých ORP. Součástí 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spisové </w:t>
      </w:r>
      <w:r w:rsidR="00121D5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21D5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dle 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6 odst. 1 písmeno c) Směrnice Ministerstva práce a sociálních věcí č. 2013/26780-21 </w:t>
      </w:r>
      <w:r w:rsidR="00121D5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znam o</w:t>
      </w:r>
      <w:r w:rsidR="00121D5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vyhodnocení situace dítěte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rodiny</w:t>
      </w:r>
      <w:r w:rsidR="00121D5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8730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Orgán sociálně-právní ochrany zpracovává v případě, kdy provedl podrobné vyhodnocování se závěrem, že se jedná o dítě uvedené v § 6 zákona, individuální plán ochrany dítěte, podle potřeby jej přehodnocuje a následně jej uzavírá.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150" w:rsidRPr="00506EB7" w:rsidRDefault="009F4E8A" w:rsidP="0080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Pracovníci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OSPOD vychází ze spisové dokumentace nezletilých dětí postoupené z jednotlivých ORP. Součástí této spisové dokumentace je dle čl. 6 odst. 1 písmeno </w:t>
      </w:r>
      <w:r w:rsidR="008B6A28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Směrnice Ministerstva práce a sociálních věcí č. 2013/26780-21 </w:t>
      </w:r>
      <w:r w:rsidR="008B6A28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plán ochrany dítěte</w:t>
      </w:r>
      <w:r w:rsidR="002E50BD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zpracovává v případě, že OSPOD ORP podrobným vyhodnocováním došel k závěru, že se jedná o dítě uvedené v §6 zákona SPOD</w:t>
      </w:r>
      <w:r w:rsidR="00665150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E2929" w:rsidRPr="00506EB7" w:rsidRDefault="00CE2929" w:rsidP="00803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v situaci dítěte dojde </w:t>
      </w:r>
      <w:r w:rsidR="00E0628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změně a následně dojde </w:t>
      </w: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0628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přehodnocení</w:t>
      </w:r>
      <w:r w:rsidR="00E0628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individuální</w:t>
      </w:r>
      <w:r w:rsidR="00D46409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="00E0628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plán</w:t>
      </w:r>
      <w:r w:rsidR="00D46409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E0628F"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ochrany dítěte</w:t>
      </w:r>
      <w:r w:rsidRPr="00506EB7">
        <w:rPr>
          <w:rFonts w:ascii="Times New Roman" w:eastAsia="Times New Roman" w:hAnsi="Times New Roman" w:cs="Times New Roman"/>
          <w:sz w:val="24"/>
          <w:szCs w:val="24"/>
          <w:lang w:eastAsia="cs-CZ"/>
        </w:rPr>
        <w:t>, OSPOD ORP dosílá na OSPOD KÚPK aktuální individuální plán ochrany dítěte.</w:t>
      </w:r>
    </w:p>
    <w:p w:rsidR="00D54A45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5616575</wp:posOffset>
                </wp:positionV>
                <wp:extent cx="7600950" cy="670560"/>
                <wp:effectExtent l="0" t="0" r="0" b="0"/>
                <wp:wrapNone/>
                <wp:docPr id="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1D60F" id="Rectangle 47" o:spid="_x0000_s1026" style="position:absolute;margin-left:-70.85pt;margin-top:442.25pt;width:598.5pt;height:5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D54A45" w:rsidRPr="00506EB7" w:rsidTr="009925FA">
        <w:tc>
          <w:tcPr>
            <w:tcW w:w="91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-1285875</wp:posOffset>
                      </wp:positionV>
                      <wp:extent cx="736600" cy="11086465"/>
                      <wp:effectExtent l="0" t="3175" r="0" b="0"/>
                      <wp:wrapNone/>
                      <wp:docPr id="2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01BE" id="Rectangle 66" o:spid="_x0000_s1026" style="position:absolute;margin-left:-42.4pt;margin-top:-101.25pt;width:58pt;height:872.9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" fillcolor="#dbe5f1 [660]" stroked="f"/>
                  </w:pict>
                </mc:Fallback>
              </mc:AlternateContent>
            </w:r>
            <w:bookmarkStart w:id="10" w:name="_Toc473733875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10. Kontrola případu</w:t>
            </w:r>
            <w:bookmarkEnd w:id="10"/>
          </w:p>
        </w:tc>
      </w:tr>
      <w:tr w:rsidR="00D54A45" w:rsidRPr="00506EB7" w:rsidTr="009925FA">
        <w:tc>
          <w:tcPr>
            <w:tcW w:w="915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10a</w:t>
            </w:r>
          </w:p>
        </w:tc>
        <w:tc>
          <w:tcPr>
            <w:tcW w:w="868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zajišťuje pravidelnou kontrolu případů.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DE0" w:rsidRDefault="00A84DE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Vedoucí </w:t>
      </w:r>
      <w:r w:rsidR="00E7461E">
        <w:rPr>
          <w:rFonts w:ascii="Times New Roman" w:hAnsi="Times New Roman"/>
          <w:sz w:val="24"/>
          <w:szCs w:val="24"/>
        </w:rPr>
        <w:t>o</w:t>
      </w:r>
      <w:r w:rsidR="00E7461E" w:rsidRPr="00506EB7">
        <w:rPr>
          <w:rFonts w:ascii="Times New Roman" w:hAnsi="Times New Roman"/>
          <w:sz w:val="24"/>
          <w:szCs w:val="24"/>
        </w:rPr>
        <w:t>ddělení</w:t>
      </w:r>
      <w:r w:rsidR="00E7461E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 xml:space="preserve"> rozhoduje o přidělení případů konkrétnímu </w:t>
      </w:r>
      <w:r w:rsidR="00D46409" w:rsidRPr="00506EB7">
        <w:rPr>
          <w:rFonts w:ascii="Times New Roman" w:hAnsi="Times New Roman" w:cs="Times New Roman"/>
          <w:sz w:val="24"/>
          <w:szCs w:val="24"/>
        </w:rPr>
        <w:t>koordinátorovi</w:t>
      </w:r>
      <w:r w:rsidRPr="00506EB7">
        <w:rPr>
          <w:rFonts w:ascii="Times New Roman" w:hAnsi="Times New Roman" w:cs="Times New Roman"/>
          <w:sz w:val="24"/>
          <w:szCs w:val="24"/>
        </w:rPr>
        <w:t>. Z tohoto důvodu má přehled o aktuálně řešených případech</w:t>
      </w:r>
      <w:r w:rsidR="00712519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a prostřednictvím pravidelných konzultací s</w:t>
      </w:r>
      <w:r w:rsidR="001301C4">
        <w:rPr>
          <w:rFonts w:ascii="Times New Roman" w:hAnsi="Times New Roman" w:cs="Times New Roman"/>
          <w:sz w:val="24"/>
          <w:szCs w:val="24"/>
        </w:rPr>
        <w:t xml:space="preserve"> příslušným </w:t>
      </w:r>
      <w:r w:rsidR="009F4E8A" w:rsidRPr="00506EB7">
        <w:rPr>
          <w:rFonts w:ascii="Times New Roman" w:hAnsi="Times New Roman" w:cs="Times New Roman"/>
          <w:sz w:val="24"/>
          <w:szCs w:val="24"/>
        </w:rPr>
        <w:t>pracovní</w:t>
      </w:r>
      <w:r w:rsidR="001301C4">
        <w:rPr>
          <w:rFonts w:ascii="Times New Roman" w:hAnsi="Times New Roman" w:cs="Times New Roman"/>
          <w:sz w:val="24"/>
          <w:szCs w:val="24"/>
        </w:rPr>
        <w:t>kem</w:t>
      </w:r>
      <w:r w:rsidRPr="00506EB7">
        <w:rPr>
          <w:rFonts w:ascii="Times New Roman" w:hAnsi="Times New Roman" w:cs="Times New Roman"/>
          <w:sz w:val="24"/>
          <w:szCs w:val="24"/>
        </w:rPr>
        <w:t xml:space="preserve"> OSPOD</w:t>
      </w:r>
      <w:r w:rsidR="001301C4">
        <w:rPr>
          <w:rFonts w:ascii="Times New Roman" w:hAnsi="Times New Roman" w:cs="Times New Roman"/>
          <w:sz w:val="24"/>
          <w:szCs w:val="24"/>
        </w:rPr>
        <w:t xml:space="preserve"> – koordinátorem případu</w:t>
      </w:r>
      <w:r w:rsidRPr="00506EB7">
        <w:rPr>
          <w:rFonts w:ascii="Times New Roman" w:hAnsi="Times New Roman" w:cs="Times New Roman"/>
          <w:sz w:val="24"/>
          <w:szCs w:val="24"/>
        </w:rPr>
        <w:t xml:space="preserve"> zajišťuje </w:t>
      </w:r>
      <w:r w:rsidR="00293BE4" w:rsidRPr="00506EB7">
        <w:rPr>
          <w:rFonts w:ascii="Times New Roman" w:hAnsi="Times New Roman" w:cs="Times New Roman"/>
          <w:sz w:val="24"/>
          <w:szCs w:val="24"/>
        </w:rPr>
        <w:t xml:space="preserve">jejich </w:t>
      </w:r>
      <w:r w:rsidRPr="00506EB7">
        <w:rPr>
          <w:rFonts w:ascii="Times New Roman" w:hAnsi="Times New Roman" w:cs="Times New Roman"/>
          <w:sz w:val="24"/>
          <w:szCs w:val="24"/>
        </w:rPr>
        <w:t>kontrolu</w:t>
      </w:r>
      <w:r w:rsidR="00293BE4" w:rsidRPr="00506EB7">
        <w:rPr>
          <w:rFonts w:ascii="Times New Roman" w:hAnsi="Times New Roman" w:cs="Times New Roman"/>
          <w:sz w:val="24"/>
          <w:szCs w:val="24"/>
        </w:rPr>
        <w:t>.</w:t>
      </w:r>
    </w:p>
    <w:p w:rsidR="0079305B" w:rsidRDefault="0079305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05B" w:rsidRPr="00506EB7" w:rsidRDefault="0079305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</w:t>
      </w:r>
      <w:r w:rsidR="00E7461E">
        <w:rPr>
          <w:rFonts w:ascii="Times New Roman" w:hAnsi="Times New Roman" w:cs="Times New Roman"/>
          <w:sz w:val="24"/>
          <w:szCs w:val="24"/>
        </w:rPr>
        <w:t xml:space="preserve"> oddělení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61E">
        <w:rPr>
          <w:rFonts w:ascii="Times New Roman" w:hAnsi="Times New Roman"/>
          <w:sz w:val="24"/>
          <w:szCs w:val="24"/>
        </w:rPr>
        <w:t>ochrany práv dětí a rodinné politiky</w:t>
      </w:r>
      <w:r w:rsidR="00E7461E" w:rsidRPr="00506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provádí kontrolu případů </w:t>
      </w:r>
      <w:r w:rsidR="00412FFA">
        <w:rPr>
          <w:rFonts w:ascii="Times New Roman" w:hAnsi="Times New Roman" w:cs="Times New Roman"/>
          <w:sz w:val="24"/>
          <w:szCs w:val="24"/>
        </w:rPr>
        <w:t xml:space="preserve">na základě potřeby </w:t>
      </w:r>
      <w:r>
        <w:rPr>
          <w:rFonts w:ascii="Times New Roman" w:hAnsi="Times New Roman" w:cs="Times New Roman"/>
          <w:sz w:val="24"/>
          <w:szCs w:val="24"/>
        </w:rPr>
        <w:t>náhodným výběrem spisů</w:t>
      </w:r>
      <w:r w:rsidR="00412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jednotlivých pracovníků. Po zkontrolování je spis označen na zadní straně spisových desek podpisem a datem kontroly.</w:t>
      </w:r>
      <w:r w:rsidR="001173FA">
        <w:rPr>
          <w:rFonts w:ascii="Times New Roman" w:hAnsi="Times New Roman" w:cs="Times New Roman"/>
          <w:sz w:val="24"/>
          <w:szCs w:val="24"/>
        </w:rPr>
        <w:t xml:space="preserve"> Kontrola případů přidělených vedoucímu </w:t>
      </w:r>
      <w:r w:rsidR="00E7461E">
        <w:rPr>
          <w:rFonts w:ascii="Times New Roman" w:hAnsi="Times New Roman"/>
          <w:sz w:val="24"/>
          <w:szCs w:val="24"/>
        </w:rPr>
        <w:t>o</w:t>
      </w:r>
      <w:r w:rsidR="00E7461E" w:rsidRPr="00506EB7">
        <w:rPr>
          <w:rFonts w:ascii="Times New Roman" w:hAnsi="Times New Roman"/>
          <w:sz w:val="24"/>
          <w:szCs w:val="24"/>
        </w:rPr>
        <w:t>ddělení</w:t>
      </w:r>
      <w:r w:rsidR="00E7461E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="00E7461E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1173FA">
        <w:rPr>
          <w:rFonts w:ascii="Times New Roman" w:hAnsi="Times New Roman" w:cs="Times New Roman"/>
          <w:sz w:val="24"/>
          <w:szCs w:val="24"/>
        </w:rPr>
        <w:t>je konána vedoucím Odboru sociálních v</w:t>
      </w:r>
      <w:r w:rsidR="00E753AA">
        <w:rPr>
          <w:rFonts w:ascii="Times New Roman" w:hAnsi="Times New Roman" w:cs="Times New Roman"/>
          <w:sz w:val="24"/>
          <w:szCs w:val="24"/>
        </w:rPr>
        <w:t>ěcí a probíhá stejným způsobem.</w:t>
      </w:r>
    </w:p>
    <w:p w:rsidR="00EE0BE0" w:rsidRPr="00506EB7" w:rsidRDefault="00EE0BE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A3" w:rsidRPr="00506EB7" w:rsidRDefault="00F330A3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Kontroly případů jsou také zajištěny pravidelnými poradami, které se konají na </w:t>
      </w:r>
      <w:r w:rsidR="00E7461E">
        <w:rPr>
          <w:rFonts w:ascii="Times New Roman" w:hAnsi="Times New Roman"/>
          <w:sz w:val="24"/>
          <w:szCs w:val="24"/>
        </w:rPr>
        <w:t>o</w:t>
      </w:r>
      <w:r w:rsidR="00E7461E" w:rsidRPr="00506EB7">
        <w:rPr>
          <w:rFonts w:ascii="Times New Roman" w:hAnsi="Times New Roman"/>
          <w:sz w:val="24"/>
          <w:szCs w:val="24"/>
        </w:rPr>
        <w:t>ddělení</w:t>
      </w:r>
      <w:r w:rsidR="00E7461E"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>, kde jsou případy konzultovány i s ostatními kolegy.</w:t>
      </w:r>
    </w:p>
    <w:p w:rsidR="00EE0BE0" w:rsidRPr="00506EB7" w:rsidRDefault="00EE0BE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0A3" w:rsidRPr="00506EB7" w:rsidRDefault="00AB2E8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Při složitější</w:t>
      </w:r>
      <w:r w:rsidR="00D247B4" w:rsidRPr="00506EB7">
        <w:rPr>
          <w:rFonts w:ascii="Times New Roman" w:hAnsi="Times New Roman" w:cs="Times New Roman"/>
          <w:sz w:val="24"/>
          <w:szCs w:val="24"/>
        </w:rPr>
        <w:t>ch</w:t>
      </w:r>
      <w:r w:rsidRPr="00506EB7">
        <w:rPr>
          <w:rFonts w:ascii="Times New Roman" w:hAnsi="Times New Roman" w:cs="Times New Roman"/>
          <w:sz w:val="24"/>
          <w:szCs w:val="24"/>
        </w:rPr>
        <w:t xml:space="preserve"> případech jsou využívány konzultace metodicky nadřízeného orgánu - Ministerstva práce a sociálních věcí.</w:t>
      </w:r>
    </w:p>
    <w:p w:rsidR="00EE0BE0" w:rsidRPr="00506EB7" w:rsidRDefault="00EE0BE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BE0" w:rsidRPr="00506EB7" w:rsidRDefault="00EE0BE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Pro pracovníky OSPOD, kteří vykonávají přímou práci s klienty, je zajištěna </w:t>
      </w:r>
      <w:r w:rsidR="00D46409" w:rsidRPr="00506EB7">
        <w:rPr>
          <w:rFonts w:ascii="Times New Roman" w:hAnsi="Times New Roman" w:cs="Times New Roman"/>
          <w:sz w:val="24"/>
          <w:szCs w:val="24"/>
        </w:rPr>
        <w:t xml:space="preserve">v průběhu kalendářního roku </w:t>
      </w:r>
      <w:r w:rsidRPr="00506EB7">
        <w:rPr>
          <w:rFonts w:ascii="Times New Roman" w:hAnsi="Times New Roman" w:cs="Times New Roman"/>
          <w:sz w:val="24"/>
          <w:szCs w:val="24"/>
        </w:rPr>
        <w:t xml:space="preserve">podpora nezávislého kvalifikovaného odborníka – </w:t>
      </w:r>
      <w:r w:rsidRPr="00506EB7">
        <w:rPr>
          <w:rFonts w:ascii="Times New Roman" w:hAnsi="Times New Roman" w:cs="Times New Roman"/>
          <w:b/>
          <w:sz w:val="24"/>
          <w:szCs w:val="24"/>
        </w:rPr>
        <w:t>supervizora</w:t>
      </w:r>
      <w:r w:rsidRPr="00506EB7">
        <w:rPr>
          <w:rFonts w:ascii="Times New Roman" w:hAnsi="Times New Roman" w:cs="Times New Roman"/>
          <w:sz w:val="24"/>
          <w:szCs w:val="24"/>
        </w:rPr>
        <w:t>. Odbornost supervizora odpovídá zaměření skupiny, se kterou pracuje, te</w:t>
      </w:r>
      <w:r w:rsidR="00712519">
        <w:rPr>
          <w:rFonts w:ascii="Times New Roman" w:hAnsi="Times New Roman" w:cs="Times New Roman"/>
          <w:sz w:val="24"/>
          <w:szCs w:val="24"/>
        </w:rPr>
        <w:t>dy sociálně-právní ochrana dětí</w:t>
      </w:r>
      <w:r w:rsidR="00712519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 xml:space="preserve">a činnosti, se kterými pracovníci vykonávající sociálně-právní ochranu dětí přicházejí do styku. </w:t>
      </w:r>
    </w:p>
    <w:p w:rsidR="00EE0BE0" w:rsidRPr="00506EB7" w:rsidRDefault="00EE0BE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BE0" w:rsidRPr="00506EB7" w:rsidRDefault="00EE0BE0" w:rsidP="00803F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Spisová dokumentace může být na KÚPK kontro</w:t>
      </w:r>
      <w:r w:rsidR="00D46409" w:rsidRPr="00506EB7">
        <w:rPr>
          <w:rFonts w:ascii="Times New Roman" w:hAnsi="Times New Roman" w:cs="Times New Roman"/>
          <w:sz w:val="24"/>
          <w:szCs w:val="24"/>
        </w:rPr>
        <w:t>lována odborem kontroly, dozoru</w:t>
      </w:r>
      <w:r w:rsidR="00D46409" w:rsidRPr="00506EB7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 xml:space="preserve">a stížností (dále jen OKDS) dle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Směrnice KÚPK S</w:t>
      </w:r>
      <w:r w:rsidR="00E6720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/20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/KDS-001 - Q -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br/>
        <w:t xml:space="preserve">O kontrolní činnosti, ze dne 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28.12.2021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 xml:space="preserve">(viz Příloha č. </w:t>
      </w:r>
      <w:r w:rsidR="00D33157" w:rsidRPr="00506EB7">
        <w:rPr>
          <w:rFonts w:ascii="Times New Roman" w:hAnsi="Times New Roman" w:cs="Times New Roman"/>
          <w:sz w:val="24"/>
          <w:szCs w:val="24"/>
        </w:rPr>
        <w:t>21</w:t>
      </w:r>
      <w:r w:rsidRPr="00506EB7">
        <w:rPr>
          <w:rFonts w:ascii="Times New Roman" w:hAnsi="Times New Roman" w:cs="Times New Roman"/>
          <w:sz w:val="24"/>
          <w:szCs w:val="24"/>
        </w:rPr>
        <w:t>)</w:t>
      </w:r>
      <w:r w:rsidRPr="00506EB7">
        <w:rPr>
          <w:rFonts w:ascii="Times New Roman" w:hAnsi="Times New Roman" w:cs="Times New Roman"/>
          <w:i/>
          <w:sz w:val="24"/>
          <w:szCs w:val="24"/>
        </w:rPr>
        <w:t>.</w:t>
      </w:r>
    </w:p>
    <w:p w:rsidR="00EE0BE0" w:rsidRPr="00506EB7" w:rsidRDefault="00EE0BE0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Na základě impulzu klienta (např. stížnost) – je provedena mimořádná kontrola případu (</w:t>
      </w:r>
      <w:hyperlink r:id="rId23" w:history="1">
        <w:r w:rsidRPr="00506EB7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</w:rPr>
          <w:t>Pravidla pro přijímání a vyřizování stížností</w:t>
        </w:r>
        <w:r w:rsidR="00647124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</w:rPr>
          <w:t xml:space="preserve"> Krajským úřadem Plzeňského kraje</w:t>
        </w:r>
        <w:r w:rsidRPr="00506EB7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</w:rPr>
          <w:t xml:space="preserve">, </w:t>
        </w:r>
        <w:r w:rsidR="00647124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</w:rPr>
          <w:t xml:space="preserve">                          </w:t>
        </w:r>
        <w:r w:rsidR="00127BF8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</w:rPr>
          <w:t>ze dne 20.11.2019</w:t>
        </w:r>
      </w:hyperlink>
      <w:r w:rsidR="00487FBB"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D33157" w:rsidRPr="00506EB7">
        <w:rPr>
          <w:rFonts w:ascii="Times New Roman" w:hAnsi="Times New Roman" w:cs="Times New Roman"/>
          <w:sz w:val="24"/>
          <w:szCs w:val="24"/>
        </w:rPr>
        <w:t>22</w:t>
      </w:r>
      <w:r w:rsidR="00487FBB" w:rsidRPr="00506EB7">
        <w:rPr>
          <w:rFonts w:ascii="Times New Roman" w:hAnsi="Times New Roman" w:cs="Times New Roman"/>
          <w:sz w:val="24"/>
          <w:szCs w:val="24"/>
        </w:rPr>
        <w:t>)</w:t>
      </w:r>
      <w:r w:rsidRPr="00506EB7">
        <w:rPr>
          <w:rFonts w:ascii="Times New Roman" w:hAnsi="Times New Roman" w:cs="Times New Roman"/>
          <w:sz w:val="24"/>
          <w:szCs w:val="24"/>
        </w:rPr>
        <w:t>)</w:t>
      </w:r>
      <w:r w:rsidR="00D20444">
        <w:rPr>
          <w:rFonts w:ascii="Times New Roman" w:hAnsi="Times New Roman" w:cs="Times New Roman"/>
          <w:sz w:val="24"/>
          <w:szCs w:val="24"/>
        </w:rPr>
        <w:t>.</w:t>
      </w:r>
    </w:p>
    <w:p w:rsidR="00D54A45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8307705</wp:posOffset>
                </wp:positionV>
                <wp:extent cx="7600950" cy="670560"/>
                <wp:effectExtent l="0" t="0" r="0" b="0"/>
                <wp:wrapNone/>
                <wp:docPr id="2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6C9A" id="Rectangle 111" o:spid="_x0000_s1026" style="position:absolute;margin-left:-73.85pt;margin-top:654.15pt;width:598.5pt;height:5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bookmarkStart w:id="11" w:name="_Toc473733876"/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lastRenderedPageBreak/>
              <w:t>11. Rizikové a nouzové situace</w:t>
            </w:r>
            <w:bookmarkEnd w:id="11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Zaměstnanci zařazení v orgánech sociálně-právní ochrany k výkonu sociálně-právní ochrany jsou připraveni na výskyt rizikových a nouzových situací a jsou prokazatelně seznámeni se situacemi, které mohou nastat v souvislosti s výkonem sociálně-právní ochrany včetně postupů při jejich řešení.</w:t>
            </w:r>
          </w:p>
        </w:tc>
      </w:tr>
    </w:tbl>
    <w:p w:rsidR="00D54A45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-2096770</wp:posOffset>
                </wp:positionV>
                <wp:extent cx="736600" cy="11086465"/>
                <wp:effectExtent l="2540" t="0" r="3810" b="1270"/>
                <wp:wrapNone/>
                <wp:docPr id="2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A506" id="Rectangle 67" o:spid="_x0000_s1026" style="position:absolute;margin-left:-35.9pt;margin-top:-165.1pt;width:58pt;height:872.9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" fillcolor="#dbe5f1 [660]" stroked="f"/>
            </w:pict>
          </mc:Fallback>
        </mc:AlternateConten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Každý zaměstnanec je seznámen s možnými rizikovými a </w:t>
      </w:r>
      <w:r w:rsidR="00451D2B" w:rsidRPr="00506EB7">
        <w:rPr>
          <w:rFonts w:ascii="Times New Roman" w:hAnsi="Times New Roman" w:cs="Times New Roman"/>
          <w:sz w:val="24"/>
          <w:szCs w:val="24"/>
        </w:rPr>
        <w:t xml:space="preserve">nouzovými </w:t>
      </w:r>
      <w:r w:rsidRPr="00506EB7">
        <w:rPr>
          <w:rFonts w:ascii="Times New Roman" w:hAnsi="Times New Roman" w:cs="Times New Roman"/>
          <w:sz w:val="24"/>
          <w:szCs w:val="24"/>
        </w:rPr>
        <w:t>situacemi, které mohou při výkonu sociálně-právní ochrany dětí nastat.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3E2DB1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KÚPK předchází rizikům:</w:t>
      </w:r>
    </w:p>
    <w:p w:rsidR="00A26B90" w:rsidRPr="00506EB7" w:rsidRDefault="00D54A45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přítomností pracovníků ostrahy</w:t>
      </w:r>
      <w:r w:rsidR="00A26B90" w:rsidRPr="00506EB7">
        <w:rPr>
          <w:rFonts w:ascii="Times New Roman" w:hAnsi="Times New Roman" w:cs="Times New Roman"/>
          <w:bCs/>
          <w:sz w:val="24"/>
          <w:szCs w:val="24"/>
        </w:rPr>
        <w:t xml:space="preserve"> na recepci ve vstupní hale budovy po dobu od 06,00 hodin do 18,00 hodin</w:t>
      </w:r>
      <w:r w:rsidR="00636C82" w:rsidRPr="00506EB7">
        <w:rPr>
          <w:rFonts w:ascii="Times New Roman" w:hAnsi="Times New Roman" w:cs="Times New Roman"/>
          <w:bCs/>
          <w:sz w:val="24"/>
          <w:szCs w:val="24"/>
        </w:rPr>
        <w:t>;</w:t>
      </w:r>
      <w:r w:rsidR="003E2DB1" w:rsidRPr="00506EB7">
        <w:rPr>
          <w:rFonts w:ascii="Times New Roman" w:hAnsi="Times New Roman" w:cs="Times New Roman"/>
          <w:bCs/>
          <w:sz w:val="24"/>
          <w:szCs w:val="24"/>
        </w:rPr>
        <w:t> </w:t>
      </w:r>
      <w:r w:rsidR="00636C82" w:rsidRPr="00506EB7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3E2DB1" w:rsidRPr="00506EB7">
        <w:rPr>
          <w:rFonts w:ascii="Times New Roman" w:hAnsi="Times New Roman" w:cs="Times New Roman"/>
          <w:bCs/>
          <w:sz w:val="24"/>
          <w:szCs w:val="24"/>
        </w:rPr>
        <w:t>době od 18,00 do 06,00 hodin je budova uzamčena, ostraha je přítomna</w:t>
      </w:r>
      <w:r w:rsidR="00D57CAE" w:rsidRPr="00506EB7">
        <w:rPr>
          <w:rFonts w:ascii="Times New Roman" w:hAnsi="Times New Roman" w:cs="Times New Roman"/>
          <w:bCs/>
          <w:sz w:val="24"/>
          <w:szCs w:val="24"/>
        </w:rPr>
        <w:t xml:space="preserve"> nepřetržitě</w:t>
      </w:r>
    </w:p>
    <w:p w:rsidR="00D54A45" w:rsidRPr="00506EB7" w:rsidRDefault="00A26B90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jednání </w:t>
      </w:r>
      <w:r w:rsidR="00AD5FFC" w:rsidRPr="00506EB7">
        <w:rPr>
          <w:rFonts w:ascii="Times New Roman" w:hAnsi="Times New Roman" w:cs="Times New Roman"/>
          <w:bCs/>
          <w:sz w:val="24"/>
          <w:szCs w:val="24"/>
        </w:rPr>
        <w:t xml:space="preserve">v kancelářích i v terénu </w:t>
      </w:r>
      <w:r w:rsidRPr="00506EB7">
        <w:rPr>
          <w:rFonts w:ascii="Times New Roman" w:hAnsi="Times New Roman" w:cs="Times New Roman"/>
          <w:bCs/>
          <w:sz w:val="24"/>
          <w:szCs w:val="24"/>
        </w:rPr>
        <w:t>je vždy přítomen další pracovník</w:t>
      </w:r>
      <w:r w:rsidR="00D57CAE" w:rsidRPr="00506EB7">
        <w:rPr>
          <w:rFonts w:ascii="Times New Roman" w:hAnsi="Times New Roman" w:cs="Times New Roman"/>
          <w:bCs/>
          <w:sz w:val="24"/>
          <w:szCs w:val="24"/>
        </w:rPr>
        <w:t xml:space="preserve"> OSPOD</w:t>
      </w:r>
    </w:p>
    <w:p w:rsidR="00E24331" w:rsidRPr="00506EB7" w:rsidRDefault="00D54A45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zaměstnanec </w:t>
      </w:r>
      <w:r w:rsidR="00F010D1" w:rsidRPr="00506EB7">
        <w:rPr>
          <w:rFonts w:ascii="Times New Roman" w:hAnsi="Times New Roman" w:cs="Times New Roman"/>
          <w:bCs/>
          <w:sz w:val="24"/>
          <w:szCs w:val="24"/>
        </w:rPr>
        <w:t xml:space="preserve">si zadává přes počítačovou aplikaci </w:t>
      </w:r>
      <w:proofErr w:type="spellStart"/>
      <w:r w:rsidR="00F010D1" w:rsidRPr="00506EB7">
        <w:rPr>
          <w:rFonts w:ascii="Times New Roman" w:hAnsi="Times New Roman" w:cs="Times New Roman"/>
          <w:bCs/>
          <w:sz w:val="24"/>
          <w:szCs w:val="24"/>
        </w:rPr>
        <w:t>Helpdesk</w:t>
      </w:r>
      <w:proofErr w:type="spellEnd"/>
      <w:r w:rsidR="00F010D1" w:rsidRPr="00506EB7">
        <w:rPr>
          <w:rFonts w:ascii="Times New Roman" w:hAnsi="Times New Roman" w:cs="Times New Roman"/>
          <w:bCs/>
          <w:sz w:val="24"/>
          <w:szCs w:val="24"/>
        </w:rPr>
        <w:t xml:space="preserve"> cestovní příkaz, ve kterém udává údaje o pracovní cestě a při odchodu z budovy se odhlásí v</w:t>
      </w:r>
      <w:r w:rsidR="00746050" w:rsidRPr="00506EB7">
        <w:rPr>
          <w:rFonts w:ascii="Times New Roman" w:hAnsi="Times New Roman" w:cs="Times New Roman"/>
          <w:bCs/>
          <w:sz w:val="24"/>
          <w:szCs w:val="24"/>
        </w:rPr>
        <w:t xml:space="preserve"> elektronickém </w:t>
      </w:r>
      <w:r w:rsidR="00636C82" w:rsidRPr="00506EB7">
        <w:rPr>
          <w:rFonts w:ascii="Times New Roman" w:hAnsi="Times New Roman" w:cs="Times New Roman"/>
          <w:bCs/>
          <w:sz w:val="24"/>
          <w:szCs w:val="24"/>
        </w:rPr>
        <w:t>docházkovém systému; k</w:t>
      </w:r>
      <w:r w:rsidR="007E27AC" w:rsidRPr="00506EB7">
        <w:rPr>
          <w:rFonts w:ascii="Times New Roman" w:hAnsi="Times New Roman" w:cs="Times New Roman"/>
          <w:bCs/>
          <w:sz w:val="24"/>
          <w:szCs w:val="24"/>
        </w:rPr>
        <w:t>onkrétní informace o konečném cíl</w:t>
      </w:r>
      <w:r w:rsidR="00803FBF" w:rsidRPr="00506EB7">
        <w:rPr>
          <w:rFonts w:ascii="Times New Roman" w:hAnsi="Times New Roman" w:cs="Times New Roman"/>
          <w:bCs/>
          <w:sz w:val="24"/>
          <w:szCs w:val="24"/>
        </w:rPr>
        <w:t>i</w:t>
      </w:r>
      <w:r w:rsidR="007E27AC" w:rsidRPr="00506EB7">
        <w:rPr>
          <w:rFonts w:ascii="Times New Roman" w:hAnsi="Times New Roman" w:cs="Times New Roman"/>
          <w:bCs/>
          <w:sz w:val="24"/>
          <w:szCs w:val="24"/>
        </w:rPr>
        <w:t xml:space="preserve"> pracovní cesty jsou uveden</w:t>
      </w:r>
      <w:r w:rsidR="00636C82" w:rsidRPr="00506EB7">
        <w:rPr>
          <w:rFonts w:ascii="Times New Roman" w:hAnsi="Times New Roman" w:cs="Times New Roman"/>
          <w:bCs/>
          <w:sz w:val="24"/>
          <w:szCs w:val="24"/>
        </w:rPr>
        <w:t>é v aplikaci Outlook</w:t>
      </w:r>
    </w:p>
    <w:p w:rsidR="00EC1CFA" w:rsidRPr="00506EB7" w:rsidRDefault="00C5487B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veškeré vstupy a vjezdy, </w:t>
      </w:r>
      <w:r w:rsidR="00EC1CFA" w:rsidRPr="00506EB7">
        <w:rPr>
          <w:rFonts w:ascii="Times New Roman" w:hAnsi="Times New Roman" w:cs="Times New Roman"/>
          <w:bCs/>
          <w:sz w:val="24"/>
          <w:szCs w:val="24"/>
        </w:rPr>
        <w:t>vstupní hala</w:t>
      </w:r>
      <w:r w:rsidR="002219C9" w:rsidRPr="00506EB7">
        <w:rPr>
          <w:rFonts w:ascii="Times New Roman" w:hAnsi="Times New Roman" w:cs="Times New Roman"/>
          <w:bCs/>
          <w:sz w:val="24"/>
          <w:szCs w:val="24"/>
        </w:rPr>
        <w:t>, prost</w:t>
      </w:r>
      <w:r w:rsidR="003D6903" w:rsidRPr="00506EB7">
        <w:rPr>
          <w:rFonts w:ascii="Times New Roman" w:hAnsi="Times New Roman" w:cs="Times New Roman"/>
          <w:bCs/>
          <w:sz w:val="24"/>
          <w:szCs w:val="24"/>
        </w:rPr>
        <w:t>ory hlavního schodiště a chodby</w:t>
      </w:r>
      <w:r w:rsidR="003D6903" w:rsidRPr="00506EB7">
        <w:rPr>
          <w:rFonts w:ascii="Times New Roman" w:hAnsi="Times New Roman" w:cs="Times New Roman"/>
          <w:bCs/>
          <w:sz w:val="24"/>
          <w:szCs w:val="24"/>
        </w:rPr>
        <w:br/>
      </w:r>
      <w:r w:rsidR="002219C9" w:rsidRPr="00506EB7">
        <w:rPr>
          <w:rFonts w:ascii="Times New Roman" w:hAnsi="Times New Roman" w:cs="Times New Roman"/>
          <w:bCs/>
          <w:sz w:val="24"/>
          <w:szCs w:val="24"/>
        </w:rPr>
        <w:t>v přízemí</w:t>
      </w:r>
      <w:r w:rsidR="00EC1CFA" w:rsidRPr="00506EB7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2219C9" w:rsidRPr="00506EB7">
        <w:rPr>
          <w:rFonts w:ascii="Times New Roman" w:hAnsi="Times New Roman" w:cs="Times New Roman"/>
          <w:bCs/>
          <w:sz w:val="24"/>
          <w:szCs w:val="24"/>
        </w:rPr>
        <w:t>sou</w:t>
      </w:r>
      <w:r w:rsidR="00EC1CFA" w:rsidRPr="00506EB7">
        <w:rPr>
          <w:rFonts w:ascii="Times New Roman" w:hAnsi="Times New Roman" w:cs="Times New Roman"/>
          <w:bCs/>
          <w:sz w:val="24"/>
          <w:szCs w:val="24"/>
        </w:rPr>
        <w:t xml:space="preserve"> monitorován</w:t>
      </w:r>
      <w:r w:rsidR="002219C9" w:rsidRPr="00506EB7">
        <w:rPr>
          <w:rFonts w:ascii="Times New Roman" w:hAnsi="Times New Roman" w:cs="Times New Roman"/>
          <w:bCs/>
          <w:sz w:val="24"/>
          <w:szCs w:val="24"/>
        </w:rPr>
        <w:t>y</w:t>
      </w:r>
      <w:r w:rsidR="00EC1CFA" w:rsidRPr="00506EB7">
        <w:rPr>
          <w:rFonts w:ascii="Times New Roman" w:hAnsi="Times New Roman" w:cs="Times New Roman"/>
          <w:bCs/>
          <w:sz w:val="24"/>
          <w:szCs w:val="24"/>
        </w:rPr>
        <w:t xml:space="preserve"> kamerovým systémem</w:t>
      </w:r>
    </w:p>
    <w:p w:rsidR="00975258" w:rsidRPr="00506EB7" w:rsidRDefault="007E27AC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k</w:t>
      </w:r>
      <w:r w:rsidR="00EC1CFA" w:rsidRPr="00506EB7">
        <w:rPr>
          <w:rFonts w:ascii="Times New Roman" w:hAnsi="Times New Roman" w:cs="Times New Roman"/>
          <w:bCs/>
          <w:sz w:val="24"/>
          <w:szCs w:val="24"/>
        </w:rPr>
        <w:t>aždý příchozí</w:t>
      </w:r>
      <w:r w:rsidR="00746050" w:rsidRPr="00506EB7">
        <w:rPr>
          <w:rFonts w:ascii="Times New Roman" w:hAnsi="Times New Roman" w:cs="Times New Roman"/>
          <w:bCs/>
          <w:sz w:val="24"/>
          <w:szCs w:val="24"/>
        </w:rPr>
        <w:t xml:space="preserve"> je u ostrahy budovy zapsán a je mu přidělena kartička „Host“,</w:t>
      </w:r>
      <w:r w:rsidR="00636C82" w:rsidRPr="00506EB7">
        <w:rPr>
          <w:rFonts w:ascii="Times New Roman" w:hAnsi="Times New Roman" w:cs="Times New Roman"/>
          <w:bCs/>
          <w:sz w:val="24"/>
          <w:szCs w:val="24"/>
        </w:rPr>
        <w:t xml:space="preserve"> kterou při odchodu opět vrací; k</w:t>
      </w:r>
      <w:r w:rsidR="00746050" w:rsidRPr="00506EB7">
        <w:rPr>
          <w:rFonts w:ascii="Times New Roman" w:hAnsi="Times New Roman" w:cs="Times New Roman"/>
          <w:bCs/>
          <w:sz w:val="24"/>
          <w:szCs w:val="24"/>
        </w:rPr>
        <w:t xml:space="preserve">aždý pracovník se při </w:t>
      </w:r>
      <w:r w:rsidR="00C5487B" w:rsidRPr="00506EB7">
        <w:rPr>
          <w:rFonts w:ascii="Times New Roman" w:hAnsi="Times New Roman" w:cs="Times New Roman"/>
          <w:bCs/>
          <w:sz w:val="24"/>
          <w:szCs w:val="24"/>
        </w:rPr>
        <w:t>příchodu a odchodu</w:t>
      </w:r>
      <w:r w:rsidR="00746050" w:rsidRPr="00506EB7">
        <w:rPr>
          <w:rFonts w:ascii="Times New Roman" w:hAnsi="Times New Roman" w:cs="Times New Roman"/>
          <w:bCs/>
          <w:sz w:val="24"/>
          <w:szCs w:val="24"/>
        </w:rPr>
        <w:t xml:space="preserve"> přihlašuje</w:t>
      </w:r>
      <w:r w:rsidR="006010F2">
        <w:rPr>
          <w:rFonts w:ascii="Times New Roman" w:hAnsi="Times New Roman" w:cs="Times New Roman"/>
          <w:bCs/>
          <w:sz w:val="24"/>
          <w:szCs w:val="24"/>
        </w:rPr>
        <w:br/>
      </w:r>
      <w:r w:rsidR="00C5487B" w:rsidRPr="00506EB7">
        <w:rPr>
          <w:rFonts w:ascii="Times New Roman" w:hAnsi="Times New Roman" w:cs="Times New Roman"/>
          <w:bCs/>
          <w:sz w:val="24"/>
          <w:szCs w:val="24"/>
        </w:rPr>
        <w:t>a odhlašuje</w:t>
      </w:r>
      <w:r w:rsidR="00746050" w:rsidRPr="00506EB7">
        <w:rPr>
          <w:rFonts w:ascii="Times New Roman" w:hAnsi="Times New Roman" w:cs="Times New Roman"/>
          <w:bCs/>
          <w:sz w:val="24"/>
          <w:szCs w:val="24"/>
        </w:rPr>
        <w:t xml:space="preserve"> v elektronickém docházkovém systému</w:t>
      </w:r>
      <w:r w:rsidR="00636C82" w:rsidRPr="00506EB7">
        <w:rPr>
          <w:rFonts w:ascii="Times New Roman" w:hAnsi="Times New Roman" w:cs="Times New Roman"/>
          <w:bCs/>
          <w:sz w:val="24"/>
          <w:szCs w:val="24"/>
        </w:rPr>
        <w:t>; p</w:t>
      </w:r>
      <w:r w:rsidR="00A17D42" w:rsidRPr="00506EB7">
        <w:rPr>
          <w:rFonts w:ascii="Times New Roman" w:hAnsi="Times New Roman" w:cs="Times New Roman"/>
          <w:bCs/>
          <w:sz w:val="24"/>
          <w:szCs w:val="24"/>
        </w:rPr>
        <w:t>racovníci</w:t>
      </w:r>
      <w:r w:rsidR="006010F2">
        <w:rPr>
          <w:rFonts w:ascii="Times New Roman" w:hAnsi="Times New Roman" w:cs="Times New Roman"/>
          <w:bCs/>
          <w:sz w:val="24"/>
          <w:szCs w:val="24"/>
        </w:rPr>
        <w:t xml:space="preserve"> ostrahy mají přehled</w:t>
      </w:r>
      <w:r w:rsidR="006010F2">
        <w:rPr>
          <w:rFonts w:ascii="Times New Roman" w:hAnsi="Times New Roman" w:cs="Times New Roman"/>
          <w:bCs/>
          <w:sz w:val="24"/>
          <w:szCs w:val="24"/>
        </w:rPr>
        <w:br/>
      </w:r>
      <w:r w:rsidR="00A17D42" w:rsidRPr="00506EB7">
        <w:rPr>
          <w:rFonts w:ascii="Times New Roman" w:hAnsi="Times New Roman" w:cs="Times New Roman"/>
          <w:bCs/>
          <w:sz w:val="24"/>
          <w:szCs w:val="24"/>
        </w:rPr>
        <w:t>o osobách v</w:t>
      </w:r>
      <w:r w:rsidR="00925D80" w:rsidRPr="00506EB7">
        <w:rPr>
          <w:rFonts w:ascii="Times New Roman" w:hAnsi="Times New Roman" w:cs="Times New Roman"/>
          <w:bCs/>
          <w:sz w:val="24"/>
          <w:szCs w:val="24"/>
        </w:rPr>
        <w:t> </w:t>
      </w:r>
      <w:r w:rsidR="00A17D42" w:rsidRPr="00506EB7">
        <w:rPr>
          <w:rFonts w:ascii="Times New Roman" w:hAnsi="Times New Roman" w:cs="Times New Roman"/>
          <w:bCs/>
          <w:sz w:val="24"/>
          <w:szCs w:val="24"/>
        </w:rPr>
        <w:t>budově</w:t>
      </w:r>
    </w:p>
    <w:p w:rsidR="002219C9" w:rsidRPr="00506EB7" w:rsidRDefault="00975258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mimo budovu úřadu si pracovníci mohou zajistit doprovod strážníků městské policie</w:t>
      </w:r>
    </w:p>
    <w:p w:rsidR="002219C9" w:rsidRDefault="002219C9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zaměstnanci </w:t>
      </w:r>
      <w:r w:rsidR="00E86EB9" w:rsidRPr="00506EB7">
        <w:rPr>
          <w:rFonts w:ascii="Times New Roman" w:hAnsi="Times New Roman" w:cs="Times New Roman"/>
          <w:bCs/>
          <w:sz w:val="24"/>
          <w:szCs w:val="24"/>
        </w:rPr>
        <w:t>si mohou přivolat pomoc telefonicky (pevná linka, mobilní služební telefony)</w:t>
      </w:r>
    </w:p>
    <w:p w:rsidR="00304371" w:rsidRPr="00506EB7" w:rsidRDefault="00B607CF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každé kanceláři </w:t>
      </w:r>
      <w:r>
        <w:rPr>
          <w:rFonts w:ascii="Times New Roman" w:hAnsi="Times New Roman"/>
          <w:sz w:val="24"/>
          <w:szCs w:val="24"/>
        </w:rPr>
        <w:t>o</w:t>
      </w:r>
      <w:r w:rsidRPr="00506EB7">
        <w:rPr>
          <w:rFonts w:ascii="Times New Roman" w:hAnsi="Times New Roman"/>
          <w:sz w:val="24"/>
          <w:szCs w:val="24"/>
        </w:rPr>
        <w:t>ddělení</w:t>
      </w:r>
      <w:r>
        <w:rPr>
          <w:rFonts w:ascii="Times New Roman" w:hAnsi="Times New Roman"/>
          <w:sz w:val="24"/>
          <w:szCs w:val="24"/>
        </w:rPr>
        <w:t xml:space="preserve"> ochrany práv dětí a rodinné politiky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304371">
        <w:rPr>
          <w:rFonts w:ascii="Times New Roman" w:hAnsi="Times New Roman" w:cs="Times New Roman"/>
          <w:bCs/>
          <w:sz w:val="24"/>
          <w:szCs w:val="24"/>
        </w:rPr>
        <w:t>je k dispozici proudový pepřový sprej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>Všichni pracovníci KÚPK jsou řádně proškoleni v 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oblasti BOZP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a požární ochrany, vědí jak se zachovat v případě vzniklého rizika na pracovišti. </w:t>
      </w:r>
      <w:r w:rsidR="00246A56" w:rsidRPr="00506EB7">
        <w:rPr>
          <w:rFonts w:ascii="Times New Roman" w:hAnsi="Times New Roman" w:cs="Times New Roman"/>
          <w:bCs/>
          <w:sz w:val="24"/>
          <w:szCs w:val="24"/>
        </w:rPr>
        <w:t xml:space="preserve">KÚPK má zpracovaný Plán evakuace </w:t>
      </w:r>
      <w:r w:rsidR="00487FBB" w:rsidRPr="00506EB7">
        <w:rPr>
          <w:rFonts w:ascii="Times New Roman" w:hAnsi="Times New Roman" w:cs="Times New Roman"/>
          <w:bCs/>
          <w:sz w:val="24"/>
          <w:szCs w:val="24"/>
        </w:rPr>
        <w:t xml:space="preserve">(viz Příloha č. </w:t>
      </w:r>
      <w:r w:rsidR="002C7A59" w:rsidRPr="00506EB7">
        <w:rPr>
          <w:rFonts w:ascii="Times New Roman" w:hAnsi="Times New Roman" w:cs="Times New Roman"/>
          <w:bCs/>
          <w:sz w:val="24"/>
          <w:szCs w:val="24"/>
        </w:rPr>
        <w:t>7</w:t>
      </w:r>
      <w:r w:rsidR="00487FBB" w:rsidRPr="00506EB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46A56" w:rsidRPr="00506EB7">
        <w:rPr>
          <w:rFonts w:ascii="Times New Roman" w:hAnsi="Times New Roman" w:cs="Times New Roman"/>
          <w:bCs/>
          <w:sz w:val="24"/>
          <w:szCs w:val="24"/>
        </w:rPr>
        <w:t xml:space="preserve">pro jednotlivé odbory, který je zasílán e-mailem všem pracovníkům daného odboru. </w:t>
      </w:r>
      <w:r w:rsidR="003D6903" w:rsidRPr="00506EB7">
        <w:rPr>
          <w:rFonts w:ascii="Times New Roman" w:hAnsi="Times New Roman" w:cs="Times New Roman"/>
          <w:bCs/>
          <w:sz w:val="24"/>
          <w:szCs w:val="24"/>
        </w:rPr>
        <w:t>Je zpracován evakuační plán únikové cesty pro případ požáru</w:t>
      </w:r>
      <w:r w:rsidRPr="00506EB7">
        <w:rPr>
          <w:rFonts w:ascii="Times New Roman" w:hAnsi="Times New Roman" w:cs="Times New Roman"/>
          <w:bCs/>
          <w:sz w:val="24"/>
          <w:szCs w:val="24"/>
        </w:rPr>
        <w:t>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36C6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Příprava zaměstnanců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na rizikové a nouzové situace 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>probíhá</w:t>
      </w:r>
      <w:r w:rsidR="000A1D38" w:rsidRPr="00506EB7">
        <w:rPr>
          <w:rFonts w:ascii="Times New Roman" w:hAnsi="Times New Roman" w:cs="Times New Roman"/>
          <w:bCs/>
          <w:sz w:val="24"/>
          <w:szCs w:val="24"/>
        </w:rPr>
        <w:t xml:space="preserve"> pravidelným </w:t>
      </w:r>
      <w:r w:rsidR="000A1D38" w:rsidRPr="00506EB7">
        <w:rPr>
          <w:rFonts w:ascii="Times New Roman" w:hAnsi="Times New Roman" w:cs="Times New Roman"/>
          <w:sz w:val="24"/>
          <w:szCs w:val="24"/>
        </w:rPr>
        <w:t xml:space="preserve">vzděláváním (přihlášení na školení), kurzy a samostudiem. Řidiči referenti jsou </w:t>
      </w:r>
      <w:r w:rsidR="00EE14AF" w:rsidRPr="00506EB7">
        <w:rPr>
          <w:rFonts w:ascii="Times New Roman" w:hAnsi="Times New Roman" w:cs="Times New Roman"/>
          <w:sz w:val="24"/>
          <w:szCs w:val="24"/>
        </w:rPr>
        <w:t xml:space="preserve">školeni </w:t>
      </w:r>
      <w:r w:rsidR="000A1D38" w:rsidRPr="00506EB7">
        <w:rPr>
          <w:rFonts w:ascii="Times New Roman" w:hAnsi="Times New Roman" w:cs="Times New Roman"/>
          <w:sz w:val="24"/>
          <w:szCs w:val="24"/>
        </w:rPr>
        <w:t>pravidelně každý rok.</w:t>
      </w:r>
    </w:p>
    <w:p w:rsidR="003A36C6" w:rsidRPr="00506EB7" w:rsidRDefault="003A36C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Zaměstnanci KÚPK se řídí směrnicemi:</w:t>
      </w:r>
    </w:p>
    <w:p w:rsidR="003A36C6" w:rsidRPr="00506EB7" w:rsidRDefault="003A36C6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S – 4/2010 – Systém řízení rizik, ze dne 27. 9. 2010</w:t>
      </w:r>
      <w:r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2C7A59" w:rsidRPr="00506EB7">
        <w:rPr>
          <w:rFonts w:ascii="Times New Roman" w:hAnsi="Times New Roman" w:cs="Times New Roman"/>
          <w:sz w:val="24"/>
          <w:szCs w:val="24"/>
        </w:rPr>
        <w:t>23</w:t>
      </w:r>
      <w:r w:rsidR="000F7B97">
        <w:rPr>
          <w:rFonts w:ascii="Times New Roman" w:hAnsi="Times New Roman" w:cs="Times New Roman"/>
          <w:sz w:val="24"/>
          <w:szCs w:val="24"/>
        </w:rPr>
        <w:t xml:space="preserve">), </w:t>
      </w:r>
      <w:r w:rsidRPr="00506EB7">
        <w:rPr>
          <w:rFonts w:ascii="Times New Roman" w:hAnsi="Times New Roman" w:cs="Times New Roman"/>
          <w:sz w:val="24"/>
          <w:szCs w:val="24"/>
        </w:rPr>
        <w:t>jejíž součástí je Katalog rizik</w:t>
      </w:r>
    </w:p>
    <w:p w:rsidR="003A36C6" w:rsidRPr="00506EB7" w:rsidRDefault="00C141CF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-938530</wp:posOffset>
                </wp:positionV>
                <wp:extent cx="736600" cy="11086465"/>
                <wp:effectExtent l="2540" t="0" r="3810" b="1905"/>
                <wp:wrapNone/>
                <wp:docPr id="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6A6E" id="Rectangle 115" o:spid="_x0000_s1026" style="position:absolute;margin-left:-38.4pt;margin-top:-73.9pt;width:58pt;height:872.9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" fillcolor="#dbe5f1 [660]" stroked="f"/>
            </w:pict>
          </mc:Fallback>
        </mc:AlternateContent>
      </w:r>
      <w:r w:rsidR="003A36C6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S – 5/2008 – Řešení </w:t>
      </w:r>
      <w:proofErr w:type="spellStart"/>
      <w:r w:rsidR="003A36C6" w:rsidRPr="00506EB7">
        <w:rPr>
          <w:rFonts w:ascii="Times New Roman" w:hAnsi="Times New Roman" w:cs="Times New Roman"/>
          <w:i/>
          <w:sz w:val="24"/>
          <w:szCs w:val="24"/>
          <w:u w:val="single"/>
        </w:rPr>
        <w:t>škodních</w:t>
      </w:r>
      <w:proofErr w:type="spellEnd"/>
      <w:r w:rsidR="003A36C6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případů, ze dne 11. 12. 2008</w:t>
      </w:r>
      <w:r w:rsidR="003A36C6"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2C7A59" w:rsidRPr="00506EB7">
        <w:rPr>
          <w:rFonts w:ascii="Times New Roman" w:hAnsi="Times New Roman" w:cs="Times New Roman"/>
          <w:sz w:val="24"/>
          <w:szCs w:val="24"/>
        </w:rPr>
        <w:t>24</w:t>
      </w:r>
      <w:r w:rsidR="003A36C6" w:rsidRPr="00506EB7">
        <w:rPr>
          <w:rFonts w:ascii="Times New Roman" w:hAnsi="Times New Roman" w:cs="Times New Roman"/>
          <w:sz w:val="24"/>
          <w:szCs w:val="24"/>
        </w:rPr>
        <w:t>)</w:t>
      </w:r>
    </w:p>
    <w:p w:rsidR="003A36C6" w:rsidRPr="00506EB7" w:rsidRDefault="003A36C6" w:rsidP="00803FB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S – 1/2011 – Směrnice pro poskytování osobních ochranných pracovních prostředků, ze dne 3. 1. 2011</w:t>
      </w:r>
      <w:r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2C7A59" w:rsidRPr="00506EB7">
        <w:rPr>
          <w:rFonts w:ascii="Times New Roman" w:hAnsi="Times New Roman" w:cs="Times New Roman"/>
          <w:sz w:val="24"/>
          <w:szCs w:val="24"/>
        </w:rPr>
        <w:t>6</w:t>
      </w:r>
      <w:r w:rsidRPr="00506EB7">
        <w:rPr>
          <w:rFonts w:ascii="Times New Roman" w:hAnsi="Times New Roman" w:cs="Times New Roman"/>
          <w:sz w:val="24"/>
          <w:szCs w:val="24"/>
        </w:rPr>
        <w:t>)</w:t>
      </w:r>
    </w:p>
    <w:p w:rsidR="00735041" w:rsidRDefault="003A36C6" w:rsidP="007350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Pracovní řád Krajského úřadu Plzeňského k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t>raje Ř-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t>/20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21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t>/KRE-00</w:t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t>-Q, ze dne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7A6E3B">
        <w:rPr>
          <w:rFonts w:ascii="Times New Roman" w:hAnsi="Times New Roman" w:cs="Times New Roman"/>
          <w:i/>
          <w:sz w:val="24"/>
          <w:szCs w:val="24"/>
          <w:u w:val="single"/>
        </w:rPr>
        <w:t>30.12.2020</w:t>
      </w:r>
      <w:r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2C7A59" w:rsidRPr="00506EB7">
        <w:rPr>
          <w:rFonts w:ascii="Times New Roman" w:hAnsi="Times New Roman" w:cs="Times New Roman"/>
          <w:sz w:val="24"/>
          <w:szCs w:val="24"/>
        </w:rPr>
        <w:t>12</w:t>
      </w:r>
      <w:r w:rsidRPr="00506EB7">
        <w:rPr>
          <w:rFonts w:ascii="Times New Roman" w:hAnsi="Times New Roman" w:cs="Times New Roman"/>
          <w:sz w:val="24"/>
          <w:szCs w:val="24"/>
        </w:rPr>
        <w:t>)</w:t>
      </w:r>
    </w:p>
    <w:p w:rsidR="003A36C6" w:rsidRPr="00735041" w:rsidRDefault="00C141CF" w:rsidP="0073504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-895985</wp:posOffset>
                </wp:positionV>
                <wp:extent cx="736600" cy="11086465"/>
                <wp:effectExtent l="2540" t="1905" r="3810" b="0"/>
                <wp:wrapNone/>
                <wp:docPr id="18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50F6" id="Rectangle 155" o:spid="_x0000_s1026" style="position:absolute;margin-left:-36.9pt;margin-top:-70.55pt;width:58pt;height:872.9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" fillcolor="#dbe5f1 [660]" stroked="f"/>
            </w:pict>
          </mc:Fallback>
        </mc:AlternateContent>
      </w:r>
      <w:r w:rsidR="003A36C6" w:rsidRPr="00735041">
        <w:rPr>
          <w:rFonts w:ascii="Times New Roman" w:hAnsi="Times New Roman" w:cs="Times New Roman"/>
          <w:i/>
          <w:sz w:val="24"/>
          <w:szCs w:val="24"/>
        </w:rPr>
        <w:t>Příručka pro nové zaměstnance – úředníky Krajského úřadu Plzeňského kraje</w:t>
      </w:r>
      <w:r w:rsidR="002C7A59" w:rsidRPr="00735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7A59" w:rsidRPr="00735041">
        <w:rPr>
          <w:rFonts w:ascii="Times New Roman" w:hAnsi="Times New Roman" w:cs="Times New Roman"/>
          <w:sz w:val="24"/>
          <w:szCs w:val="24"/>
        </w:rPr>
        <w:t>(viz Příloha č. 13)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bookmarkStart w:id="12" w:name="_Toc473733877"/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lastRenderedPageBreak/>
              <w:t>12. Dokumentace o výkonu sociálně-právní ochrany dětí</w:t>
            </w:r>
            <w:bookmarkEnd w:id="12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uplatňuje systém zpracování, vedení, evidence a archivace dokumentace, včetně vedení elektronické dokumentace v informačním systému sociálně-právní ochrany dětí o klientech a dalších osobách.</w:t>
            </w:r>
          </w:p>
        </w:tc>
      </w:tr>
    </w:tbl>
    <w:p w:rsidR="00D54A45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-1917065</wp:posOffset>
                </wp:positionV>
                <wp:extent cx="736600" cy="11086465"/>
                <wp:effectExtent l="2540" t="3810" r="3810" b="0"/>
                <wp:wrapNone/>
                <wp:docPr id="1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1C25D" id="Rectangle 68" o:spid="_x0000_s1026" style="position:absolute;margin-left:-35.9pt;margin-top:-150.95pt;width:58pt;height:872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" fillcolor="#dbe5f1 [660]" stroked="f"/>
            </w:pict>
          </mc:Fallback>
        </mc:AlternateContent>
      </w:r>
    </w:p>
    <w:p w:rsidR="00095696" w:rsidRPr="00506EB7" w:rsidRDefault="0009569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OSPOD zpracovává, vede, eviduje a archivuje spisovou dokumentaci v souladu se:</w:t>
      </w:r>
    </w:p>
    <w:p w:rsidR="00095696" w:rsidRPr="00506EB7" w:rsidRDefault="00095696" w:rsidP="00803FB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95696" w:rsidRPr="00506EB7" w:rsidRDefault="00095696" w:rsidP="00803F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506EB7">
        <w:rPr>
          <w:rFonts w:ascii="Times New Roman" w:hAnsi="Times New Roman" w:cs="Times New Roman"/>
          <w:sz w:val="24"/>
          <w:szCs w:val="24"/>
        </w:rPr>
        <w:t>zákonem SPOD</w:t>
      </w:r>
    </w:p>
    <w:p w:rsidR="00095696" w:rsidRPr="00506EB7" w:rsidRDefault="00095696" w:rsidP="00803F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506EB7">
        <w:rPr>
          <w:rFonts w:ascii="Times New Roman" w:hAnsi="Times New Roman" w:cs="Times New Roman"/>
          <w:sz w:val="24"/>
          <w:szCs w:val="24"/>
        </w:rPr>
        <w:t>zákonem č. 500/2004 Sb., správní řád, ve znění pozdějších předpisů</w:t>
      </w:r>
    </w:p>
    <w:p w:rsidR="00095696" w:rsidRPr="00506EB7" w:rsidRDefault="00095696" w:rsidP="00803F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506EB7">
        <w:rPr>
          <w:rFonts w:ascii="Times New Roman" w:hAnsi="Times New Roman" w:cs="Times New Roman"/>
          <w:sz w:val="24"/>
          <w:szCs w:val="24"/>
        </w:rPr>
        <w:t>směrnicí Ministerstva práce a sociálních věcí č.j. 2013/26780-21</w:t>
      </w:r>
      <w:r w:rsidR="00877240" w:rsidRPr="00506EB7">
        <w:rPr>
          <w:rFonts w:ascii="Times New Roman" w:hAnsi="Times New Roman" w:cs="Times New Roman"/>
          <w:sz w:val="24"/>
          <w:szCs w:val="24"/>
        </w:rPr>
        <w:t xml:space="preserve"> ze dne</w:t>
      </w:r>
      <w:r w:rsidR="00877240" w:rsidRPr="00506EB7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19. 9. 2013</w:t>
      </w:r>
    </w:p>
    <w:p w:rsidR="00295BEC" w:rsidRPr="00506EB7" w:rsidRDefault="00D54A45" w:rsidP="00803F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Spisovým řádem Krajského úřadu Plzeňského kr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t>aje Ř-2/201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t>/VVŽÚ-001-Q, ze dne</w:t>
      </w:r>
      <w:r w:rsidR="005A357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30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87FBB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487FBB"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201</w:t>
      </w:r>
      <w:r w:rsidR="00965A40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487FBB"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A70A59" w:rsidRPr="00506EB7">
        <w:rPr>
          <w:rFonts w:ascii="Times New Roman" w:hAnsi="Times New Roman" w:cs="Times New Roman"/>
          <w:sz w:val="24"/>
          <w:szCs w:val="24"/>
        </w:rPr>
        <w:t>17</w:t>
      </w:r>
      <w:r w:rsidR="00487FBB" w:rsidRPr="00506EB7">
        <w:rPr>
          <w:rFonts w:ascii="Times New Roman" w:hAnsi="Times New Roman" w:cs="Times New Roman"/>
          <w:sz w:val="24"/>
          <w:szCs w:val="24"/>
        </w:rPr>
        <w:t>)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240" w:rsidRPr="00506EB7" w:rsidRDefault="00877240" w:rsidP="00803F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74" w:rsidRPr="00506EB7" w:rsidRDefault="00295BEC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aměstnanci používají systém spisové služby </w:t>
      </w:r>
      <w:proofErr w:type="spellStart"/>
      <w:r w:rsidR="00D54A45" w:rsidRPr="00506EB7">
        <w:rPr>
          <w:rFonts w:ascii="Times New Roman" w:hAnsi="Times New Roman" w:cs="Times New Roman"/>
          <w:sz w:val="24"/>
          <w:szCs w:val="24"/>
        </w:rPr>
        <w:t>A</w:t>
      </w:r>
      <w:r w:rsidR="00246A56" w:rsidRPr="00506EB7">
        <w:rPr>
          <w:rFonts w:ascii="Times New Roman" w:hAnsi="Times New Roman" w:cs="Times New Roman"/>
          <w:sz w:val="24"/>
          <w:szCs w:val="24"/>
        </w:rPr>
        <w:t>thena</w:t>
      </w:r>
      <w:r w:rsidR="00D54A45" w:rsidRPr="00506E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06EB7">
        <w:rPr>
          <w:rFonts w:ascii="Times New Roman" w:hAnsi="Times New Roman" w:cs="Times New Roman"/>
          <w:sz w:val="24"/>
          <w:szCs w:val="24"/>
        </w:rPr>
        <w:t>.</w:t>
      </w:r>
    </w:p>
    <w:p w:rsidR="006C39DB" w:rsidRPr="00506EB7" w:rsidRDefault="006C39D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C24" w:rsidRPr="00506EB7" w:rsidRDefault="00F57C24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Pro evidenci nezletilých dětí a žadatelů je pracovníkům OSPOD k dispozici dokument v programu Microsoft Excel, který je uložen ve </w:t>
      </w:r>
      <w:r w:rsidR="000844CA" w:rsidRPr="00506EB7">
        <w:rPr>
          <w:rFonts w:ascii="Times New Roman" w:hAnsi="Times New Roman" w:cs="Times New Roman"/>
          <w:sz w:val="24"/>
          <w:szCs w:val="24"/>
        </w:rPr>
        <w:t xml:space="preserve">sdílené </w:t>
      </w:r>
      <w:r w:rsidRPr="00506EB7">
        <w:rPr>
          <w:rFonts w:ascii="Times New Roman" w:hAnsi="Times New Roman" w:cs="Times New Roman"/>
          <w:sz w:val="24"/>
          <w:szCs w:val="24"/>
        </w:rPr>
        <w:t xml:space="preserve">složce </w:t>
      </w:r>
      <w:r w:rsidR="000844CA" w:rsidRPr="00506EB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0844CA" w:rsidRPr="00506EB7">
        <w:rPr>
          <w:rFonts w:ascii="Times New Roman" w:hAnsi="Times New Roman" w:cs="Times New Roman"/>
          <w:sz w:val="24"/>
          <w:szCs w:val="24"/>
        </w:rPr>
        <w:t>Odbor_</w:t>
      </w:r>
      <w:r w:rsidRPr="00506EB7">
        <w:rPr>
          <w:rFonts w:ascii="Times New Roman" w:hAnsi="Times New Roman" w:cs="Times New Roman"/>
          <w:sz w:val="24"/>
          <w:szCs w:val="24"/>
        </w:rPr>
        <w:t>SVZ</w:t>
      </w:r>
      <w:proofErr w:type="spellEnd"/>
      <w:r w:rsidR="000844CA" w:rsidRPr="00506EB7">
        <w:rPr>
          <w:rFonts w:ascii="Times New Roman" w:hAnsi="Times New Roman" w:cs="Times New Roman"/>
          <w:sz w:val="24"/>
          <w:szCs w:val="24"/>
        </w:rPr>
        <w:t>“</w:t>
      </w:r>
      <w:r w:rsidR="008502F4" w:rsidRPr="00506EB7">
        <w:rPr>
          <w:rFonts w:ascii="Times New Roman" w:hAnsi="Times New Roman" w:cs="Times New Roman"/>
          <w:sz w:val="24"/>
          <w:szCs w:val="24"/>
        </w:rPr>
        <w:t>. S ohledem na obsah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C26FB0" w:rsidRPr="00506EB7">
        <w:rPr>
          <w:rFonts w:ascii="Times New Roman" w:hAnsi="Times New Roman" w:cs="Times New Roman"/>
          <w:sz w:val="24"/>
          <w:szCs w:val="24"/>
        </w:rPr>
        <w:t xml:space="preserve">k němu </w:t>
      </w:r>
      <w:r w:rsidRPr="00506EB7">
        <w:rPr>
          <w:rFonts w:ascii="Times New Roman" w:hAnsi="Times New Roman" w:cs="Times New Roman"/>
          <w:sz w:val="24"/>
          <w:szCs w:val="24"/>
        </w:rPr>
        <w:t xml:space="preserve">mají přístup jen </w:t>
      </w:r>
      <w:r w:rsidR="00C80CE9" w:rsidRPr="00506EB7">
        <w:rPr>
          <w:rFonts w:ascii="Times New Roman" w:hAnsi="Times New Roman" w:cs="Times New Roman"/>
          <w:sz w:val="24"/>
          <w:szCs w:val="24"/>
        </w:rPr>
        <w:t>pracovníci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6A6AC8">
        <w:rPr>
          <w:rFonts w:ascii="Times New Roman" w:hAnsi="Times New Roman" w:cs="Times New Roman"/>
          <w:sz w:val="24"/>
          <w:szCs w:val="24"/>
        </w:rPr>
        <w:t>OSPOD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</w:p>
    <w:p w:rsidR="00A411F9" w:rsidRPr="00506EB7" w:rsidRDefault="00A411F9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F9" w:rsidRPr="00506EB7" w:rsidRDefault="00833BA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Přístup k dokumentům v e</w:t>
      </w:r>
      <w:r w:rsidR="00EB7010" w:rsidRPr="00506EB7">
        <w:rPr>
          <w:rFonts w:ascii="Times New Roman" w:hAnsi="Times New Roman" w:cs="Times New Roman"/>
          <w:sz w:val="24"/>
          <w:szCs w:val="24"/>
        </w:rPr>
        <w:t>lektronick</w:t>
      </w:r>
      <w:r w:rsidRPr="00506EB7">
        <w:rPr>
          <w:rFonts w:ascii="Times New Roman" w:hAnsi="Times New Roman" w:cs="Times New Roman"/>
          <w:sz w:val="24"/>
          <w:szCs w:val="24"/>
        </w:rPr>
        <w:t>é</w:t>
      </w:r>
      <w:r w:rsidR="00EB7010" w:rsidRPr="00506EB7">
        <w:rPr>
          <w:rFonts w:ascii="Times New Roman" w:hAnsi="Times New Roman" w:cs="Times New Roman"/>
          <w:sz w:val="24"/>
          <w:szCs w:val="24"/>
        </w:rPr>
        <w:t xml:space="preserve"> podob</w:t>
      </w:r>
      <w:r w:rsidRPr="00506EB7">
        <w:rPr>
          <w:rFonts w:ascii="Times New Roman" w:hAnsi="Times New Roman" w:cs="Times New Roman"/>
          <w:sz w:val="24"/>
          <w:szCs w:val="24"/>
        </w:rPr>
        <w:t>ě</w:t>
      </w:r>
      <w:r w:rsidR="00EB7010" w:rsidRPr="00506EB7">
        <w:rPr>
          <w:rFonts w:ascii="Times New Roman" w:hAnsi="Times New Roman" w:cs="Times New Roman"/>
          <w:sz w:val="24"/>
          <w:szCs w:val="24"/>
        </w:rPr>
        <w:t xml:space="preserve"> 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zabezpečen</w:t>
      </w:r>
      <w:r w:rsidR="00EB7010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přístupovým heslem do počítač</w:t>
      </w:r>
      <w:r w:rsidR="00D13DD0" w:rsidRPr="00506EB7">
        <w:rPr>
          <w:rFonts w:ascii="Times New Roman" w:hAnsi="Times New Roman" w:cs="Times New Roman"/>
          <w:sz w:val="24"/>
          <w:szCs w:val="24"/>
        </w:rPr>
        <w:t>ů</w:t>
      </w:r>
      <w:r w:rsidRPr="00506EB7">
        <w:rPr>
          <w:rFonts w:ascii="Times New Roman" w:hAnsi="Times New Roman" w:cs="Times New Roman"/>
          <w:sz w:val="24"/>
          <w:szCs w:val="24"/>
        </w:rPr>
        <w:t xml:space="preserve"> jednotlivých </w:t>
      </w:r>
      <w:r w:rsidR="00506EB7" w:rsidRPr="00506EB7">
        <w:rPr>
          <w:rFonts w:ascii="Times New Roman" w:hAnsi="Times New Roman" w:cs="Times New Roman"/>
          <w:sz w:val="24"/>
          <w:szCs w:val="24"/>
        </w:rPr>
        <w:t>pracovníků</w:t>
      </w:r>
      <w:r w:rsidR="00EB7010" w:rsidRPr="00506EB7">
        <w:rPr>
          <w:rFonts w:ascii="Times New Roman" w:hAnsi="Times New Roman" w:cs="Times New Roman"/>
          <w:sz w:val="24"/>
          <w:szCs w:val="24"/>
        </w:rPr>
        <w:t>.</w:t>
      </w:r>
    </w:p>
    <w:p w:rsidR="00C60852" w:rsidRPr="00506EB7" w:rsidRDefault="00C6085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BF" w:rsidRPr="00506EB7" w:rsidRDefault="009949FE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Cs/>
          <w:sz w:val="24"/>
          <w:szCs w:val="24"/>
        </w:rPr>
        <w:t xml:space="preserve">K uložení spisové dokumentace jsou pracovníkům k dispozici uzamykatelné skříně. Pro případ zastupitelnosti jsou </w:t>
      </w:r>
      <w:r w:rsidR="00C80CE9" w:rsidRPr="00506EB7">
        <w:rPr>
          <w:rFonts w:ascii="Times New Roman" w:hAnsi="Times New Roman" w:cs="Times New Roman"/>
          <w:bCs/>
          <w:sz w:val="24"/>
          <w:szCs w:val="24"/>
        </w:rPr>
        <w:t>pracovníci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vzájemně informováni o uložení klíčů.</w:t>
      </w:r>
    </w:p>
    <w:p w:rsidR="0051672E" w:rsidRPr="00506EB7" w:rsidRDefault="0051672E" w:rsidP="00803FBF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610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Záznamy orgánu sociálně-právní ochrany jsou vedeny takovým způsobem, aby byly srozumitelné pro klienta.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51026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Ú</w:t>
      </w:r>
      <w:r w:rsidR="00D54A45" w:rsidRPr="00506EB7">
        <w:rPr>
          <w:rFonts w:ascii="Times New Roman" w:hAnsi="Times New Roman" w:cs="Times New Roman"/>
          <w:b/>
          <w:sz w:val="24"/>
          <w:szCs w:val="24"/>
        </w:rPr>
        <w:t>stní jednání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jsou veden</w:t>
      </w:r>
      <w:r w:rsidR="00347537" w:rsidRPr="00506EB7">
        <w:rPr>
          <w:rFonts w:ascii="Times New Roman" w:hAnsi="Times New Roman" w:cs="Times New Roman"/>
          <w:sz w:val="24"/>
          <w:szCs w:val="24"/>
        </w:rPr>
        <w:t>a</w:t>
      </w:r>
      <w:r w:rsidR="00D54A45" w:rsidRPr="00506EB7">
        <w:rPr>
          <w:rFonts w:ascii="Times New Roman" w:hAnsi="Times New Roman" w:cs="Times New Roman"/>
          <w:sz w:val="24"/>
          <w:szCs w:val="24"/>
        </w:rPr>
        <w:t xml:space="preserve"> ve formě přiměřené věku</w:t>
      </w:r>
      <w:r w:rsidR="00CF23B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54A45" w:rsidRPr="00506EB7">
        <w:rPr>
          <w:rFonts w:ascii="Times New Roman" w:hAnsi="Times New Roman" w:cs="Times New Roman"/>
          <w:sz w:val="24"/>
          <w:szCs w:val="24"/>
        </w:rPr>
        <w:t>a rozumovým schopnostem klienta. Porozumění sdělenému je ověřováno zpětnou vazbou prostřednictvím dotazů či reprodukcí samotným klientem.</w:t>
      </w:r>
    </w:p>
    <w:p w:rsidR="00510267" w:rsidRPr="00506EB7" w:rsidRDefault="0039232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1270</wp:posOffset>
                </wp:positionV>
                <wp:extent cx="736600" cy="11086465"/>
                <wp:effectExtent l="2540" t="0" r="3810" b="1270"/>
                <wp:wrapNone/>
                <wp:docPr id="1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482EA" id="Rectangle 121" o:spid="_x0000_s1026" style="position:absolute;margin-left:-34.65pt;margin-top:.1pt;width:58pt;height:872.9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" fillcolor="#dbe5f1 [660]" stroked="f"/>
            </w:pict>
          </mc:Fallback>
        </mc:AlternateContent>
      </w:r>
    </w:p>
    <w:p w:rsidR="00DC08E7" w:rsidRPr="00506EB7" w:rsidRDefault="00CF23B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C08E7" w:rsidRPr="00506EB7">
        <w:rPr>
          <w:rFonts w:ascii="Times New Roman" w:hAnsi="Times New Roman" w:cs="Times New Roman"/>
          <w:b/>
          <w:bCs/>
          <w:sz w:val="24"/>
          <w:szCs w:val="24"/>
        </w:rPr>
        <w:t>ísemné</w:t>
      </w:r>
      <w:r w:rsidR="00DC08E7" w:rsidRPr="00506EB7">
        <w:rPr>
          <w:rFonts w:ascii="Times New Roman" w:hAnsi="Times New Roman" w:cs="Times New Roman"/>
          <w:bCs/>
          <w:sz w:val="24"/>
          <w:szCs w:val="24"/>
        </w:rPr>
        <w:t xml:space="preserve"> záznamy 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z jednání </w:t>
      </w:r>
      <w:r w:rsidR="00DC08E7" w:rsidRPr="00506EB7">
        <w:rPr>
          <w:rFonts w:ascii="Times New Roman" w:hAnsi="Times New Roman" w:cs="Times New Roman"/>
          <w:bCs/>
          <w:sz w:val="24"/>
          <w:szCs w:val="24"/>
        </w:rPr>
        <w:t>jsou ve formě srozumitelné pro klienta.</w:t>
      </w:r>
    </w:p>
    <w:p w:rsidR="00592273" w:rsidRPr="00506EB7" w:rsidRDefault="00592273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Na</w:t>
      </w:r>
      <w:r w:rsidR="00DC08E7" w:rsidRPr="00506EB7">
        <w:rPr>
          <w:rFonts w:ascii="Times New Roman" w:hAnsi="Times New Roman" w:cs="Times New Roman"/>
          <w:sz w:val="24"/>
          <w:szCs w:val="24"/>
        </w:rPr>
        <w:t xml:space="preserve"> zadní</w:t>
      </w:r>
      <w:r w:rsidRPr="00506EB7">
        <w:rPr>
          <w:rFonts w:ascii="Times New Roman" w:hAnsi="Times New Roman" w:cs="Times New Roman"/>
          <w:sz w:val="24"/>
          <w:szCs w:val="24"/>
        </w:rPr>
        <w:t xml:space="preserve"> vnitřní straně spisových desek je uvedeno, kdo je aktuálním koordinátorem případu</w:t>
      </w:r>
      <w:r w:rsidR="00DC08E7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Pr="00506EB7">
        <w:rPr>
          <w:rFonts w:ascii="Times New Roman" w:hAnsi="Times New Roman" w:cs="Times New Roman"/>
          <w:sz w:val="24"/>
          <w:szCs w:val="24"/>
        </w:rPr>
        <w:t>a zároveň je zde uvedena případná historie koordinátorů případu.</w:t>
      </w:r>
    </w:p>
    <w:p w:rsidR="00541B0C" w:rsidRPr="00506EB7" w:rsidRDefault="00541B0C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919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-929640</wp:posOffset>
                </wp:positionV>
                <wp:extent cx="736600" cy="11086465"/>
                <wp:effectExtent l="2540" t="0" r="3810" b="3810"/>
                <wp:wrapNone/>
                <wp:docPr id="1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07E3" id="Rectangle 69" o:spid="_x0000_s1026" style="position:absolute;margin-left:-38.4pt;margin-top:-73.2pt;width:58pt;height:872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" fillcolor="#dbe5f1 [660]" stroked="f"/>
            </w:pict>
          </mc:Fallback>
        </mc:AlternateContent>
      </w:r>
      <w:r w:rsidR="00DC08E7" w:rsidRPr="00506EB7">
        <w:rPr>
          <w:rFonts w:ascii="Times New Roman" w:hAnsi="Times New Roman" w:cs="Times New Roman"/>
          <w:sz w:val="24"/>
          <w:szCs w:val="24"/>
        </w:rPr>
        <w:t xml:space="preserve">V případě, kdy klient neporozumí psanému, </w:t>
      </w:r>
      <w:r w:rsidR="00541B0C" w:rsidRPr="00506EB7">
        <w:rPr>
          <w:rFonts w:ascii="Times New Roman" w:hAnsi="Times New Roman" w:cs="Times New Roman"/>
          <w:sz w:val="24"/>
          <w:szCs w:val="24"/>
        </w:rPr>
        <w:t xml:space="preserve">vysvětlí </w:t>
      </w:r>
      <w:r w:rsidR="00506EB7" w:rsidRPr="00506EB7">
        <w:rPr>
          <w:rFonts w:ascii="Times New Roman" w:hAnsi="Times New Roman" w:cs="Times New Roman"/>
          <w:sz w:val="24"/>
          <w:szCs w:val="24"/>
        </w:rPr>
        <w:t>prac</w:t>
      </w:r>
      <w:r w:rsidR="005A357C">
        <w:rPr>
          <w:rFonts w:ascii="Times New Roman" w:hAnsi="Times New Roman" w:cs="Times New Roman"/>
          <w:sz w:val="24"/>
          <w:szCs w:val="24"/>
        </w:rPr>
        <w:t>o</w:t>
      </w:r>
      <w:r w:rsidR="00506EB7" w:rsidRPr="00506EB7">
        <w:rPr>
          <w:rFonts w:ascii="Times New Roman" w:hAnsi="Times New Roman" w:cs="Times New Roman"/>
          <w:sz w:val="24"/>
          <w:szCs w:val="24"/>
        </w:rPr>
        <w:t>vník</w:t>
      </w:r>
      <w:r w:rsidR="00DC08E7" w:rsidRPr="00506EB7">
        <w:rPr>
          <w:rFonts w:ascii="Times New Roman" w:hAnsi="Times New Roman" w:cs="Times New Roman"/>
          <w:sz w:val="24"/>
          <w:szCs w:val="24"/>
        </w:rPr>
        <w:t xml:space="preserve"> sdělení klientovi s ohledem na jeho možnosti a schopnosti. </w:t>
      </w:r>
    </w:p>
    <w:p w:rsidR="00F06919" w:rsidRPr="00506EB7" w:rsidRDefault="00F06919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345" w:rsidRPr="00506EB7" w:rsidRDefault="000A2442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Pracovníci OSPOD jednají s klientem vždy s ohledem na jeh</w:t>
      </w:r>
      <w:r w:rsidR="00875AA8">
        <w:rPr>
          <w:rFonts w:ascii="Times New Roman" w:hAnsi="Times New Roman" w:cs="Times New Roman"/>
          <w:sz w:val="24"/>
          <w:szCs w:val="24"/>
        </w:rPr>
        <w:t>o věk, zdravotní stav, mentální</w:t>
      </w:r>
      <w:r w:rsidR="00875AA8">
        <w:rPr>
          <w:rFonts w:ascii="Times New Roman" w:hAnsi="Times New Roman" w:cs="Times New Roman"/>
          <w:sz w:val="24"/>
          <w:szCs w:val="24"/>
        </w:rPr>
        <w:br/>
      </w:r>
      <w:r w:rsidRPr="00506EB7">
        <w:rPr>
          <w:rFonts w:ascii="Times New Roman" w:hAnsi="Times New Roman" w:cs="Times New Roman"/>
          <w:sz w:val="24"/>
          <w:szCs w:val="24"/>
        </w:rPr>
        <w:t>a rozumovou vyspělost.</w:t>
      </w:r>
    </w:p>
    <w:p w:rsidR="005F6345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-966470</wp:posOffset>
                </wp:positionH>
                <wp:positionV relativeFrom="paragraph">
                  <wp:posOffset>8665845</wp:posOffset>
                </wp:positionV>
                <wp:extent cx="7600950" cy="670560"/>
                <wp:effectExtent l="0" t="635" r="0" b="0"/>
                <wp:wrapNone/>
                <wp:docPr id="1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00C8" id="Rectangle 123" o:spid="_x0000_s1026" style="position:absolute;margin-left:-76.1pt;margin-top:682.35pt;width:598.5pt;height:5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" fillcolor="#dbe5f1 [660]" stroked="f"/>
            </w:pict>
          </mc:Fallback>
        </mc:AlternateContent>
      </w:r>
      <w:r w:rsidR="005F6345" w:rsidRPr="00506EB7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>
                      <wp:simplePos x="0" y="0"/>
                      <wp:positionH relativeFrom="column">
                        <wp:posOffset>-481330</wp:posOffset>
                      </wp:positionH>
                      <wp:positionV relativeFrom="paragraph">
                        <wp:posOffset>-933450</wp:posOffset>
                      </wp:positionV>
                      <wp:extent cx="736600" cy="11086465"/>
                      <wp:effectExtent l="0" t="3175" r="0" b="0"/>
                      <wp:wrapNone/>
                      <wp:docPr id="1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A9E53" id="Rectangle 122" o:spid="_x0000_s1026" style="position:absolute;margin-left:-37.9pt;margin-top:-73.5pt;width:58pt;height:872.9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" fillcolor="#dbe5f1 [660]" stroked="f"/>
                  </w:pict>
                </mc:Fallback>
              </mc:AlternateContent>
            </w:r>
            <w:bookmarkStart w:id="13" w:name="_Toc473733878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13. Vyřizování a podávání stížností</w:t>
            </w:r>
            <w:bookmarkEnd w:id="13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má zpracována pravidla pro podávání, vyřizování a evidenci stížností v podobě srozumitelné pro všechny klienty.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Podávání, vyřizování a evidence stížností se řídí platnými </w:t>
      </w:r>
      <w:r w:rsidR="00EE49EA" w:rsidRPr="00506EB7">
        <w:rPr>
          <w:rFonts w:ascii="Times New Roman" w:hAnsi="Times New Roman" w:cs="Times New Roman"/>
          <w:i/>
          <w:sz w:val="24"/>
          <w:szCs w:val="24"/>
          <w:u w:val="single"/>
        </w:rPr>
        <w:t>Pravidly pro přijímání</w:t>
      </w:r>
      <w:r w:rsidR="00EE49EA" w:rsidRPr="00506EB7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>a vyřizování stížností</w:t>
      </w:r>
      <w:r w:rsidR="00647124">
        <w:rPr>
          <w:rFonts w:ascii="Times New Roman" w:hAnsi="Times New Roman" w:cs="Times New Roman"/>
          <w:i/>
          <w:sz w:val="24"/>
          <w:szCs w:val="24"/>
          <w:u w:val="single"/>
        </w:rPr>
        <w:t xml:space="preserve"> Krajským úřadem Plzeňského kraje</w:t>
      </w:r>
      <w:r w:rsidRPr="00506EB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127BF8">
        <w:rPr>
          <w:rFonts w:ascii="Times New Roman" w:hAnsi="Times New Roman" w:cs="Times New Roman"/>
          <w:i/>
          <w:sz w:val="24"/>
          <w:szCs w:val="24"/>
          <w:u w:val="single"/>
        </w:rPr>
        <w:t>ze dne 20.11.2019</w:t>
      </w:r>
      <w:r w:rsidR="00487FBB" w:rsidRPr="00506EB7">
        <w:rPr>
          <w:rFonts w:ascii="Times New Roman" w:hAnsi="Times New Roman" w:cs="Times New Roman"/>
          <w:sz w:val="24"/>
          <w:szCs w:val="24"/>
        </w:rPr>
        <w:t xml:space="preserve"> (viz Příloha č. </w:t>
      </w:r>
      <w:r w:rsidR="00A70A59" w:rsidRPr="00506EB7">
        <w:rPr>
          <w:rFonts w:ascii="Times New Roman" w:hAnsi="Times New Roman" w:cs="Times New Roman"/>
          <w:sz w:val="24"/>
          <w:szCs w:val="24"/>
        </w:rPr>
        <w:t>22</w:t>
      </w:r>
      <w:r w:rsidR="00487FBB" w:rsidRPr="00506EB7">
        <w:rPr>
          <w:rFonts w:ascii="Times New Roman" w:hAnsi="Times New Roman" w:cs="Times New Roman"/>
          <w:sz w:val="24"/>
          <w:szCs w:val="24"/>
        </w:rPr>
        <w:t>)</w:t>
      </w:r>
      <w:r w:rsidRPr="00506EB7">
        <w:rPr>
          <w:rFonts w:ascii="Times New Roman" w:hAnsi="Times New Roman" w:cs="Times New Roman"/>
          <w:sz w:val="24"/>
          <w:szCs w:val="24"/>
        </w:rPr>
        <w:t xml:space="preserve">, které stanovila Rada Plzeňského kraje podle § 59 odst. 1 písm. h) zákona č. 129/2000 Sb., </w:t>
      </w:r>
      <w:r w:rsidR="0064640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6EB7">
        <w:rPr>
          <w:rFonts w:ascii="Times New Roman" w:hAnsi="Times New Roman" w:cs="Times New Roman"/>
          <w:sz w:val="24"/>
          <w:szCs w:val="24"/>
        </w:rPr>
        <w:t>o krajích (krajské zřízení), ve znění pozdějších předpisů.</w:t>
      </w:r>
    </w:p>
    <w:p w:rsidR="000601FF" w:rsidRPr="00506EB7" w:rsidRDefault="000601F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2DB" w:rsidRPr="00506EB7" w:rsidRDefault="001D3C6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Postup při vyřizování stížností</w:t>
      </w:r>
      <w:r w:rsidR="00EA23C8" w:rsidRPr="00506EB7">
        <w:rPr>
          <w:rFonts w:ascii="Times New Roman" w:hAnsi="Times New Roman" w:cs="Times New Roman"/>
          <w:sz w:val="24"/>
          <w:szCs w:val="24"/>
        </w:rPr>
        <w:t xml:space="preserve"> (viz Příloha č. 2</w:t>
      </w:r>
      <w:r w:rsidR="00ED40F9" w:rsidRPr="00506EB7">
        <w:rPr>
          <w:rFonts w:ascii="Times New Roman" w:hAnsi="Times New Roman" w:cs="Times New Roman"/>
          <w:sz w:val="24"/>
          <w:szCs w:val="24"/>
        </w:rPr>
        <w:t>5</w:t>
      </w:r>
      <w:r w:rsidR="00EA23C8" w:rsidRPr="00506EB7">
        <w:rPr>
          <w:rFonts w:ascii="Times New Roman" w:hAnsi="Times New Roman" w:cs="Times New Roman"/>
          <w:sz w:val="24"/>
          <w:szCs w:val="24"/>
        </w:rPr>
        <w:t>)</w:t>
      </w:r>
      <w:r w:rsidRPr="00506EB7">
        <w:rPr>
          <w:rFonts w:ascii="Times New Roman" w:hAnsi="Times New Roman" w:cs="Times New Roman"/>
          <w:sz w:val="24"/>
          <w:szCs w:val="24"/>
        </w:rPr>
        <w:t>:</w:t>
      </w:r>
    </w:p>
    <w:p w:rsidR="001D3C6D" w:rsidRPr="00506EB7" w:rsidRDefault="001D3C6D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Stížnost se posuzuje podle svého skutečného obsahu a bez ohledu na to, jak je onačena.</w:t>
      </w:r>
    </w:p>
    <w:p w:rsidR="001D3C6D" w:rsidRPr="00506EB7" w:rsidRDefault="001D3C6D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Příjemce při obdržení stížnosti zkontroluje všechny její náležitosti.</w:t>
      </w:r>
    </w:p>
    <w:p w:rsidR="001D3C6D" w:rsidRPr="00506EB7" w:rsidRDefault="001D3C6D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U stížnosti, která obsahuje formální nedostatky</w:t>
      </w:r>
      <w:r w:rsidR="00A70A59" w:rsidRPr="00506EB7">
        <w:rPr>
          <w:rFonts w:ascii="Times New Roman" w:hAnsi="Times New Roman" w:cs="Times New Roman"/>
          <w:sz w:val="24"/>
          <w:szCs w:val="24"/>
        </w:rPr>
        <w:t>,</w:t>
      </w:r>
      <w:r w:rsidRPr="00506EB7">
        <w:rPr>
          <w:rFonts w:ascii="Times New Roman" w:hAnsi="Times New Roman" w:cs="Times New Roman"/>
          <w:sz w:val="24"/>
          <w:szCs w:val="24"/>
        </w:rPr>
        <w:t xml:space="preserve"> vyzve příjemce stěžovatele k opravě či doplnění.</w:t>
      </w:r>
    </w:p>
    <w:p w:rsidR="00B56F06" w:rsidRPr="00506EB7" w:rsidRDefault="00B56F06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Stížnosti přijímají všechny útvary KÚPK a neprodleně je předají do </w:t>
      </w:r>
      <w:r w:rsidR="00C211BD" w:rsidRPr="00506EB7">
        <w:rPr>
          <w:rFonts w:ascii="Times New Roman" w:hAnsi="Times New Roman" w:cs="Times New Roman"/>
          <w:sz w:val="24"/>
          <w:szCs w:val="24"/>
        </w:rPr>
        <w:t>podatelny</w:t>
      </w:r>
      <w:r w:rsidRPr="00506EB7">
        <w:rPr>
          <w:rFonts w:ascii="Times New Roman" w:hAnsi="Times New Roman" w:cs="Times New Roman"/>
          <w:sz w:val="24"/>
          <w:szCs w:val="24"/>
        </w:rPr>
        <w:t xml:space="preserve"> k vyřízení Odboru kontroly, dozoru a stížností.</w:t>
      </w:r>
    </w:p>
    <w:p w:rsidR="00BC2E61" w:rsidRPr="00506EB7" w:rsidRDefault="00BC2E61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Stížnosti v rámci KÚPK prošetřují nebo prozkoumávají ty odbory KÚPK, do jejichž působnosti předmět stížnosti náleží, a které o to byly v rámci prošetřování stížnosti požádány Odborem kontroly, dozoru a stížností.</w:t>
      </w:r>
    </w:p>
    <w:p w:rsidR="00BC2E61" w:rsidRPr="00506EB7" w:rsidRDefault="00BC2E61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Stížnost směřující ke kritice činnosti konkrétního zaměstnance prošetřuje jeho přímý nadřízený. Stížnost nesmí být přidělena tomu zaměstnanci, jehož se kritika týká. Tento se k obsahu stížnosti pouze vyjádří.</w:t>
      </w:r>
    </w:p>
    <w:p w:rsidR="00BC2E61" w:rsidRPr="00506EB7" w:rsidRDefault="00D70251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Pokud stěžovatel podá stejnou stížnost znovu a neuvede další nové skutečnosti, které by měly vliv na výsledek šetření, nebude se prošetřovat. Tato skutečnost bude písemně sdělena stěžovateli.</w:t>
      </w:r>
    </w:p>
    <w:p w:rsidR="00D70251" w:rsidRPr="00506EB7" w:rsidRDefault="00A2456A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Stížnosti musí být prošetřeny a vyřízeny nejdéle do 60 dnů ode dne doručení stížnosti KÚPK. Stanovenou lhůtu lze překročit jen tehdy, nelze-li v jejím průběhu zajistit podklady potřebné pro vyřízení stížnosti, a stěžovatel musí být s prodloužením lhůty vždy seznámen.</w:t>
      </w:r>
    </w:p>
    <w:p w:rsidR="00A2456A" w:rsidRPr="00506EB7" w:rsidRDefault="00A2456A" w:rsidP="00803FBF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Stížnost je vyřízená, jakmile jsou po jejím prošetření učiněna příslušná opatření k nápravě nebo je stěžovateli zasláno písemné sdělení, jímž je s patřičným odůvodněním vyrozuměn o tom, proč jeho stížnosti nebylo vyhověno.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566" w:rsidRPr="00506EB7" w:rsidRDefault="003D7566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610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informuje klienty a další osoby o možnosti podat stížnost, a to způsobem srozumitelným klientům a dalším osobám.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312" w:rsidRPr="00506EB7" w:rsidRDefault="00D54A45" w:rsidP="004243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Pracovník OSPOD informuje klienty o možnosti podat stížnost a o dalším postupu.</w:t>
      </w:r>
      <w:r w:rsidR="00C14D74" w:rsidRPr="00506EB7">
        <w:rPr>
          <w:rFonts w:ascii="Times New Roman" w:hAnsi="Times New Roman" w:cs="Times New Roman"/>
          <w:sz w:val="24"/>
          <w:szCs w:val="24"/>
        </w:rPr>
        <w:t xml:space="preserve"> Za tímto účelem </w:t>
      </w:r>
      <w:r w:rsidR="0062489F" w:rsidRPr="00506EB7">
        <w:rPr>
          <w:rFonts w:ascii="Times New Roman" w:hAnsi="Times New Roman" w:cs="Times New Roman"/>
          <w:sz w:val="24"/>
          <w:szCs w:val="24"/>
        </w:rPr>
        <w:t xml:space="preserve">má každý pracovník </w:t>
      </w:r>
      <w:r w:rsidR="00C14D74" w:rsidRPr="00506EB7">
        <w:rPr>
          <w:rFonts w:ascii="Times New Roman" w:hAnsi="Times New Roman" w:cs="Times New Roman"/>
          <w:sz w:val="24"/>
          <w:szCs w:val="24"/>
        </w:rPr>
        <w:t xml:space="preserve">na oddělení </w:t>
      </w:r>
      <w:r w:rsidR="00927016">
        <w:rPr>
          <w:rFonts w:ascii="Times New Roman" w:hAnsi="Times New Roman" w:cs="Times New Roman"/>
          <w:sz w:val="24"/>
          <w:szCs w:val="24"/>
        </w:rPr>
        <w:t>ochrany práv dětí a rodinné politiky</w:t>
      </w:r>
      <w:r w:rsidR="00C14D74" w:rsidRPr="00506EB7">
        <w:rPr>
          <w:rFonts w:ascii="Times New Roman" w:hAnsi="Times New Roman" w:cs="Times New Roman"/>
          <w:sz w:val="24"/>
          <w:szCs w:val="24"/>
        </w:rPr>
        <w:t xml:space="preserve"> k dispozici </w:t>
      </w:r>
      <w:r w:rsidR="00A70A59" w:rsidRPr="00506EB7">
        <w:rPr>
          <w:rFonts w:ascii="Times New Roman" w:hAnsi="Times New Roman" w:cs="Times New Roman"/>
          <w:sz w:val="24"/>
          <w:szCs w:val="24"/>
        </w:rPr>
        <w:t>S</w:t>
      </w:r>
      <w:r w:rsidR="00C14D74" w:rsidRPr="00506EB7">
        <w:rPr>
          <w:rFonts w:ascii="Times New Roman" w:hAnsi="Times New Roman" w:cs="Times New Roman"/>
          <w:sz w:val="24"/>
          <w:szCs w:val="24"/>
        </w:rPr>
        <w:t xml:space="preserve">tručný postup </w:t>
      </w:r>
      <w:r w:rsidR="00FD1AF2" w:rsidRPr="00506EB7">
        <w:rPr>
          <w:rFonts w:ascii="Times New Roman" w:hAnsi="Times New Roman" w:cs="Times New Roman"/>
          <w:sz w:val="24"/>
          <w:szCs w:val="24"/>
        </w:rPr>
        <w:t>podání stížnosti srozumitelný klientům</w:t>
      </w:r>
      <w:r w:rsidR="0052132D" w:rsidRPr="00506EB7">
        <w:rPr>
          <w:rFonts w:ascii="Times New Roman" w:hAnsi="Times New Roman" w:cs="Times New Roman"/>
          <w:sz w:val="24"/>
          <w:szCs w:val="24"/>
        </w:rPr>
        <w:t xml:space="preserve"> (viz</w:t>
      </w:r>
      <w:r w:rsidR="00140D5C" w:rsidRPr="00506EB7">
        <w:rPr>
          <w:rFonts w:ascii="Times New Roman" w:hAnsi="Times New Roman" w:cs="Times New Roman"/>
          <w:sz w:val="24"/>
          <w:szCs w:val="24"/>
        </w:rPr>
        <w:t xml:space="preserve"> Příloha č. </w:t>
      </w:r>
      <w:r w:rsidR="00A70A59" w:rsidRPr="00506EB7">
        <w:rPr>
          <w:rFonts w:ascii="Times New Roman" w:hAnsi="Times New Roman" w:cs="Times New Roman"/>
          <w:sz w:val="24"/>
          <w:szCs w:val="24"/>
        </w:rPr>
        <w:t>2</w:t>
      </w:r>
      <w:r w:rsidR="00ED40F9" w:rsidRPr="00506EB7">
        <w:rPr>
          <w:rFonts w:ascii="Times New Roman" w:hAnsi="Times New Roman" w:cs="Times New Roman"/>
          <w:sz w:val="24"/>
          <w:szCs w:val="24"/>
        </w:rPr>
        <w:t>6</w:t>
      </w:r>
      <w:r w:rsidR="00140D5C" w:rsidRPr="00506EB7">
        <w:rPr>
          <w:rFonts w:ascii="Times New Roman" w:hAnsi="Times New Roman" w:cs="Times New Roman"/>
          <w:sz w:val="24"/>
          <w:szCs w:val="24"/>
        </w:rPr>
        <w:t>)</w:t>
      </w:r>
      <w:r w:rsidR="00FD1AF2" w:rsidRPr="00506EB7">
        <w:rPr>
          <w:rFonts w:ascii="Times New Roman" w:hAnsi="Times New Roman" w:cs="Times New Roman"/>
          <w:sz w:val="24"/>
          <w:szCs w:val="24"/>
        </w:rPr>
        <w:t>.</w:t>
      </w:r>
      <w:r w:rsidR="00CC02ED">
        <w:rPr>
          <w:rFonts w:ascii="Times New Roman" w:hAnsi="Times New Roman" w:cs="Times New Roman"/>
          <w:sz w:val="24"/>
          <w:szCs w:val="24"/>
        </w:rPr>
        <w:t xml:space="preserve"> Tento postup je také uveden na internetov</w:t>
      </w:r>
      <w:r w:rsidR="00AE1176">
        <w:rPr>
          <w:rFonts w:ascii="Times New Roman" w:hAnsi="Times New Roman" w:cs="Times New Roman"/>
          <w:sz w:val="24"/>
          <w:szCs w:val="24"/>
        </w:rPr>
        <w:t xml:space="preserve">é adrese </w:t>
      </w:r>
      <w:hyperlink r:id="rId24" w:history="1">
        <w:r w:rsidR="00AE1176" w:rsidRPr="003C1034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https://www.plzensky-kraj.cz/socialne-pravni-ochrana-deti</w:t>
        </w:r>
      </w:hyperlink>
      <w:r w:rsidR="00AE117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54A45" w:rsidRPr="00506EB7" w:rsidRDefault="00C141CF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5768340</wp:posOffset>
                </wp:positionV>
                <wp:extent cx="7600950" cy="670560"/>
                <wp:effectExtent l="0" t="0" r="0" b="0"/>
                <wp:wrapNone/>
                <wp:docPr id="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670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5D06" id="Rectangle 51" o:spid="_x0000_s1026" style="position:absolute;margin-left:-71.6pt;margin-top:454.2pt;width:598.5pt;height:5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" fillcolor="#dbe5f1 [660]" stroked="f"/>
            </w:pict>
          </mc:Fallback>
        </mc:AlternateContent>
      </w:r>
      <w:r w:rsidR="00D54A45"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C141CF" w:rsidP="00803FBF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-937260</wp:posOffset>
                      </wp:positionV>
                      <wp:extent cx="736600" cy="11086465"/>
                      <wp:effectExtent l="2540" t="0" r="3810" b="1270"/>
                      <wp:wrapNone/>
                      <wp:docPr id="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B5232" id="Rectangle 70" o:spid="_x0000_s1026" style="position:absolute;margin-left:-37.65pt;margin-top:-73.8pt;width:58pt;height:872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" fillcolor="#dbe5f1 [660]" stroked="f"/>
                  </w:pict>
                </mc:Fallback>
              </mc:AlternateContent>
            </w:r>
            <w:bookmarkStart w:id="14" w:name="_Toc473733879"/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14. Návaznost výkonu sociálně-právní ochrany dětí na další fyzické osoby</w:t>
            </w:r>
            <w:r w:rsidR="00D54A45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br/>
              <w:t>a právnické osoby</w:t>
            </w:r>
            <w:bookmarkEnd w:id="14"/>
          </w:p>
        </w:tc>
      </w:tr>
      <w:tr w:rsidR="00D54A45" w:rsidRPr="00506EB7" w:rsidTr="009925FA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zprostředkovává a doporučuje klientům služby fyzických a právnických osob podle jejich potřeb, a to v souladu s cíli podpory stanovenými v individuálním plánu ochrany dítěte.</w:t>
            </w:r>
          </w:p>
        </w:tc>
      </w:tr>
    </w:tbl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F99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OSPOD </w:t>
      </w:r>
      <w:r w:rsidRPr="00506EB7">
        <w:rPr>
          <w:rFonts w:ascii="Times New Roman" w:hAnsi="Times New Roman" w:cs="Times New Roman"/>
          <w:b/>
          <w:sz w:val="24"/>
          <w:szCs w:val="24"/>
        </w:rPr>
        <w:t>doporučuje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klientům služby fyzických a právnických osob podle jejich potřeb. V oblasti NRP </w:t>
      </w:r>
      <w:r w:rsidRPr="00506EB7">
        <w:rPr>
          <w:rFonts w:ascii="Times New Roman" w:hAnsi="Times New Roman" w:cs="Times New Roman"/>
          <w:b/>
          <w:sz w:val="24"/>
          <w:szCs w:val="24"/>
        </w:rPr>
        <w:t>zajišťuje</w:t>
      </w:r>
      <w:r w:rsidRPr="00506EB7">
        <w:rPr>
          <w:rFonts w:ascii="Times New Roman" w:hAnsi="Times New Roman" w:cs="Times New Roman"/>
          <w:sz w:val="24"/>
          <w:szCs w:val="24"/>
        </w:rPr>
        <w:t xml:space="preserve"> OSPOD odborné poradenství</w:t>
      </w:r>
      <w:r w:rsidR="00194A0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B14F0" w:rsidRPr="00506EB7">
        <w:rPr>
          <w:rFonts w:ascii="Times New Roman" w:hAnsi="Times New Roman" w:cs="Times New Roman"/>
          <w:sz w:val="24"/>
          <w:szCs w:val="24"/>
        </w:rPr>
        <w:t xml:space="preserve">včetně speciální přípravy </w:t>
      </w:r>
      <w:r w:rsidR="00194A05" w:rsidRPr="00506EB7">
        <w:rPr>
          <w:rFonts w:ascii="Times New Roman" w:hAnsi="Times New Roman" w:cs="Times New Roman"/>
          <w:sz w:val="24"/>
          <w:szCs w:val="24"/>
        </w:rPr>
        <w:t xml:space="preserve">související s osvojením dítěte, </w:t>
      </w:r>
      <w:r w:rsidRPr="00506EB7">
        <w:rPr>
          <w:rFonts w:ascii="Times New Roman" w:hAnsi="Times New Roman" w:cs="Times New Roman"/>
          <w:sz w:val="24"/>
          <w:szCs w:val="24"/>
        </w:rPr>
        <w:t>svěř</w:t>
      </w:r>
      <w:r w:rsidR="00194A05" w:rsidRPr="00506EB7">
        <w:rPr>
          <w:rFonts w:ascii="Times New Roman" w:hAnsi="Times New Roman" w:cs="Times New Roman"/>
          <w:sz w:val="24"/>
          <w:szCs w:val="24"/>
        </w:rPr>
        <w:t>ením dítěte do pěstounské péče a pěstounské péče na přechodnou dobu</w:t>
      </w:r>
      <w:r w:rsidRPr="00506EB7">
        <w:rPr>
          <w:rFonts w:ascii="Times New Roman" w:hAnsi="Times New Roman" w:cs="Times New Roman"/>
          <w:sz w:val="24"/>
          <w:szCs w:val="24"/>
        </w:rPr>
        <w:t>.</w:t>
      </w:r>
      <w:r w:rsidR="00D42E39" w:rsidRPr="00506EB7">
        <w:rPr>
          <w:rFonts w:ascii="Times New Roman" w:hAnsi="Times New Roman" w:cs="Times New Roman"/>
          <w:sz w:val="24"/>
          <w:szCs w:val="24"/>
        </w:rPr>
        <w:t xml:space="preserve">  Informace o pověřených osobách</w:t>
      </w:r>
      <w:r w:rsidR="00DB14F0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D07D4C" w:rsidRPr="00506EB7">
        <w:rPr>
          <w:rFonts w:ascii="Times New Roman" w:hAnsi="Times New Roman" w:cs="Times New Roman"/>
          <w:sz w:val="24"/>
          <w:szCs w:val="24"/>
        </w:rPr>
        <w:t xml:space="preserve">k výkonu sociálně-právní ochrany dětí </w:t>
      </w:r>
      <w:r w:rsidR="00DB14F0" w:rsidRPr="00506EB7">
        <w:rPr>
          <w:rFonts w:ascii="Times New Roman" w:hAnsi="Times New Roman" w:cs="Times New Roman"/>
          <w:sz w:val="24"/>
          <w:szCs w:val="24"/>
        </w:rPr>
        <w:t>s pověřením vydaným K</w:t>
      </w:r>
      <w:r w:rsidR="00FD0266">
        <w:rPr>
          <w:rFonts w:ascii="Times New Roman" w:hAnsi="Times New Roman" w:cs="Times New Roman"/>
          <w:sz w:val="24"/>
          <w:szCs w:val="24"/>
        </w:rPr>
        <w:t>rajským úřadem Plzeňského kraje</w:t>
      </w:r>
      <w:r w:rsidR="00D42E39" w:rsidRPr="00506EB7">
        <w:rPr>
          <w:rFonts w:ascii="Times New Roman" w:hAnsi="Times New Roman" w:cs="Times New Roman"/>
          <w:sz w:val="24"/>
          <w:szCs w:val="24"/>
        </w:rPr>
        <w:t xml:space="preserve"> zajišťující</w:t>
      </w:r>
      <w:r w:rsidR="00DB14F0" w:rsidRPr="00506EB7">
        <w:rPr>
          <w:rFonts w:ascii="Times New Roman" w:hAnsi="Times New Roman" w:cs="Times New Roman"/>
          <w:sz w:val="24"/>
          <w:szCs w:val="24"/>
        </w:rPr>
        <w:t>ch</w:t>
      </w:r>
      <w:r w:rsidR="00D42E39" w:rsidRPr="00506EB7">
        <w:rPr>
          <w:rFonts w:ascii="Times New Roman" w:hAnsi="Times New Roman" w:cs="Times New Roman"/>
          <w:sz w:val="24"/>
          <w:szCs w:val="24"/>
        </w:rPr>
        <w:t xml:space="preserve"> doprovázení jsou uvedeny na </w:t>
      </w:r>
      <w:hyperlink r:id="rId25" w:history="1">
        <w:r w:rsidR="00306F99" w:rsidRPr="00A9724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https://www.plzensky-kraj.cz/osoby-poverene-vykonem-spod-v-plzenskem-kraji</w:t>
        </w:r>
      </w:hyperlink>
      <w:r w:rsidR="00306F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Pracovníci OSPOD mají přehled o činnostech dostupných organizací, které služby poskytují, jsou seznámeni s podmínkami poskytovaných služeb, mají k dispozici kontakty na poskytovatele služeb.</w:t>
      </w:r>
    </w:p>
    <w:p w:rsidR="00D54A45" w:rsidRPr="00506EB7" w:rsidRDefault="00ED40A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Pro zájemce o sociální služby má KÚPK k dispozici ne</w:t>
      </w:r>
      <w:r w:rsidR="008D481A">
        <w:rPr>
          <w:rFonts w:ascii="Times New Roman" w:hAnsi="Times New Roman" w:cs="Times New Roman"/>
          <w:sz w:val="24"/>
          <w:szCs w:val="24"/>
        </w:rPr>
        <w:t>j</w:t>
      </w:r>
      <w:r w:rsidRPr="00506EB7">
        <w:rPr>
          <w:rFonts w:ascii="Times New Roman" w:hAnsi="Times New Roman" w:cs="Times New Roman"/>
          <w:sz w:val="24"/>
          <w:szCs w:val="24"/>
        </w:rPr>
        <w:t xml:space="preserve">novější vydání Katalogu poskytovatelů sociálních služeb v Plzeňském kraji. </w:t>
      </w:r>
      <w:r w:rsidR="00801986" w:rsidRPr="00506EB7">
        <w:rPr>
          <w:rFonts w:ascii="Times New Roman" w:hAnsi="Times New Roman" w:cs="Times New Roman"/>
          <w:sz w:val="24"/>
          <w:szCs w:val="24"/>
        </w:rPr>
        <w:t xml:space="preserve">Elektronická verze katalogu je na </w:t>
      </w:r>
      <w:hyperlink r:id="rId26" w:history="1">
        <w:r w:rsidR="007F60D5" w:rsidRPr="007F60D5">
          <w:rPr>
            <w:color w:val="0000FF"/>
            <w:u w:val="single"/>
          </w:rPr>
          <w:t>Sociální služby Plzeňský kraj (plzensky-kraj.cz)</w:t>
        </w:r>
      </w:hyperlink>
      <w:r w:rsidR="007F60D5">
        <w:t xml:space="preserve">. </w:t>
      </w:r>
    </w:p>
    <w:p w:rsidR="00D54A45" w:rsidRPr="00506EB7" w:rsidRDefault="00D54A4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610"/>
      </w:tblGrid>
      <w:tr w:rsidR="00D54A45" w:rsidRPr="00506EB7" w:rsidTr="00354AE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D54A45" w:rsidRPr="00506EB7" w:rsidRDefault="00D54A45" w:rsidP="0080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 sociálně-právní ochrany se intenzivně věnuje oblasti přípravy na samostatný život u dětí starších 16 let, které se nacházejí v ústavní výchově, v náhradní rodinné péči nebo v péči kurátorů.</w:t>
            </w:r>
          </w:p>
        </w:tc>
      </w:tr>
    </w:tbl>
    <w:p w:rsidR="00D54A45" w:rsidRPr="00506EB7" w:rsidRDefault="00D54A45" w:rsidP="00803FBF">
      <w:pPr>
        <w:pStyle w:val="Standard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156D95" w:rsidRPr="00506EB7" w:rsidRDefault="004E0DF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 xml:space="preserve">V rámci návštěv nezletilých dětí </w:t>
      </w:r>
      <w:r w:rsidR="00321DAC" w:rsidRPr="00506EB7">
        <w:rPr>
          <w:rFonts w:ascii="Times New Roman" w:hAnsi="Times New Roman" w:cs="Times New Roman"/>
          <w:sz w:val="24"/>
          <w:szCs w:val="24"/>
        </w:rPr>
        <w:t xml:space="preserve">starších 16 let </w:t>
      </w:r>
      <w:r w:rsidRPr="00506EB7">
        <w:rPr>
          <w:rFonts w:ascii="Times New Roman" w:hAnsi="Times New Roman" w:cs="Times New Roman"/>
          <w:sz w:val="24"/>
          <w:szCs w:val="24"/>
        </w:rPr>
        <w:t>v ústavních zařízeních</w:t>
      </w:r>
      <w:r w:rsidR="00321DAC" w:rsidRPr="00506EB7">
        <w:rPr>
          <w:rFonts w:ascii="Times New Roman" w:hAnsi="Times New Roman" w:cs="Times New Roman"/>
          <w:sz w:val="24"/>
          <w:szCs w:val="24"/>
        </w:rPr>
        <w:t xml:space="preserve"> a v pěstounské péči na přechodnou dobu </w:t>
      </w:r>
      <w:r w:rsidRPr="00506EB7">
        <w:rPr>
          <w:rFonts w:ascii="Times New Roman" w:hAnsi="Times New Roman" w:cs="Times New Roman"/>
          <w:sz w:val="24"/>
          <w:szCs w:val="24"/>
        </w:rPr>
        <w:t xml:space="preserve">je rozhovorem </w:t>
      </w:r>
      <w:r w:rsidR="00270CD5" w:rsidRPr="00506EB7">
        <w:rPr>
          <w:rFonts w:ascii="Times New Roman" w:hAnsi="Times New Roman" w:cs="Times New Roman"/>
          <w:sz w:val="24"/>
          <w:szCs w:val="24"/>
        </w:rPr>
        <w:t xml:space="preserve">s konkrétními dětmi, ředitelem zařízení, sociální pracovnicí zařízení a vychovateli </w:t>
      </w:r>
      <w:r w:rsidRPr="00506EB7">
        <w:rPr>
          <w:rFonts w:ascii="Times New Roman" w:hAnsi="Times New Roman" w:cs="Times New Roman"/>
          <w:sz w:val="24"/>
          <w:szCs w:val="24"/>
        </w:rPr>
        <w:t>zjišťováno, zda jsou děti systematicky připravovány na samostatný život.</w:t>
      </w:r>
      <w:r w:rsidR="00270CD5" w:rsidRPr="00506EB7">
        <w:rPr>
          <w:rFonts w:ascii="Times New Roman" w:hAnsi="Times New Roman" w:cs="Times New Roman"/>
          <w:sz w:val="24"/>
          <w:szCs w:val="24"/>
        </w:rPr>
        <w:t xml:space="preserve"> </w:t>
      </w:r>
      <w:r w:rsidR="000513BF" w:rsidRPr="00506EB7">
        <w:rPr>
          <w:rFonts w:ascii="Times New Roman" w:hAnsi="Times New Roman" w:cs="Times New Roman"/>
          <w:sz w:val="24"/>
          <w:szCs w:val="24"/>
        </w:rPr>
        <w:t xml:space="preserve">Rozhovor je zaměřen například na oblasti </w:t>
      </w:r>
      <w:r w:rsidR="00156D95" w:rsidRPr="00506EB7">
        <w:rPr>
          <w:rFonts w:ascii="Times New Roman" w:hAnsi="Times New Roman" w:cs="Times New Roman"/>
          <w:sz w:val="24"/>
          <w:szCs w:val="24"/>
        </w:rPr>
        <w:t>profesní</w:t>
      </w:r>
      <w:r w:rsidR="000513BF" w:rsidRPr="00506EB7">
        <w:rPr>
          <w:rFonts w:ascii="Times New Roman" w:hAnsi="Times New Roman" w:cs="Times New Roman"/>
          <w:sz w:val="24"/>
          <w:szCs w:val="24"/>
        </w:rPr>
        <w:t>ho</w:t>
      </w:r>
      <w:r w:rsidR="00156D95" w:rsidRPr="00506EB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4D3CF1" w:rsidRPr="00506EB7">
        <w:rPr>
          <w:rFonts w:ascii="Times New Roman" w:hAnsi="Times New Roman" w:cs="Times New Roman"/>
          <w:sz w:val="24"/>
          <w:szCs w:val="24"/>
        </w:rPr>
        <w:t xml:space="preserve">, </w:t>
      </w:r>
      <w:r w:rsidR="00156D95" w:rsidRPr="00506EB7">
        <w:rPr>
          <w:rFonts w:ascii="Times New Roman" w:hAnsi="Times New Roman" w:cs="Times New Roman"/>
          <w:sz w:val="24"/>
          <w:szCs w:val="24"/>
        </w:rPr>
        <w:t>zaměstnání</w:t>
      </w:r>
      <w:r w:rsidR="004D3CF1" w:rsidRPr="00506EB7">
        <w:rPr>
          <w:rFonts w:ascii="Times New Roman" w:hAnsi="Times New Roman" w:cs="Times New Roman"/>
          <w:sz w:val="24"/>
          <w:szCs w:val="24"/>
        </w:rPr>
        <w:t xml:space="preserve">, </w:t>
      </w:r>
      <w:r w:rsidR="00156D95" w:rsidRPr="00506EB7">
        <w:rPr>
          <w:rFonts w:ascii="Times New Roman" w:hAnsi="Times New Roman" w:cs="Times New Roman"/>
          <w:sz w:val="24"/>
          <w:szCs w:val="24"/>
        </w:rPr>
        <w:t>samostatné</w:t>
      </w:r>
      <w:r w:rsidR="004D3CF1" w:rsidRPr="00506EB7">
        <w:rPr>
          <w:rFonts w:ascii="Times New Roman" w:hAnsi="Times New Roman" w:cs="Times New Roman"/>
          <w:sz w:val="24"/>
          <w:szCs w:val="24"/>
        </w:rPr>
        <w:t>ho</w:t>
      </w:r>
      <w:r w:rsidR="00156D95" w:rsidRPr="00506EB7">
        <w:rPr>
          <w:rFonts w:ascii="Times New Roman" w:hAnsi="Times New Roman" w:cs="Times New Roman"/>
          <w:sz w:val="24"/>
          <w:szCs w:val="24"/>
        </w:rPr>
        <w:t xml:space="preserve"> bydlení</w:t>
      </w:r>
      <w:r w:rsidR="004D3CF1" w:rsidRPr="00506EB7">
        <w:rPr>
          <w:rFonts w:ascii="Times New Roman" w:hAnsi="Times New Roman" w:cs="Times New Roman"/>
          <w:sz w:val="24"/>
          <w:szCs w:val="24"/>
        </w:rPr>
        <w:t xml:space="preserve">, </w:t>
      </w:r>
      <w:r w:rsidR="00156D95" w:rsidRPr="00506EB7">
        <w:rPr>
          <w:rFonts w:ascii="Times New Roman" w:hAnsi="Times New Roman" w:cs="Times New Roman"/>
          <w:sz w:val="24"/>
          <w:szCs w:val="24"/>
        </w:rPr>
        <w:t>vedení domácnosti</w:t>
      </w:r>
      <w:r w:rsidR="004D3CF1" w:rsidRPr="00506EB7">
        <w:rPr>
          <w:rFonts w:ascii="Times New Roman" w:hAnsi="Times New Roman" w:cs="Times New Roman"/>
          <w:sz w:val="24"/>
          <w:szCs w:val="24"/>
        </w:rPr>
        <w:t xml:space="preserve">, </w:t>
      </w:r>
      <w:r w:rsidR="00156D95" w:rsidRPr="00506EB7">
        <w:rPr>
          <w:rFonts w:ascii="Times New Roman" w:hAnsi="Times New Roman" w:cs="Times New Roman"/>
          <w:sz w:val="24"/>
          <w:szCs w:val="24"/>
        </w:rPr>
        <w:t>hospodaření s</w:t>
      </w:r>
      <w:r w:rsidR="004D3CF1" w:rsidRPr="00506EB7">
        <w:rPr>
          <w:rFonts w:ascii="Times New Roman" w:hAnsi="Times New Roman" w:cs="Times New Roman"/>
          <w:sz w:val="24"/>
          <w:szCs w:val="24"/>
        </w:rPr>
        <w:t> </w:t>
      </w:r>
      <w:r w:rsidR="00156D95" w:rsidRPr="00506EB7">
        <w:rPr>
          <w:rFonts w:ascii="Times New Roman" w:hAnsi="Times New Roman" w:cs="Times New Roman"/>
          <w:sz w:val="24"/>
          <w:szCs w:val="24"/>
        </w:rPr>
        <w:t>financemi</w:t>
      </w:r>
      <w:r w:rsidR="004D3CF1" w:rsidRPr="00506EB7">
        <w:rPr>
          <w:rFonts w:ascii="Times New Roman" w:hAnsi="Times New Roman" w:cs="Times New Roman"/>
          <w:sz w:val="24"/>
          <w:szCs w:val="24"/>
        </w:rPr>
        <w:t xml:space="preserve"> a </w:t>
      </w:r>
      <w:r w:rsidR="00156D95" w:rsidRPr="00506EB7">
        <w:rPr>
          <w:rFonts w:ascii="Times New Roman" w:hAnsi="Times New Roman" w:cs="Times New Roman"/>
          <w:sz w:val="24"/>
          <w:szCs w:val="24"/>
        </w:rPr>
        <w:t>mezilidské vztahy</w:t>
      </w:r>
      <w:r w:rsidR="004D3CF1" w:rsidRPr="00506EB7">
        <w:rPr>
          <w:rFonts w:ascii="Times New Roman" w:hAnsi="Times New Roman" w:cs="Times New Roman"/>
          <w:sz w:val="24"/>
          <w:szCs w:val="24"/>
        </w:rPr>
        <w:t>.</w:t>
      </w:r>
    </w:p>
    <w:p w:rsidR="00CD254D" w:rsidRPr="00506EB7" w:rsidRDefault="00156D95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Zaměření na jednotlivá témata vychází z individuálního plánu dítěte.</w:t>
      </w:r>
    </w:p>
    <w:p w:rsidR="00965509" w:rsidRPr="001D0591" w:rsidRDefault="00CD254D" w:rsidP="001D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  <w:r w:rsidR="000876A8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D90167D" wp14:editId="1BBBADBD">
                <wp:simplePos x="0" y="0"/>
                <wp:positionH relativeFrom="column">
                  <wp:posOffset>-446405</wp:posOffset>
                </wp:positionH>
                <wp:positionV relativeFrom="paragraph">
                  <wp:posOffset>-895985</wp:posOffset>
                </wp:positionV>
                <wp:extent cx="736600" cy="11086465"/>
                <wp:effectExtent l="2540" t="0" r="3810" b="1270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20EA" id="Rectangle 70" o:spid="_x0000_s1026" style="position:absolute;margin-left:-35.15pt;margin-top:-70.55pt;width:58pt;height:872.9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" fillcolor="#dce6f2" stroked="f"/>
            </w:pict>
          </mc:Fallback>
        </mc:AlternateConten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965509" w:rsidRPr="00506EB7" w:rsidTr="0096550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965509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</w:t>
            </w:r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. </w:t>
            </w:r>
            <w:r w:rsidR="001D474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Dohoda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o výkonu pěstounské péče</w:t>
            </w:r>
          </w:p>
        </w:tc>
      </w:tr>
      <w:tr w:rsidR="00965509" w:rsidRPr="00506EB7" w:rsidTr="0096550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96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965509" w:rsidRPr="00506EB7" w:rsidTr="0096550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96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Default="00965509" w:rsidP="0096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které mají s osobami pečujícími a osobami v evidenci uzavřeny dohody o výkonu pěstounské péče, mají písemně zpracována vnitřní pravidla pro uzavírání, změnu a zrušení dohod o výkonu pěstounské péče, zejména</w:t>
            </w:r>
          </w:p>
          <w:p w:rsidR="00965509" w:rsidRDefault="00965509" w:rsidP="0096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65509" w:rsidRDefault="00965509" w:rsidP="00965509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kdo je oprávněn dohodu uzavřít, změnit nebo zrušit,</w:t>
            </w:r>
          </w:p>
          <w:p w:rsidR="00965509" w:rsidRDefault="00965509" w:rsidP="00965509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jaké další náležitosti, vedle těch zákonem stanovených, dohoda obsahuje, </w:t>
            </w:r>
          </w:p>
          <w:p w:rsidR="00965509" w:rsidRDefault="00965509" w:rsidP="00965509">
            <w:pPr>
              <w:pStyle w:val="Odstavecseseznamem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jaké přílohy jsou spolu s dohodou předány klientovi.</w:t>
            </w:r>
          </w:p>
          <w:p w:rsidR="00965509" w:rsidRDefault="00965509" w:rsidP="00965509">
            <w:pPr>
              <w:pStyle w:val="Odstavecseseznamem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:rsidR="00965509" w:rsidRPr="00965509" w:rsidRDefault="00965509" w:rsidP="007A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 uzavírání, změně nebo zrušení dohody orgány sociálně-právní ochrany, které mají s osobami pečujícími a osobami v evidenci uzavřeny dohody o výkonu pěstounské péče, postupují tak, aby obsah a účel byl pro osoby z cílové skupiny srozumitelný.</w:t>
            </w:r>
          </w:p>
        </w:tc>
      </w:tr>
    </w:tbl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09" w:rsidRPr="00506EB7" w:rsidRDefault="00965509" w:rsidP="00EE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 w:rsidR="00EE4763"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="00EE4763"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610"/>
      </w:tblGrid>
      <w:tr w:rsidR="00965509" w:rsidRPr="00506EB7" w:rsidTr="0096550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E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E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EE4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 w:rsidR="00EE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 w:rsidR="00EE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které mají s osobami pečujícími a osobami v evidenci uzavřeny dohody o výkonu pěstounské péče, mají písemně zpracována pravidla pro způsob hodnocení naplňování cílů uzavírané dohody o výkonu pěstounské péče.</w:t>
            </w:r>
          </w:p>
        </w:tc>
      </w:tr>
    </w:tbl>
    <w:p w:rsidR="00965509" w:rsidRPr="00506EB7" w:rsidRDefault="00965509" w:rsidP="00965509">
      <w:pPr>
        <w:pStyle w:val="Standard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EE4763" w:rsidRPr="00506EB7" w:rsidRDefault="00EE4763" w:rsidP="00EE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EE303F" w:rsidRPr="00506EB7" w:rsidTr="001D474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EE303F" w:rsidRPr="00506EB7" w:rsidRDefault="00EE303F" w:rsidP="00EE3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EE303F" w:rsidRPr="00506EB7" w:rsidRDefault="00EE303F" w:rsidP="0082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které mají s</w:t>
            </w:r>
            <w:r w:rsidR="006A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osobami pečujícími a osobami v evidenci uzavřeny dohody o výkonu pěstounské péče, </w:t>
            </w:r>
            <w:r w:rsidR="001D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plánují společně s dítětem, osobou pečující nebo osobou v evidenci, rodinou dítěte a příslušným obecním úřadem obce s rozšířenou působností průběh pobytu dítěte v pěstounské péči. Základem tohoto procesu je vyho</w:t>
            </w:r>
            <w:r w:rsidR="00FF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  <w:r w:rsidR="001D4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nocování realizované orgánem sociálně-právní ochrany a individuální plán ochrany dítěte vypracovávaný orgánem sociálně-právní o</w:t>
            </w:r>
            <w:r w:rsidR="00FF0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chrany.</w:t>
            </w:r>
          </w:p>
        </w:tc>
      </w:tr>
    </w:tbl>
    <w:p w:rsidR="00EE303F" w:rsidRPr="00506EB7" w:rsidRDefault="00EE303F" w:rsidP="00EE303F">
      <w:pPr>
        <w:pStyle w:val="Standard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EE303F" w:rsidRPr="00506EB7" w:rsidRDefault="00EE303F" w:rsidP="00EE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03F" w:rsidRPr="00506EB7" w:rsidRDefault="00EE303F" w:rsidP="00EE3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610"/>
      </w:tblGrid>
      <w:tr w:rsidR="006A0695" w:rsidRPr="00506EB7" w:rsidTr="001D474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6A0695" w:rsidRPr="00506EB7" w:rsidRDefault="006A0695" w:rsidP="006A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6A0695" w:rsidRPr="00506EB7" w:rsidRDefault="006A0695" w:rsidP="006A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které mají s osobami pečujícími a osobami v evidenci uzavřeny dohody o výkonu pěstounské péče, mají pro soby pečující a osoby v evidenci, se kterými mají uzavřenu dohodu o výkonu pěstounské péče, vypracovaný následný vzdělávací plán zaměřený na rozvoj kompetencí osoby pečující nebo osoby v evidenci a na zvyšování kvality výkonu pěstounské péče. </w:t>
            </w:r>
          </w:p>
        </w:tc>
      </w:tr>
    </w:tbl>
    <w:p w:rsidR="006A0695" w:rsidRPr="00506EB7" w:rsidRDefault="006A0695" w:rsidP="006A0695">
      <w:pPr>
        <w:pStyle w:val="Standard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6A0695" w:rsidRPr="00506EB7" w:rsidRDefault="006A0695" w:rsidP="006A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695" w:rsidRPr="00506EB7" w:rsidRDefault="006A0695" w:rsidP="006A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965509" w:rsidRPr="00506EB7" w:rsidTr="0096550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4412CE" w:rsidP="006A0695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7D90167D" wp14:editId="1BBBADB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-937260</wp:posOffset>
                      </wp:positionV>
                      <wp:extent cx="736600" cy="11086465"/>
                      <wp:effectExtent l="2540" t="0" r="3810" b="1270"/>
                      <wp:wrapNone/>
                      <wp:docPr id="13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827D6" id="Rectangle 70" o:spid="_x0000_s1026" style="position:absolute;margin-left:-37.65pt;margin-top:-73.8pt;width:58pt;height:872.9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" fillcolor="#dce6f2" stroked="f"/>
                  </w:pict>
                </mc:Fallback>
              </mc:AlternateContent>
            </w:r>
            <w:r w:rsidR="00965509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  <w:r w:rsidR="00965509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</w:t>
            </w:r>
            <w:r w:rsidR="00965509"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. </w:t>
            </w:r>
            <w:r w:rsidR="006A069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Předávání informací v rámci výkonu pěstounské péče</w:t>
            </w:r>
          </w:p>
        </w:tc>
      </w:tr>
      <w:tr w:rsidR="00965509" w:rsidRPr="00506EB7" w:rsidTr="0096550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96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965509" w:rsidRPr="00506EB7" w:rsidTr="0096550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6A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A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6A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 w:rsidR="006A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 w:rsidR="006A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které mají s osobami pečujícími a osobami v evidenci uzavřeny dohody o výkonu pěstounské péče, pravidelně informují dítě, osobu pečující nebo osobu v evidenci, rodinu dítěte, obecní úřad obce s rozšířenou působností a případně další oprávněné orgány veřejné moci o průběhu sociálně-právní ochrany a naplňování individuálního plánu ochrany dítěte. </w:t>
            </w:r>
          </w:p>
        </w:tc>
      </w:tr>
    </w:tbl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695" w:rsidRPr="00506EB7" w:rsidRDefault="006A0695" w:rsidP="006A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610"/>
      </w:tblGrid>
      <w:tr w:rsidR="00965509" w:rsidRPr="00506EB7" w:rsidTr="0096550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6A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A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6A0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 w:rsidR="006A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 w:rsidR="006A0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které mají s osobami pečujícími a osobami v evidenci uzavřeny dohody o výkonu pěstounské péče, mají písemně zpracována vnitřní pravidla pro předávání případů dětí a rodin, se kterými pracují, mezi zaměstnanci zařazenými v orgánu sociálně-právní ochrany k výkonu sociálně-právní ochrany. </w:t>
            </w:r>
          </w:p>
        </w:tc>
      </w:tr>
    </w:tbl>
    <w:p w:rsidR="00965509" w:rsidRPr="00506EB7" w:rsidRDefault="00965509" w:rsidP="00965509">
      <w:pPr>
        <w:pStyle w:val="Standard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4412CE" w:rsidRPr="00506EB7" w:rsidTr="001D474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4412CE" w:rsidRPr="00506EB7" w:rsidRDefault="004412CE" w:rsidP="00441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4412CE" w:rsidRPr="00506EB7" w:rsidRDefault="004412CE" w:rsidP="00441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které mají s osobami pečujícími a osobami v evidenci uzavřeny dohody o výkonu pěstounské péče, mají pro zaměstnance zařazené v orgánu sociálně-právní ochrany k výkonu sociálně-právní ochrany písemně stanovený postup pro získávání a předávání informací o průběhu výkonu sociálně-právní ochrany u dětí a rodin, se kterými pracují. </w:t>
            </w:r>
          </w:p>
        </w:tc>
      </w:tr>
    </w:tbl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65" w:rsidRDefault="00FF0265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65" w:rsidRDefault="00FF0265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265" w:rsidRDefault="00FF0265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Pr="00506EB7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8623"/>
      </w:tblGrid>
      <w:tr w:rsidR="00965509" w:rsidRPr="00506EB7" w:rsidTr="0096550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4412CE">
            <w:pPr>
              <w:pStyle w:val="Nadpis1"/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7D90167D" wp14:editId="1BBBADBD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-937260</wp:posOffset>
                      </wp:positionV>
                      <wp:extent cx="736600" cy="11086465"/>
                      <wp:effectExtent l="2540" t="0" r="3810" b="1270"/>
                      <wp:wrapNone/>
                      <wp:docPr id="1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1A8AC" id="Rectangle 70" o:spid="_x0000_s1026" style="position:absolute;margin-left:-37.65pt;margin-top:-73.8pt;width:58pt;height:872.9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" fillcolor="#dce6f2" stroked="f"/>
                  </w:pict>
                </mc:Fallback>
              </mc:AlternateContent>
            </w:r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  <w:r w:rsidR="004412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</w:t>
            </w:r>
            <w:r w:rsidRPr="00506EB7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. </w:t>
            </w:r>
            <w:r w:rsidR="004412C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Změna situace</w:t>
            </w:r>
          </w:p>
        </w:tc>
      </w:tr>
      <w:tr w:rsidR="00965509" w:rsidRPr="00506EB7" w:rsidTr="0096550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36C0A" w:themeFill="accent6" w:themeFillShade="BF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96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Kritérium</w:t>
            </w:r>
          </w:p>
        </w:tc>
      </w:tr>
      <w:tr w:rsidR="00965509" w:rsidRPr="00506EB7" w:rsidTr="0096550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441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4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92D050"/>
            <w:tcMar>
              <w:top w:w="28" w:type="dxa"/>
              <w:left w:w="42" w:type="dxa"/>
              <w:bottom w:w="28" w:type="dxa"/>
              <w:right w:w="42" w:type="dxa"/>
            </w:tcMar>
            <w:vAlign w:val="center"/>
            <w:hideMark/>
          </w:tcPr>
          <w:p w:rsidR="00965509" w:rsidRPr="00506EB7" w:rsidRDefault="00965509" w:rsidP="00441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Orgán</w:t>
            </w:r>
            <w:r w:rsidR="0044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  <w:r w:rsidRPr="00506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sociálně-právní ochrany</w:t>
            </w:r>
            <w:r w:rsidR="00441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které mají s osobami pečujícími a osobami v evidenci uzavřeny dohody o výkonu pěstounské péče, mají písemně stanovena pravidla a postupy práce pro situace významných změn v životě dětí a rodin, včetně ukončení pobytu dítěte v původní nebo náhradní rodině. </w:t>
            </w:r>
          </w:p>
        </w:tc>
      </w:tr>
    </w:tbl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Pr="00506EB7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 sociálně-právní ochrany nemá v současné době s osobami pečujícími a osobami v evidenci uzavřeny dohody o výkonu pěstounské péče.</w:t>
      </w:r>
      <w:r w:rsidRPr="0050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2CE" w:rsidRPr="00506EB7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2CE" w:rsidRPr="00506EB7" w:rsidRDefault="004412CE" w:rsidP="00441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65509" w:rsidRPr="00506EB7" w:rsidRDefault="00965509" w:rsidP="0096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09" w:rsidRDefault="00965509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p w:rsidR="00CD254D" w:rsidRPr="00506EB7" w:rsidRDefault="00C141CF" w:rsidP="00A7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-890905</wp:posOffset>
                </wp:positionV>
                <wp:extent cx="736600" cy="11086465"/>
                <wp:effectExtent l="2540" t="0" r="3810" b="1270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B014D" id="Rectangle 127" o:spid="_x0000_s1026" style="position:absolute;margin-left:-36.9pt;margin-top:-70.15pt;width:58pt;height:872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" fillcolor="#dbe5f1 [660]" stroked="f"/>
            </w:pict>
          </mc:Fallback>
        </mc:AlternateContent>
      </w:r>
      <w:r w:rsidR="00CD254D" w:rsidRPr="00A773B1">
        <w:rPr>
          <w:rFonts w:ascii="Times New Roman" w:hAnsi="Times New Roman" w:cs="Times New Roman"/>
          <w:b/>
          <w:bCs/>
          <w:sz w:val="28"/>
          <w:szCs w:val="24"/>
        </w:rPr>
        <w:t>Přílohy</w:t>
      </w:r>
    </w:p>
    <w:p w:rsidR="00CD254D" w:rsidRPr="00506EB7" w:rsidRDefault="00CD254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54D" w:rsidRPr="00506EB7" w:rsidRDefault="00CD254D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t>Přílohy, které jsou v předchozím textu zmíněny, jsou v tištěné verzi k nahlédnutí</w:t>
      </w:r>
      <w:r w:rsidRPr="00506EB7">
        <w:rPr>
          <w:rFonts w:ascii="Times New Roman" w:hAnsi="Times New Roman" w:cs="Times New Roman"/>
          <w:sz w:val="24"/>
          <w:szCs w:val="24"/>
        </w:rPr>
        <w:br/>
        <w:t>u vedoucí</w:t>
      </w:r>
      <w:r w:rsidR="00487681">
        <w:rPr>
          <w:rFonts w:ascii="Times New Roman" w:hAnsi="Times New Roman" w:cs="Times New Roman"/>
          <w:sz w:val="24"/>
          <w:szCs w:val="24"/>
        </w:rPr>
        <w:t>ho</w:t>
      </w:r>
      <w:r w:rsidRPr="00506EB7">
        <w:rPr>
          <w:rFonts w:ascii="Times New Roman" w:hAnsi="Times New Roman" w:cs="Times New Roman"/>
          <w:sz w:val="24"/>
          <w:szCs w:val="24"/>
        </w:rPr>
        <w:t xml:space="preserve"> oddělení</w:t>
      </w:r>
      <w:r w:rsidR="00E62835">
        <w:rPr>
          <w:rFonts w:ascii="Times New Roman" w:hAnsi="Times New Roman" w:cs="Times New Roman"/>
          <w:sz w:val="24"/>
          <w:szCs w:val="24"/>
        </w:rPr>
        <w:t xml:space="preserve"> ochrany práv dětí a rodinné politiky </w:t>
      </w:r>
      <w:r w:rsidRPr="00506EB7">
        <w:rPr>
          <w:rFonts w:ascii="Times New Roman" w:hAnsi="Times New Roman" w:cs="Times New Roman"/>
          <w:sz w:val="24"/>
          <w:szCs w:val="24"/>
        </w:rPr>
        <w:t>(kancelář č. 163), Odboru sociálních věcí KÚPK.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1:</w:t>
      </w:r>
      <w:r w:rsidRPr="00506EB7">
        <w:rPr>
          <w:rFonts w:ascii="Times New Roman" w:hAnsi="Times New Roman" w:cs="Times New Roman"/>
          <w:b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  <w:t>Pracoviště – foto, mapa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>Obce s rozšířenou působností na území Plzeňského kraje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3: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8F06EA">
        <w:rPr>
          <w:rFonts w:ascii="Times New Roman" w:hAnsi="Times New Roman" w:cs="Times New Roman"/>
          <w:bCs/>
          <w:sz w:val="24"/>
          <w:szCs w:val="24"/>
        </w:rPr>
        <w:t>Postup rezervace výslechové místnosti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</w:t>
      </w:r>
      <w:r w:rsidRPr="00506EB7">
        <w:rPr>
          <w:rFonts w:ascii="Times New Roman" w:hAnsi="Times New Roman" w:cs="Times New Roman"/>
          <w:b/>
          <w:bCs/>
          <w:sz w:val="24"/>
          <w:szCs w:val="24"/>
        </w:rPr>
        <w:t xml:space="preserve"> 4: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hyperlink r:id="rId27" w:tooltip="zobrazit přílohu [nové okno]" w:history="1">
        <w:r w:rsidRPr="00506EB7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</w:t>
        </w:r>
        <w:r w:rsidR="00D05615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- 1</w:t>
        </w:r>
        <w:r w:rsidRPr="00506EB7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/20</w:t>
        </w:r>
        <w:r w:rsidR="006836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24</w:t>
        </w:r>
        <w:r w:rsidRPr="00506EB7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/IT-00</w:t>
        </w:r>
        <w:r w:rsidR="0068365E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3</w:t>
        </w:r>
        <w:r w:rsidRPr="00506EB7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-Q (305kB)</w:t>
        </w:r>
      </w:hyperlink>
      <w:r w:rsidRPr="00506EB7">
        <w:rPr>
          <w:rFonts w:ascii="Times New Roman" w:hAnsi="Times New Roman" w:cs="Times New Roman"/>
          <w:bCs/>
          <w:sz w:val="24"/>
          <w:szCs w:val="24"/>
        </w:rPr>
        <w:t xml:space="preserve"> - O provozu a používání hlasových</w:t>
      </w:r>
      <w:r w:rsidRPr="00506EB7">
        <w:rPr>
          <w:rFonts w:ascii="Times New Roman" w:hAnsi="Times New Roman" w:cs="Times New Roman"/>
          <w:bCs/>
          <w:sz w:val="24"/>
          <w:szCs w:val="24"/>
        </w:rPr>
        <w:br/>
        <w:t xml:space="preserve">a datových služeb, </w:t>
      </w:r>
      <w:r w:rsidR="0068365E">
        <w:rPr>
          <w:rFonts w:ascii="Times New Roman" w:hAnsi="Times New Roman" w:cs="Times New Roman"/>
          <w:bCs/>
          <w:sz w:val="24"/>
          <w:szCs w:val="24"/>
        </w:rPr>
        <w:t>s účinností od 01.01.2024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5:</w:t>
      </w:r>
      <w:r w:rsidRPr="00506EB7">
        <w:rPr>
          <w:rFonts w:ascii="Times New Roman" w:hAnsi="Times New Roman" w:cs="Times New Roman"/>
          <w:b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Směrnice S - </w:t>
      </w:r>
      <w:r w:rsidR="00231A37">
        <w:rPr>
          <w:rFonts w:ascii="Times New Roman" w:hAnsi="Times New Roman" w:cs="Times New Roman"/>
          <w:bCs/>
          <w:sz w:val="24"/>
          <w:szCs w:val="24"/>
        </w:rPr>
        <w:t>2</w:t>
      </w:r>
      <w:r w:rsidRPr="00506EB7">
        <w:rPr>
          <w:rFonts w:ascii="Times New Roman" w:hAnsi="Times New Roman" w:cs="Times New Roman"/>
          <w:bCs/>
          <w:sz w:val="24"/>
          <w:szCs w:val="24"/>
        </w:rPr>
        <w:t>/20</w:t>
      </w:r>
      <w:r w:rsidR="00231A37">
        <w:rPr>
          <w:rFonts w:ascii="Times New Roman" w:hAnsi="Times New Roman" w:cs="Times New Roman"/>
          <w:bCs/>
          <w:sz w:val="24"/>
          <w:szCs w:val="24"/>
        </w:rPr>
        <w:t>20 EK-011-Q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- Pracovní cesty a rezervační systém služebních vozidel, ze dne </w:t>
      </w:r>
      <w:r w:rsidR="00231A37">
        <w:rPr>
          <w:rFonts w:ascii="Times New Roman" w:hAnsi="Times New Roman" w:cs="Times New Roman"/>
          <w:bCs/>
          <w:sz w:val="24"/>
          <w:szCs w:val="24"/>
        </w:rPr>
        <w:t>18.12.2020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6: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>Směrnice pro poskytování osobních ochranných pracovních prostředků S – 1/2011, ze dne 3. 1. 2011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7: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>Plán evakuace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8: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>Bezpečnostním řádem KÚPK Ř – 2/2013/K</w:t>
      </w:r>
      <w:r w:rsidR="008071F6">
        <w:rPr>
          <w:rFonts w:ascii="Times New Roman" w:hAnsi="Times New Roman" w:cs="Times New Roman"/>
          <w:bCs/>
          <w:sz w:val="24"/>
          <w:szCs w:val="24"/>
        </w:rPr>
        <w:t>R</w:t>
      </w:r>
      <w:r w:rsidRPr="00506EB7">
        <w:rPr>
          <w:rFonts w:ascii="Times New Roman" w:hAnsi="Times New Roman" w:cs="Times New Roman"/>
          <w:bCs/>
          <w:sz w:val="24"/>
          <w:szCs w:val="24"/>
        </w:rPr>
        <w:t>-001-Q, ze dne</w:t>
      </w:r>
      <w:r w:rsidRPr="00506EB7">
        <w:rPr>
          <w:rFonts w:ascii="Times New Roman" w:hAnsi="Times New Roman" w:cs="Times New Roman"/>
          <w:bCs/>
          <w:sz w:val="24"/>
          <w:szCs w:val="24"/>
        </w:rPr>
        <w:br/>
        <w:t>3. 1. 2013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Příloha č. 9</w:t>
      </w:r>
      <w:r w:rsidRPr="00506EB7">
        <w:rPr>
          <w:rFonts w:ascii="Times New Roman" w:hAnsi="Times New Roman" w:cs="Times New Roman"/>
          <w:bCs/>
          <w:sz w:val="24"/>
          <w:szCs w:val="24"/>
        </w:rPr>
        <w:t>: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  <w:t>Výše úvazků a specifikace pracovníků, Pracovní profil zaměstnance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10:</w:t>
      </w:r>
      <w:r w:rsidRPr="00506EB7">
        <w:rPr>
          <w:rFonts w:ascii="Times New Roman" w:hAnsi="Times New Roman" w:cs="Times New Roman"/>
          <w:sz w:val="24"/>
          <w:szCs w:val="24"/>
        </w:rPr>
        <w:tab/>
        <w:t>Podpisový a kompetenční řád Plzeňského kraje a Krajského úřadu Plzeňského kraje, ze dne 2</w:t>
      </w:r>
      <w:r w:rsidR="00965A40">
        <w:rPr>
          <w:rFonts w:ascii="Times New Roman" w:hAnsi="Times New Roman" w:cs="Times New Roman"/>
          <w:sz w:val="24"/>
          <w:szCs w:val="24"/>
        </w:rPr>
        <w:t>7</w:t>
      </w:r>
      <w:r w:rsidRPr="00506EB7">
        <w:rPr>
          <w:rFonts w:ascii="Times New Roman" w:hAnsi="Times New Roman" w:cs="Times New Roman"/>
          <w:sz w:val="24"/>
          <w:szCs w:val="24"/>
        </w:rPr>
        <w:t>. 8. 201</w:t>
      </w:r>
      <w:r w:rsidR="00965A40">
        <w:rPr>
          <w:rFonts w:ascii="Times New Roman" w:hAnsi="Times New Roman" w:cs="Times New Roman"/>
          <w:sz w:val="24"/>
          <w:szCs w:val="24"/>
        </w:rPr>
        <w:t>8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11:</w:t>
      </w:r>
      <w:r w:rsidRPr="00506EB7">
        <w:rPr>
          <w:rFonts w:ascii="Times New Roman" w:hAnsi="Times New Roman" w:cs="Times New Roman"/>
          <w:sz w:val="24"/>
          <w:szCs w:val="24"/>
        </w:rPr>
        <w:tab/>
        <w:t xml:space="preserve">Organizační řád Krajského úřadu Plzeňského kraje </w:t>
      </w:r>
      <w:r w:rsidRPr="00506EB7">
        <w:rPr>
          <w:rFonts w:ascii="Times New Roman" w:hAnsi="Times New Roman" w:cs="Times New Roman"/>
          <w:sz w:val="24"/>
          <w:szCs w:val="24"/>
        </w:rPr>
        <w:br/>
        <w:t>Ř - 1/20</w:t>
      </w:r>
      <w:r w:rsidR="00F71CA7">
        <w:rPr>
          <w:rFonts w:ascii="Times New Roman" w:hAnsi="Times New Roman" w:cs="Times New Roman"/>
          <w:sz w:val="24"/>
          <w:szCs w:val="24"/>
        </w:rPr>
        <w:t>23</w:t>
      </w:r>
      <w:r w:rsidRPr="00506EB7">
        <w:rPr>
          <w:rFonts w:ascii="Times New Roman" w:hAnsi="Times New Roman" w:cs="Times New Roman"/>
          <w:sz w:val="24"/>
          <w:szCs w:val="24"/>
        </w:rPr>
        <w:t>/K</w:t>
      </w:r>
      <w:r w:rsidR="00613CE6">
        <w:rPr>
          <w:rFonts w:ascii="Times New Roman" w:hAnsi="Times New Roman" w:cs="Times New Roman"/>
          <w:sz w:val="24"/>
          <w:szCs w:val="24"/>
        </w:rPr>
        <w:t>R</w:t>
      </w:r>
      <w:r w:rsidRPr="00506EB7">
        <w:rPr>
          <w:rFonts w:ascii="Times New Roman" w:hAnsi="Times New Roman" w:cs="Times New Roman"/>
          <w:sz w:val="24"/>
          <w:szCs w:val="24"/>
        </w:rPr>
        <w:t xml:space="preserve">E-001-Q, ze dne </w:t>
      </w:r>
      <w:r w:rsidR="00F71CA7">
        <w:rPr>
          <w:rFonts w:ascii="Times New Roman" w:hAnsi="Times New Roman" w:cs="Times New Roman"/>
          <w:sz w:val="24"/>
          <w:szCs w:val="24"/>
        </w:rPr>
        <w:t>28.04.2023</w:t>
      </w:r>
      <w:r w:rsidR="002A6489">
        <w:rPr>
          <w:rFonts w:ascii="Times New Roman" w:hAnsi="Times New Roman" w:cs="Times New Roman"/>
          <w:sz w:val="24"/>
          <w:szCs w:val="24"/>
        </w:rPr>
        <w:t xml:space="preserve"> (</w:t>
      </w:r>
      <w:r w:rsidR="0068365E">
        <w:rPr>
          <w:rFonts w:ascii="Times New Roman" w:hAnsi="Times New Roman" w:cs="Times New Roman"/>
          <w:sz w:val="24"/>
          <w:szCs w:val="24"/>
        </w:rPr>
        <w:t xml:space="preserve">s </w:t>
      </w:r>
      <w:r w:rsidR="002A6489">
        <w:rPr>
          <w:rFonts w:ascii="Times New Roman" w:hAnsi="Times New Roman" w:cs="Times New Roman"/>
          <w:sz w:val="24"/>
          <w:szCs w:val="24"/>
        </w:rPr>
        <w:t>účinnost</w:t>
      </w:r>
      <w:r w:rsidR="0068365E">
        <w:rPr>
          <w:rFonts w:ascii="Times New Roman" w:hAnsi="Times New Roman" w:cs="Times New Roman"/>
          <w:sz w:val="24"/>
          <w:szCs w:val="24"/>
        </w:rPr>
        <w:t>í</w:t>
      </w:r>
      <w:r w:rsidR="002A6489">
        <w:rPr>
          <w:rFonts w:ascii="Times New Roman" w:hAnsi="Times New Roman" w:cs="Times New Roman"/>
          <w:sz w:val="24"/>
          <w:szCs w:val="24"/>
        </w:rPr>
        <w:t xml:space="preserve"> od </w:t>
      </w:r>
      <w:r w:rsidR="0068365E">
        <w:rPr>
          <w:rFonts w:ascii="Times New Roman" w:hAnsi="Times New Roman" w:cs="Times New Roman"/>
          <w:sz w:val="24"/>
          <w:szCs w:val="24"/>
        </w:rPr>
        <w:t>0</w:t>
      </w:r>
      <w:r w:rsidR="002A6489">
        <w:rPr>
          <w:rFonts w:ascii="Times New Roman" w:hAnsi="Times New Roman" w:cs="Times New Roman"/>
          <w:sz w:val="24"/>
          <w:szCs w:val="24"/>
        </w:rPr>
        <w:t>1.</w:t>
      </w:r>
      <w:r w:rsidR="0068365E">
        <w:rPr>
          <w:rFonts w:ascii="Times New Roman" w:hAnsi="Times New Roman" w:cs="Times New Roman"/>
          <w:sz w:val="24"/>
          <w:szCs w:val="24"/>
        </w:rPr>
        <w:t>0</w:t>
      </w:r>
      <w:r w:rsidR="00F71CA7">
        <w:rPr>
          <w:rFonts w:ascii="Times New Roman" w:hAnsi="Times New Roman" w:cs="Times New Roman"/>
          <w:sz w:val="24"/>
          <w:szCs w:val="24"/>
        </w:rPr>
        <w:t>5</w:t>
      </w:r>
      <w:r w:rsidR="002A6489">
        <w:rPr>
          <w:rFonts w:ascii="Times New Roman" w:hAnsi="Times New Roman" w:cs="Times New Roman"/>
          <w:sz w:val="24"/>
          <w:szCs w:val="24"/>
        </w:rPr>
        <w:t>.20</w:t>
      </w:r>
      <w:r w:rsidR="00F71CA7">
        <w:rPr>
          <w:rFonts w:ascii="Times New Roman" w:hAnsi="Times New Roman" w:cs="Times New Roman"/>
          <w:sz w:val="24"/>
          <w:szCs w:val="24"/>
        </w:rPr>
        <w:t>23</w:t>
      </w:r>
      <w:r w:rsidR="002A6489">
        <w:rPr>
          <w:rFonts w:ascii="Times New Roman" w:hAnsi="Times New Roman" w:cs="Times New Roman"/>
          <w:sz w:val="24"/>
          <w:szCs w:val="24"/>
        </w:rPr>
        <w:t>)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12:</w:t>
      </w:r>
      <w:r w:rsidRPr="00506EB7">
        <w:rPr>
          <w:rFonts w:ascii="Times New Roman" w:hAnsi="Times New Roman" w:cs="Times New Roman"/>
          <w:sz w:val="24"/>
          <w:szCs w:val="24"/>
        </w:rPr>
        <w:tab/>
        <w:t>Pracovní řád Kraj</w:t>
      </w:r>
      <w:r w:rsidR="0068365E">
        <w:rPr>
          <w:rFonts w:ascii="Times New Roman" w:hAnsi="Times New Roman" w:cs="Times New Roman"/>
          <w:sz w:val="24"/>
          <w:szCs w:val="24"/>
        </w:rPr>
        <w:t>ského úřadu Plzeňského kraje Ř-1/2021/KRE-002</w:t>
      </w:r>
      <w:r w:rsidRPr="00506EB7">
        <w:rPr>
          <w:rFonts w:ascii="Times New Roman" w:hAnsi="Times New Roman" w:cs="Times New Roman"/>
          <w:sz w:val="24"/>
          <w:szCs w:val="24"/>
        </w:rPr>
        <w:t xml:space="preserve">-Q, ze dne </w:t>
      </w:r>
      <w:r w:rsidR="0088639B">
        <w:rPr>
          <w:rFonts w:ascii="Times New Roman" w:hAnsi="Times New Roman" w:cs="Times New Roman"/>
          <w:sz w:val="24"/>
          <w:szCs w:val="24"/>
        </w:rPr>
        <w:t xml:space="preserve">30.12.2020 (účinnost od </w:t>
      </w:r>
      <w:r w:rsidR="0068365E">
        <w:rPr>
          <w:rFonts w:ascii="Times New Roman" w:hAnsi="Times New Roman" w:cs="Times New Roman"/>
          <w:sz w:val="24"/>
          <w:szCs w:val="24"/>
        </w:rPr>
        <w:t>0</w:t>
      </w:r>
      <w:r w:rsidR="0088639B">
        <w:rPr>
          <w:rFonts w:ascii="Times New Roman" w:hAnsi="Times New Roman" w:cs="Times New Roman"/>
          <w:sz w:val="24"/>
          <w:szCs w:val="24"/>
        </w:rPr>
        <w:t>1.</w:t>
      </w:r>
      <w:r w:rsidR="0068365E">
        <w:rPr>
          <w:rFonts w:ascii="Times New Roman" w:hAnsi="Times New Roman" w:cs="Times New Roman"/>
          <w:sz w:val="24"/>
          <w:szCs w:val="24"/>
        </w:rPr>
        <w:t>0</w:t>
      </w:r>
      <w:r w:rsidR="0088639B">
        <w:rPr>
          <w:rFonts w:ascii="Times New Roman" w:hAnsi="Times New Roman" w:cs="Times New Roman"/>
          <w:sz w:val="24"/>
          <w:szCs w:val="24"/>
        </w:rPr>
        <w:t>1.2021)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13</w:t>
      </w:r>
      <w:r w:rsidRPr="00506EB7">
        <w:rPr>
          <w:rFonts w:ascii="Times New Roman" w:hAnsi="Times New Roman" w:cs="Times New Roman"/>
          <w:sz w:val="24"/>
          <w:szCs w:val="24"/>
        </w:rPr>
        <w:t>:</w:t>
      </w:r>
      <w:r w:rsidRPr="00506EB7">
        <w:rPr>
          <w:rFonts w:ascii="Times New Roman" w:hAnsi="Times New Roman" w:cs="Times New Roman"/>
          <w:sz w:val="24"/>
          <w:szCs w:val="24"/>
        </w:rPr>
        <w:tab/>
        <w:t>Příručka pro nového zaměstnance – úředníky Krajského úřadu Plzeňského kraje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14: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>Smlouva o poskytnutí a výkonu odborné praxe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15: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>Střednědobý plán rozvoje sociálních služeb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16:</w:t>
      </w:r>
      <w:r w:rsidRPr="00506EB7">
        <w:rPr>
          <w:rFonts w:ascii="Times New Roman" w:hAnsi="Times New Roman" w:cs="Times New Roman"/>
          <w:sz w:val="24"/>
          <w:szCs w:val="24"/>
        </w:rPr>
        <w:tab/>
        <w:t xml:space="preserve">Koncepce </w:t>
      </w:r>
      <w:r w:rsidR="00D85226">
        <w:rPr>
          <w:rFonts w:ascii="Times New Roman" w:hAnsi="Times New Roman" w:cs="Times New Roman"/>
          <w:sz w:val="24"/>
          <w:szCs w:val="24"/>
        </w:rPr>
        <w:t>rodinné politiky Plzeňského kraje 2022 - 2026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17:</w:t>
      </w:r>
      <w:r w:rsidRPr="00506EB7">
        <w:rPr>
          <w:rFonts w:ascii="Times New Roman" w:hAnsi="Times New Roman" w:cs="Times New Roman"/>
          <w:sz w:val="24"/>
          <w:szCs w:val="24"/>
        </w:rPr>
        <w:tab/>
        <w:t>Spisový řád Krajského úřadu Plzeňského kraje Ř-2/201</w:t>
      </w:r>
      <w:r w:rsidR="00084639">
        <w:rPr>
          <w:rFonts w:ascii="Times New Roman" w:hAnsi="Times New Roman" w:cs="Times New Roman"/>
          <w:sz w:val="24"/>
          <w:szCs w:val="24"/>
        </w:rPr>
        <w:t>8</w:t>
      </w:r>
      <w:r w:rsidRPr="00506EB7">
        <w:rPr>
          <w:rFonts w:ascii="Times New Roman" w:hAnsi="Times New Roman" w:cs="Times New Roman"/>
          <w:sz w:val="24"/>
          <w:szCs w:val="24"/>
        </w:rPr>
        <w:t xml:space="preserve">/VVŽÚ-001-Q, ze dne </w:t>
      </w:r>
      <w:r w:rsidR="00965A40">
        <w:rPr>
          <w:rFonts w:ascii="Times New Roman" w:hAnsi="Times New Roman" w:cs="Times New Roman"/>
          <w:sz w:val="24"/>
          <w:szCs w:val="24"/>
        </w:rPr>
        <w:t>30</w:t>
      </w:r>
      <w:r w:rsidRPr="00506EB7">
        <w:rPr>
          <w:rFonts w:ascii="Times New Roman" w:hAnsi="Times New Roman" w:cs="Times New Roman"/>
          <w:sz w:val="24"/>
          <w:szCs w:val="24"/>
        </w:rPr>
        <w:t xml:space="preserve">. </w:t>
      </w:r>
      <w:r w:rsidR="00965A40">
        <w:rPr>
          <w:rFonts w:ascii="Times New Roman" w:hAnsi="Times New Roman" w:cs="Times New Roman"/>
          <w:sz w:val="24"/>
          <w:szCs w:val="24"/>
        </w:rPr>
        <w:t>5</w:t>
      </w:r>
      <w:r w:rsidRPr="00506EB7">
        <w:rPr>
          <w:rFonts w:ascii="Times New Roman" w:hAnsi="Times New Roman" w:cs="Times New Roman"/>
          <w:sz w:val="24"/>
          <w:szCs w:val="24"/>
        </w:rPr>
        <w:t>. 201</w:t>
      </w:r>
      <w:r w:rsidR="00965A40">
        <w:rPr>
          <w:rFonts w:ascii="Times New Roman" w:hAnsi="Times New Roman" w:cs="Times New Roman"/>
          <w:sz w:val="24"/>
          <w:szCs w:val="24"/>
        </w:rPr>
        <w:t>8</w:t>
      </w:r>
      <w:r w:rsidR="002A6489">
        <w:rPr>
          <w:rFonts w:ascii="Times New Roman" w:hAnsi="Times New Roman" w:cs="Times New Roman"/>
          <w:sz w:val="24"/>
          <w:szCs w:val="24"/>
        </w:rPr>
        <w:t xml:space="preserve"> (účinnost od 1.6.2018)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18: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>Etický kodex zaměstnanců Plzeňského kraje ze dne 29. 10. 2014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19: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>Vize a mise Krajského úřadu Plzeňského kraje, ze dne 16. 3. 2012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20: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hyperlink r:id="rId28" w:history="1">
        <w:r w:rsidRPr="00506EB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Politika kvality Plzeňského kraje</w:t>
        </w:r>
      </w:hyperlink>
      <w:r w:rsidRPr="00506EB7">
        <w:rPr>
          <w:rFonts w:ascii="Times New Roman" w:hAnsi="Times New Roman" w:cs="Times New Roman"/>
          <w:sz w:val="24"/>
          <w:szCs w:val="24"/>
        </w:rPr>
        <w:t>, ze dne 16. 3. 2012</w:t>
      </w:r>
    </w:p>
    <w:p w:rsidR="0001599A" w:rsidRPr="00506EB7" w:rsidRDefault="0001599A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21:</w:t>
      </w:r>
      <w:r w:rsidRPr="00506EB7">
        <w:rPr>
          <w:rFonts w:ascii="Times New Roman" w:hAnsi="Times New Roman" w:cs="Times New Roman"/>
          <w:sz w:val="24"/>
          <w:szCs w:val="24"/>
        </w:rPr>
        <w:tab/>
        <w:t xml:space="preserve">Směrnice KÚPK S- </w:t>
      </w:r>
      <w:r w:rsidR="00965A40">
        <w:rPr>
          <w:rFonts w:ascii="Times New Roman" w:hAnsi="Times New Roman" w:cs="Times New Roman"/>
          <w:sz w:val="24"/>
          <w:szCs w:val="24"/>
        </w:rPr>
        <w:t>2</w:t>
      </w:r>
      <w:r w:rsidRPr="00506EB7">
        <w:rPr>
          <w:rFonts w:ascii="Times New Roman" w:hAnsi="Times New Roman" w:cs="Times New Roman"/>
          <w:sz w:val="24"/>
          <w:szCs w:val="24"/>
        </w:rPr>
        <w:t>/20</w:t>
      </w:r>
      <w:r w:rsidR="00D85226">
        <w:rPr>
          <w:rFonts w:ascii="Times New Roman" w:hAnsi="Times New Roman" w:cs="Times New Roman"/>
          <w:sz w:val="24"/>
          <w:szCs w:val="24"/>
        </w:rPr>
        <w:t>21</w:t>
      </w:r>
      <w:r w:rsidRPr="00506EB7">
        <w:rPr>
          <w:rFonts w:ascii="Times New Roman" w:hAnsi="Times New Roman" w:cs="Times New Roman"/>
          <w:sz w:val="24"/>
          <w:szCs w:val="24"/>
        </w:rPr>
        <w:t xml:space="preserve">/KDS-001 - Q - O kontrolní činnosti, ze dne </w:t>
      </w:r>
      <w:r w:rsidR="00D85226">
        <w:rPr>
          <w:rFonts w:ascii="Times New Roman" w:hAnsi="Times New Roman" w:cs="Times New Roman"/>
          <w:sz w:val="24"/>
          <w:szCs w:val="24"/>
        </w:rPr>
        <w:t>28</w:t>
      </w:r>
      <w:r w:rsidRPr="00506EB7">
        <w:rPr>
          <w:rFonts w:ascii="Times New Roman" w:hAnsi="Times New Roman" w:cs="Times New Roman"/>
          <w:sz w:val="24"/>
          <w:szCs w:val="24"/>
        </w:rPr>
        <w:t xml:space="preserve">. </w:t>
      </w:r>
      <w:r w:rsidR="00D85226">
        <w:rPr>
          <w:rFonts w:ascii="Times New Roman" w:hAnsi="Times New Roman" w:cs="Times New Roman"/>
          <w:sz w:val="24"/>
          <w:szCs w:val="24"/>
        </w:rPr>
        <w:t>12</w:t>
      </w:r>
      <w:r w:rsidRPr="00506EB7">
        <w:rPr>
          <w:rFonts w:ascii="Times New Roman" w:hAnsi="Times New Roman" w:cs="Times New Roman"/>
          <w:sz w:val="24"/>
          <w:szCs w:val="24"/>
        </w:rPr>
        <w:t>. 20</w:t>
      </w:r>
      <w:r w:rsidR="00D85226">
        <w:rPr>
          <w:rFonts w:ascii="Times New Roman" w:hAnsi="Times New Roman" w:cs="Times New Roman"/>
          <w:sz w:val="24"/>
          <w:szCs w:val="24"/>
        </w:rPr>
        <w:t>21</w:t>
      </w:r>
      <w:r w:rsidR="005B1B86">
        <w:rPr>
          <w:rFonts w:ascii="Times New Roman" w:hAnsi="Times New Roman" w:cs="Times New Roman"/>
          <w:sz w:val="24"/>
          <w:szCs w:val="24"/>
        </w:rPr>
        <w:t xml:space="preserve"> (účinnost od 1.1.2022)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22: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 xml:space="preserve">Pravidla pro přijímání a vyřizování stížností, </w:t>
      </w:r>
      <w:r w:rsidR="00E63504">
        <w:rPr>
          <w:rFonts w:ascii="Times New Roman" w:hAnsi="Times New Roman" w:cs="Times New Roman"/>
          <w:sz w:val="24"/>
          <w:szCs w:val="24"/>
        </w:rPr>
        <w:t>ze dne 20.11.2019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23: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>S – 4/2010 – Systém řízení rizik, ze dne 27. 9. 2010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24: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 xml:space="preserve">S – 5/2008 – Řešení </w:t>
      </w:r>
      <w:proofErr w:type="spellStart"/>
      <w:r w:rsidRPr="00506EB7">
        <w:rPr>
          <w:rFonts w:ascii="Times New Roman" w:hAnsi="Times New Roman" w:cs="Times New Roman"/>
          <w:sz w:val="24"/>
          <w:szCs w:val="24"/>
        </w:rPr>
        <w:t>škodních</w:t>
      </w:r>
      <w:proofErr w:type="spellEnd"/>
      <w:r w:rsidRPr="00506EB7">
        <w:rPr>
          <w:rFonts w:ascii="Times New Roman" w:hAnsi="Times New Roman" w:cs="Times New Roman"/>
          <w:sz w:val="24"/>
          <w:szCs w:val="24"/>
        </w:rPr>
        <w:t xml:space="preserve"> případů, ze dne 11. 12. 2008</w:t>
      </w:r>
    </w:p>
    <w:p w:rsidR="0001599A" w:rsidRPr="00506EB7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25: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>Postup při vyřizování stížnosti</w:t>
      </w:r>
    </w:p>
    <w:p w:rsidR="0001599A" w:rsidRDefault="0001599A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Příloha č. 26: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="00952722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>Stručný postup podání stížnosti</w:t>
      </w:r>
    </w:p>
    <w:p w:rsidR="003341B1" w:rsidRPr="00183E37" w:rsidRDefault="003341B1" w:rsidP="00334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37">
        <w:rPr>
          <w:rFonts w:ascii="Times New Roman" w:hAnsi="Times New Roman" w:cs="Times New Roman"/>
          <w:b/>
          <w:sz w:val="24"/>
          <w:szCs w:val="24"/>
        </w:rPr>
        <w:t>Příloha č. 27:</w:t>
      </w:r>
      <w:r w:rsidRPr="00183E37">
        <w:rPr>
          <w:rFonts w:ascii="Times New Roman" w:hAnsi="Times New Roman" w:cs="Times New Roman"/>
          <w:sz w:val="24"/>
          <w:szCs w:val="24"/>
        </w:rPr>
        <w:tab/>
      </w:r>
      <w:r w:rsidRPr="00183E37">
        <w:rPr>
          <w:rFonts w:ascii="Times New Roman" w:hAnsi="Times New Roman" w:cs="Times New Roman"/>
          <w:sz w:val="24"/>
          <w:szCs w:val="24"/>
        </w:rPr>
        <w:tab/>
        <w:t>Standard 1a v cizím jazyce</w:t>
      </w:r>
    </w:p>
    <w:p w:rsidR="003341B1" w:rsidRDefault="003341B1" w:rsidP="00334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37">
        <w:rPr>
          <w:rFonts w:ascii="Times New Roman" w:hAnsi="Times New Roman" w:cs="Times New Roman"/>
          <w:b/>
          <w:sz w:val="24"/>
          <w:szCs w:val="24"/>
        </w:rPr>
        <w:t>Příloha č. 28:</w:t>
      </w:r>
      <w:r w:rsidRPr="00183E37">
        <w:rPr>
          <w:rFonts w:ascii="Times New Roman" w:hAnsi="Times New Roman" w:cs="Times New Roman"/>
          <w:sz w:val="24"/>
          <w:szCs w:val="24"/>
        </w:rPr>
        <w:tab/>
      </w:r>
      <w:r w:rsidRPr="00183E37">
        <w:rPr>
          <w:rFonts w:ascii="Times New Roman" w:hAnsi="Times New Roman" w:cs="Times New Roman"/>
          <w:sz w:val="24"/>
          <w:szCs w:val="24"/>
        </w:rPr>
        <w:tab/>
        <w:t>Stan</w:t>
      </w:r>
      <w:r w:rsidR="00183E37">
        <w:rPr>
          <w:rFonts w:ascii="Times New Roman" w:hAnsi="Times New Roman" w:cs="Times New Roman"/>
          <w:sz w:val="24"/>
          <w:szCs w:val="24"/>
        </w:rPr>
        <w:t>d</w:t>
      </w:r>
      <w:r w:rsidRPr="00183E37">
        <w:rPr>
          <w:rFonts w:ascii="Times New Roman" w:hAnsi="Times New Roman" w:cs="Times New Roman"/>
          <w:sz w:val="24"/>
          <w:szCs w:val="24"/>
        </w:rPr>
        <w:t>ard 1a v Braillově písm</w:t>
      </w:r>
      <w:r w:rsidR="00AA24F8" w:rsidRPr="00183E37">
        <w:rPr>
          <w:rFonts w:ascii="Times New Roman" w:hAnsi="Times New Roman" w:cs="Times New Roman"/>
          <w:sz w:val="24"/>
          <w:szCs w:val="24"/>
        </w:rPr>
        <w:t>u</w:t>
      </w:r>
    </w:p>
    <w:p w:rsidR="008F06EA" w:rsidRPr="008F06EA" w:rsidRDefault="008F06EA" w:rsidP="00334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6EA">
        <w:rPr>
          <w:rFonts w:ascii="Times New Roman" w:hAnsi="Times New Roman" w:cs="Times New Roman"/>
          <w:b/>
          <w:sz w:val="24"/>
          <w:szCs w:val="24"/>
        </w:rPr>
        <w:t>Příloha č. 29: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Anonymizované spisy SPOD</w:t>
      </w:r>
    </w:p>
    <w:p w:rsidR="00B33BCA" w:rsidRPr="00506EB7" w:rsidRDefault="00B33BCA" w:rsidP="00803FBF">
      <w:pPr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</w:p>
    <w:p w:rsidR="00744B91" w:rsidRPr="00A773B1" w:rsidRDefault="00C141CF" w:rsidP="00A77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-919480</wp:posOffset>
                </wp:positionV>
                <wp:extent cx="736600" cy="11086465"/>
                <wp:effectExtent l="2540" t="0" r="3810" b="1270"/>
                <wp:wrapNone/>
                <wp:docPr id="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108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6429F" id="Rectangle 135" o:spid="_x0000_s1026" style="position:absolute;margin-left:-36.15pt;margin-top:-72.4pt;width:58pt;height:872.9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" fillcolor="#dbe5f1 [660]" stroked="f"/>
            </w:pict>
          </mc:Fallback>
        </mc:AlternateContent>
      </w:r>
      <w:r w:rsidR="00744B91" w:rsidRPr="00A773B1">
        <w:rPr>
          <w:rFonts w:ascii="Times New Roman" w:hAnsi="Times New Roman" w:cs="Times New Roman"/>
          <w:b/>
          <w:sz w:val="28"/>
          <w:szCs w:val="28"/>
        </w:rPr>
        <w:t>Seznam použitých zkratek</w:t>
      </w:r>
    </w:p>
    <w:p w:rsidR="007F1E00" w:rsidRPr="00506EB7" w:rsidRDefault="007F1E00" w:rsidP="00803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ČR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  <w:t>Česká republika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BOZP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  <w:t xml:space="preserve">Bezpečnost a ochrana zdraví při práci  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KÚPK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  <w:t xml:space="preserve">Krajský úřad Plzeňského kraje 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MHMP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  <w:t>Magistrát hlavního města Prahy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MPSV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  <w:t>Ministerstv</w:t>
      </w:r>
      <w:r w:rsidR="00525660">
        <w:rPr>
          <w:rFonts w:ascii="Times New Roman" w:hAnsi="Times New Roman" w:cs="Times New Roman"/>
          <w:sz w:val="24"/>
          <w:szCs w:val="24"/>
        </w:rPr>
        <w:t>o</w:t>
      </w:r>
      <w:r w:rsidRPr="00506EB7">
        <w:rPr>
          <w:rFonts w:ascii="Times New Roman" w:hAnsi="Times New Roman" w:cs="Times New Roman"/>
          <w:sz w:val="24"/>
          <w:szCs w:val="24"/>
        </w:rPr>
        <w:t xml:space="preserve"> práce a sociálních věcí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NRP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  <w:t>náhradní rodinn</w:t>
      </w:r>
      <w:r w:rsidR="00525660">
        <w:rPr>
          <w:rFonts w:ascii="Times New Roman" w:hAnsi="Times New Roman" w:cs="Times New Roman"/>
          <w:bCs/>
          <w:sz w:val="24"/>
          <w:szCs w:val="24"/>
        </w:rPr>
        <w:t>á</w:t>
      </w:r>
      <w:r w:rsidRPr="00506EB7">
        <w:rPr>
          <w:rFonts w:ascii="Times New Roman" w:hAnsi="Times New Roman" w:cs="Times New Roman"/>
          <w:bCs/>
          <w:sz w:val="24"/>
          <w:szCs w:val="24"/>
        </w:rPr>
        <w:t xml:space="preserve"> péč</w:t>
      </w:r>
      <w:r w:rsidR="00525660">
        <w:rPr>
          <w:rFonts w:ascii="Times New Roman" w:hAnsi="Times New Roman" w:cs="Times New Roman"/>
          <w:bCs/>
          <w:sz w:val="24"/>
          <w:szCs w:val="24"/>
        </w:rPr>
        <w:t>e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OKDS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  <w:t>Odbor kontroly, dozoru a stížností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ORP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  <w:t>obce s rozšířenou působností</w:t>
      </w:r>
    </w:p>
    <w:p w:rsidR="008B1A3B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OSPOD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  <w:t>orgán sociálně-právní ochrany dětí</w:t>
      </w:r>
    </w:p>
    <w:p w:rsidR="00CE7AF5" w:rsidRPr="00506EB7" w:rsidRDefault="00CE7AF5" w:rsidP="00803F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AF5">
        <w:rPr>
          <w:rFonts w:ascii="Times New Roman" w:hAnsi="Times New Roman" w:cs="Times New Roman"/>
          <w:b/>
          <w:bCs/>
          <w:sz w:val="24"/>
          <w:szCs w:val="24"/>
        </w:rPr>
        <w:t>SPOD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55E9C">
        <w:rPr>
          <w:rFonts w:ascii="Times New Roman" w:hAnsi="Times New Roman" w:cs="Times New Roman"/>
          <w:bCs/>
          <w:sz w:val="24"/>
          <w:szCs w:val="24"/>
        </w:rPr>
        <w:t>sociálně-právní ochrana</w:t>
      </w:r>
      <w:r>
        <w:rPr>
          <w:rFonts w:ascii="Times New Roman" w:hAnsi="Times New Roman" w:cs="Times New Roman"/>
          <w:bCs/>
          <w:sz w:val="24"/>
          <w:szCs w:val="24"/>
        </w:rPr>
        <w:t xml:space="preserve"> dětí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b/>
          <w:sz w:val="24"/>
          <w:szCs w:val="24"/>
        </w:rPr>
        <w:t>UMPOD</w:t>
      </w:r>
      <w:r w:rsidRPr="00506EB7">
        <w:rPr>
          <w:rFonts w:ascii="Times New Roman" w:hAnsi="Times New Roman" w:cs="Times New Roman"/>
          <w:sz w:val="24"/>
          <w:szCs w:val="24"/>
        </w:rPr>
        <w:tab/>
      </w:r>
      <w:r w:rsidRPr="00506EB7">
        <w:rPr>
          <w:rFonts w:ascii="Times New Roman" w:hAnsi="Times New Roman" w:cs="Times New Roman"/>
          <w:sz w:val="24"/>
          <w:szCs w:val="24"/>
        </w:rPr>
        <w:tab/>
        <w:t>Úřad pro mezinárodně právní ochranu dětí v Brně</w:t>
      </w:r>
    </w:p>
    <w:p w:rsidR="008B1A3B" w:rsidRPr="00506EB7" w:rsidRDefault="008B1A3B" w:rsidP="00803FB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EB7">
        <w:rPr>
          <w:rFonts w:ascii="Times New Roman" w:hAnsi="Times New Roman" w:cs="Times New Roman"/>
          <w:b/>
          <w:bCs/>
          <w:sz w:val="24"/>
          <w:szCs w:val="24"/>
        </w:rPr>
        <w:t>zákon SPOD</w:t>
      </w:r>
      <w:r w:rsidRPr="00506EB7">
        <w:rPr>
          <w:rFonts w:ascii="Times New Roman" w:hAnsi="Times New Roman" w:cs="Times New Roman"/>
          <w:bCs/>
          <w:sz w:val="24"/>
          <w:szCs w:val="24"/>
        </w:rPr>
        <w:tab/>
        <w:t>zákon č. 359/1999 Sb., o sociálně-právní ochraně dětí, ve znění pozdějších předpisů</w:t>
      </w: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A3B" w:rsidRPr="00506EB7" w:rsidRDefault="008B1A3B" w:rsidP="00803F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F7" w:rsidRPr="00506EB7" w:rsidRDefault="00E52AF7" w:rsidP="00803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2"/>
        <w:gridCol w:w="1032"/>
        <w:gridCol w:w="1032"/>
        <w:gridCol w:w="1032"/>
        <w:gridCol w:w="1032"/>
        <w:gridCol w:w="1032"/>
        <w:gridCol w:w="1032"/>
        <w:gridCol w:w="1032"/>
      </w:tblGrid>
      <w:tr w:rsidR="00E52AF7" w:rsidRPr="00506EB7" w:rsidTr="00027769">
        <w:trPr>
          <w:trHeight w:val="1944"/>
        </w:trPr>
        <w:tc>
          <w:tcPr>
            <w:tcW w:w="2642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027769" w:rsidRPr="00506EB7" w:rsidRDefault="00C141CF" w:rsidP="0002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-906145</wp:posOffset>
                      </wp:positionV>
                      <wp:extent cx="736600" cy="11086465"/>
                      <wp:effectExtent l="3810" t="0" r="2540" b="3810"/>
                      <wp:wrapNone/>
                      <wp:docPr id="2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1086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3E72F" id="Rectangle 139" o:spid="_x0000_s1026" style="position:absolute;margin-left:-35.3pt;margin-top:-71.35pt;width:58pt;height:872.9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" fillcolor="#dbe5f1 [660]" stroked="f"/>
                  </w:pict>
                </mc:Fallback>
              </mc:AlternateContent>
            </w:r>
          </w:p>
          <w:p w:rsidR="00027769" w:rsidRPr="00506EB7" w:rsidRDefault="00027769" w:rsidP="0002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7769" w:rsidRPr="00506EB7" w:rsidRDefault="00027769" w:rsidP="0002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27769" w:rsidRPr="00506EB7" w:rsidRDefault="00027769" w:rsidP="0002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52AF7" w:rsidRPr="00506EB7" w:rsidRDefault="00E52AF7" w:rsidP="0002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Stvrzuji svým podpisem, že jsem byl/a seznámen/a se Standardy kvality sociálně-právní ochrany při poskytování sociálně-právní ochrany orgány sociálně-právní ochrany</w:t>
            </w:r>
            <w:r w:rsidR="00F072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 zároveň se zavazuji, že se vždy seznámím i s případnými aktualizacemi tohoto dokumentu.</w:t>
            </w:r>
          </w:p>
        </w:tc>
      </w:tr>
      <w:tr w:rsidR="00E52AF7" w:rsidRPr="00506EB7">
        <w:trPr>
          <w:trHeight w:val="290"/>
        </w:trPr>
        <w:tc>
          <w:tcPr>
            <w:tcW w:w="26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290"/>
        </w:trPr>
        <w:tc>
          <w:tcPr>
            <w:tcW w:w="264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 w:rsidTr="00E52AF7">
        <w:trPr>
          <w:trHeight w:val="80"/>
        </w:trPr>
        <w:tc>
          <w:tcPr>
            <w:tcW w:w="2642" w:type="dxa"/>
            <w:tcBorders>
              <w:top w:val="nil"/>
              <w:left w:val="single" w:sz="2" w:space="0" w:color="000000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2" w:space="0" w:color="000000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Jméno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Podpis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E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Dne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2AF7" w:rsidRPr="00506EB7">
        <w:trPr>
          <w:trHeight w:val="47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2AF7" w:rsidRPr="00506EB7" w:rsidRDefault="00E5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44B91" w:rsidRPr="00506EB7" w:rsidRDefault="00744B91" w:rsidP="00744B9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244E" w:rsidRDefault="001E244E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E244E" w:rsidSect="00592BD6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FA" w:rsidRDefault="00A51FFA" w:rsidP="002D340E">
      <w:pPr>
        <w:spacing w:after="0" w:line="240" w:lineRule="auto"/>
      </w:pPr>
      <w:r>
        <w:separator/>
      </w:r>
    </w:p>
  </w:endnote>
  <w:endnote w:type="continuationSeparator" w:id="0">
    <w:p w:rsidR="00A51FFA" w:rsidRDefault="00A51FFA" w:rsidP="002D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ejaVu Sans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16" w:rsidRDefault="009270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16" w:rsidRDefault="009270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4526"/>
      <w:docPartObj>
        <w:docPartGallery w:val="Page Numbers (Bottom of Page)"/>
        <w:docPartUnique/>
      </w:docPartObj>
    </w:sdtPr>
    <w:sdtEndPr/>
    <w:sdtContent>
      <w:p w:rsidR="00927016" w:rsidRDefault="0092701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016" w:rsidRDefault="009270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FA" w:rsidRDefault="00A51FFA" w:rsidP="002D340E">
      <w:pPr>
        <w:spacing w:after="0" w:line="240" w:lineRule="auto"/>
      </w:pPr>
      <w:r>
        <w:separator/>
      </w:r>
    </w:p>
  </w:footnote>
  <w:footnote w:type="continuationSeparator" w:id="0">
    <w:p w:rsidR="00A51FFA" w:rsidRDefault="00A51FFA" w:rsidP="002D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016" w:rsidRDefault="009270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4071"/>
      <w:docPartObj>
        <w:docPartGallery w:val="Page Numbers (Top of Page)"/>
        <w:docPartUnique/>
      </w:docPartObj>
    </w:sdtPr>
    <w:sdtEndPr/>
    <w:sdtContent>
      <w:p w:rsidR="00927016" w:rsidRDefault="00927016">
        <w:pPr>
          <w:pStyle w:val="Zhlav"/>
          <w:jc w:val="right"/>
        </w:pPr>
        <w:r w:rsidRPr="002958A5">
          <w:fldChar w:fldCharType="begin"/>
        </w:r>
        <w:r w:rsidRPr="002958A5">
          <w:instrText xml:space="preserve"> PAGE   \* MERGEFORMAT </w:instrText>
        </w:r>
        <w:r w:rsidRPr="002958A5">
          <w:fldChar w:fldCharType="separate"/>
        </w:r>
        <w:r w:rsidR="004B5B75">
          <w:rPr>
            <w:noProof/>
          </w:rPr>
          <w:t>21</w:t>
        </w:r>
        <w:r w:rsidRPr="002958A5">
          <w:rPr>
            <w:noProof/>
          </w:rPr>
          <w:fldChar w:fldCharType="end"/>
        </w:r>
      </w:p>
    </w:sdtContent>
  </w:sdt>
  <w:p w:rsidR="00927016" w:rsidRDefault="009270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4066"/>
      <w:docPartObj>
        <w:docPartGallery w:val="Page Numbers (Top of Page)"/>
        <w:docPartUnique/>
      </w:docPartObj>
    </w:sdtPr>
    <w:sdtEndPr/>
    <w:sdtContent>
      <w:p w:rsidR="00927016" w:rsidRDefault="00927016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016" w:rsidRDefault="009270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784"/>
    <w:multiLevelType w:val="hybridMultilevel"/>
    <w:tmpl w:val="AC9C6E8C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F4E46"/>
    <w:multiLevelType w:val="hybridMultilevel"/>
    <w:tmpl w:val="26305894"/>
    <w:lvl w:ilvl="0" w:tplc="E54E9552">
      <w:start w:val="29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2763A"/>
    <w:multiLevelType w:val="hybridMultilevel"/>
    <w:tmpl w:val="D1926CE4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3486A"/>
    <w:multiLevelType w:val="hybridMultilevel"/>
    <w:tmpl w:val="91445794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2503C8"/>
    <w:multiLevelType w:val="hybridMultilevel"/>
    <w:tmpl w:val="615A0E82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76BA7"/>
    <w:multiLevelType w:val="hybridMultilevel"/>
    <w:tmpl w:val="BF8E1BAA"/>
    <w:lvl w:ilvl="0" w:tplc="D69229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922918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E6D12"/>
    <w:multiLevelType w:val="hybridMultilevel"/>
    <w:tmpl w:val="FD2622C8"/>
    <w:lvl w:ilvl="0" w:tplc="D69229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D04F0"/>
    <w:multiLevelType w:val="hybridMultilevel"/>
    <w:tmpl w:val="2174B044"/>
    <w:lvl w:ilvl="0" w:tplc="D692291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430C6A"/>
    <w:multiLevelType w:val="hybridMultilevel"/>
    <w:tmpl w:val="F3AE1A8A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6E3E"/>
    <w:multiLevelType w:val="multilevel"/>
    <w:tmpl w:val="15F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B30F8"/>
    <w:multiLevelType w:val="hybridMultilevel"/>
    <w:tmpl w:val="32789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5ABA"/>
    <w:multiLevelType w:val="hybridMultilevel"/>
    <w:tmpl w:val="B5CE34A6"/>
    <w:lvl w:ilvl="0" w:tplc="E54E9552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A15"/>
    <w:multiLevelType w:val="hybridMultilevel"/>
    <w:tmpl w:val="C4186630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605D1"/>
    <w:multiLevelType w:val="multilevel"/>
    <w:tmpl w:val="9EB2B79A"/>
    <w:lvl w:ilvl="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131BA"/>
    <w:multiLevelType w:val="hybridMultilevel"/>
    <w:tmpl w:val="D770690E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41F3D"/>
    <w:multiLevelType w:val="hybridMultilevel"/>
    <w:tmpl w:val="63C62736"/>
    <w:lvl w:ilvl="0" w:tplc="E54E9552">
      <w:start w:val="29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97110"/>
    <w:multiLevelType w:val="hybridMultilevel"/>
    <w:tmpl w:val="8A6A91D8"/>
    <w:lvl w:ilvl="0" w:tplc="E54E9552">
      <w:start w:val="29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14B54"/>
    <w:multiLevelType w:val="hybridMultilevel"/>
    <w:tmpl w:val="54F2286A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790E35"/>
    <w:multiLevelType w:val="hybridMultilevel"/>
    <w:tmpl w:val="119CF0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F3299"/>
    <w:multiLevelType w:val="hybridMultilevel"/>
    <w:tmpl w:val="45728870"/>
    <w:lvl w:ilvl="0" w:tplc="6270DE9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50621"/>
    <w:multiLevelType w:val="hybridMultilevel"/>
    <w:tmpl w:val="AEC8D1F0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634920"/>
    <w:multiLevelType w:val="hybridMultilevel"/>
    <w:tmpl w:val="068A3752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C0F89"/>
    <w:multiLevelType w:val="hybridMultilevel"/>
    <w:tmpl w:val="841A564E"/>
    <w:lvl w:ilvl="0" w:tplc="8A2419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1A2E30"/>
    <w:multiLevelType w:val="hybridMultilevel"/>
    <w:tmpl w:val="44FCDF22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333DFC"/>
    <w:multiLevelType w:val="hybridMultilevel"/>
    <w:tmpl w:val="49F802C6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907CE"/>
    <w:multiLevelType w:val="hybridMultilevel"/>
    <w:tmpl w:val="005C46C6"/>
    <w:lvl w:ilvl="0" w:tplc="3FD89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D14EA"/>
    <w:multiLevelType w:val="hybridMultilevel"/>
    <w:tmpl w:val="E050FF44"/>
    <w:lvl w:ilvl="0" w:tplc="D69229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D692291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922918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797A0D"/>
    <w:multiLevelType w:val="hybridMultilevel"/>
    <w:tmpl w:val="542EC4D2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72D63"/>
    <w:multiLevelType w:val="hybridMultilevel"/>
    <w:tmpl w:val="23605D3E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9229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C681C"/>
    <w:multiLevelType w:val="hybridMultilevel"/>
    <w:tmpl w:val="76D08034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7EB"/>
    <w:multiLevelType w:val="hybridMultilevel"/>
    <w:tmpl w:val="5016EFAA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564886"/>
    <w:multiLevelType w:val="hybridMultilevel"/>
    <w:tmpl w:val="E3CA4738"/>
    <w:lvl w:ilvl="0" w:tplc="E54E9552">
      <w:start w:val="2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C6D64"/>
    <w:multiLevelType w:val="hybridMultilevel"/>
    <w:tmpl w:val="D24A0540"/>
    <w:lvl w:ilvl="0" w:tplc="D6922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24"/>
  </w:num>
  <w:num w:numId="5">
    <w:abstractNumId w:val="11"/>
  </w:num>
  <w:num w:numId="6">
    <w:abstractNumId w:val="3"/>
  </w:num>
  <w:num w:numId="7">
    <w:abstractNumId w:val="20"/>
  </w:num>
  <w:num w:numId="8">
    <w:abstractNumId w:val="2"/>
  </w:num>
  <w:num w:numId="9">
    <w:abstractNumId w:val="0"/>
  </w:num>
  <w:num w:numId="10">
    <w:abstractNumId w:val="23"/>
  </w:num>
  <w:num w:numId="11">
    <w:abstractNumId w:val="17"/>
  </w:num>
  <w:num w:numId="12">
    <w:abstractNumId w:val="1"/>
  </w:num>
  <w:num w:numId="13">
    <w:abstractNumId w:val="15"/>
  </w:num>
  <w:num w:numId="14">
    <w:abstractNumId w:val="16"/>
  </w:num>
  <w:num w:numId="15">
    <w:abstractNumId w:val="31"/>
  </w:num>
  <w:num w:numId="16">
    <w:abstractNumId w:val="30"/>
  </w:num>
  <w:num w:numId="17">
    <w:abstractNumId w:val="25"/>
  </w:num>
  <w:num w:numId="18">
    <w:abstractNumId w:val="14"/>
  </w:num>
  <w:num w:numId="19">
    <w:abstractNumId w:val="19"/>
  </w:num>
  <w:num w:numId="20">
    <w:abstractNumId w:val="32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</w:num>
  <w:num w:numId="24">
    <w:abstractNumId w:val="26"/>
  </w:num>
  <w:num w:numId="25">
    <w:abstractNumId w:val="4"/>
  </w:num>
  <w:num w:numId="26">
    <w:abstractNumId w:val="12"/>
  </w:num>
  <w:num w:numId="27">
    <w:abstractNumId w:val="29"/>
  </w:num>
  <w:num w:numId="28">
    <w:abstractNumId w:val="8"/>
  </w:num>
  <w:num w:numId="29">
    <w:abstractNumId w:val="21"/>
  </w:num>
  <w:num w:numId="30">
    <w:abstractNumId w:val="18"/>
  </w:num>
  <w:num w:numId="31">
    <w:abstractNumId w:val="27"/>
  </w:num>
  <w:num w:numId="32">
    <w:abstractNumId w:val="10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45"/>
    <w:rsid w:val="00000DF6"/>
    <w:rsid w:val="00002360"/>
    <w:rsid w:val="00012C9B"/>
    <w:rsid w:val="00013AC7"/>
    <w:rsid w:val="0001599A"/>
    <w:rsid w:val="0001717C"/>
    <w:rsid w:val="00020C4B"/>
    <w:rsid w:val="00027769"/>
    <w:rsid w:val="00031C99"/>
    <w:rsid w:val="00032925"/>
    <w:rsid w:val="00032A6D"/>
    <w:rsid w:val="000338EF"/>
    <w:rsid w:val="00035971"/>
    <w:rsid w:val="00036D61"/>
    <w:rsid w:val="00037819"/>
    <w:rsid w:val="00037A4F"/>
    <w:rsid w:val="00041E1E"/>
    <w:rsid w:val="00043219"/>
    <w:rsid w:val="000513BF"/>
    <w:rsid w:val="00051744"/>
    <w:rsid w:val="00051839"/>
    <w:rsid w:val="00054736"/>
    <w:rsid w:val="000601FF"/>
    <w:rsid w:val="00060BC0"/>
    <w:rsid w:val="00062C6E"/>
    <w:rsid w:val="00064BB3"/>
    <w:rsid w:val="00064C50"/>
    <w:rsid w:val="00071154"/>
    <w:rsid w:val="0007126B"/>
    <w:rsid w:val="000734E5"/>
    <w:rsid w:val="00074D3F"/>
    <w:rsid w:val="0007570F"/>
    <w:rsid w:val="000805DA"/>
    <w:rsid w:val="000844CA"/>
    <w:rsid w:val="00084639"/>
    <w:rsid w:val="000848F2"/>
    <w:rsid w:val="000876A8"/>
    <w:rsid w:val="00090431"/>
    <w:rsid w:val="00090A9E"/>
    <w:rsid w:val="00090E53"/>
    <w:rsid w:val="00091D02"/>
    <w:rsid w:val="00091FBA"/>
    <w:rsid w:val="00094C80"/>
    <w:rsid w:val="00095696"/>
    <w:rsid w:val="0009593F"/>
    <w:rsid w:val="000965D7"/>
    <w:rsid w:val="000A1D38"/>
    <w:rsid w:val="000A2442"/>
    <w:rsid w:val="000A39D5"/>
    <w:rsid w:val="000A7DD8"/>
    <w:rsid w:val="000B048F"/>
    <w:rsid w:val="000B32C8"/>
    <w:rsid w:val="000B3945"/>
    <w:rsid w:val="000C18EC"/>
    <w:rsid w:val="000C551B"/>
    <w:rsid w:val="000C5C5B"/>
    <w:rsid w:val="000C61E7"/>
    <w:rsid w:val="000C7FA3"/>
    <w:rsid w:val="000D1570"/>
    <w:rsid w:val="000D27AA"/>
    <w:rsid w:val="000D547E"/>
    <w:rsid w:val="000E02A9"/>
    <w:rsid w:val="000E1B54"/>
    <w:rsid w:val="000F28F0"/>
    <w:rsid w:val="000F471F"/>
    <w:rsid w:val="000F573B"/>
    <w:rsid w:val="000F7B97"/>
    <w:rsid w:val="001009FF"/>
    <w:rsid w:val="00106331"/>
    <w:rsid w:val="0010693E"/>
    <w:rsid w:val="001119A1"/>
    <w:rsid w:val="00112B27"/>
    <w:rsid w:val="00112DFD"/>
    <w:rsid w:val="00113E29"/>
    <w:rsid w:val="001173FA"/>
    <w:rsid w:val="001201CE"/>
    <w:rsid w:val="00121D5F"/>
    <w:rsid w:val="00121E77"/>
    <w:rsid w:val="00122B46"/>
    <w:rsid w:val="00124069"/>
    <w:rsid w:val="00124334"/>
    <w:rsid w:val="00124803"/>
    <w:rsid w:val="001263C3"/>
    <w:rsid w:val="00127BF8"/>
    <w:rsid w:val="001301C4"/>
    <w:rsid w:val="00136FC8"/>
    <w:rsid w:val="00140D5C"/>
    <w:rsid w:val="00142C15"/>
    <w:rsid w:val="00143B3C"/>
    <w:rsid w:val="0014589B"/>
    <w:rsid w:val="00147005"/>
    <w:rsid w:val="00147F0D"/>
    <w:rsid w:val="00150677"/>
    <w:rsid w:val="00154099"/>
    <w:rsid w:val="0015496F"/>
    <w:rsid w:val="00156B66"/>
    <w:rsid w:val="00156D95"/>
    <w:rsid w:val="001602B6"/>
    <w:rsid w:val="00164AAB"/>
    <w:rsid w:val="00167A16"/>
    <w:rsid w:val="001715FB"/>
    <w:rsid w:val="00172A75"/>
    <w:rsid w:val="00172D5C"/>
    <w:rsid w:val="00176D8D"/>
    <w:rsid w:val="00177F03"/>
    <w:rsid w:val="001804C4"/>
    <w:rsid w:val="00180D62"/>
    <w:rsid w:val="00181492"/>
    <w:rsid w:val="0018183E"/>
    <w:rsid w:val="00182F5C"/>
    <w:rsid w:val="00183E37"/>
    <w:rsid w:val="001866A8"/>
    <w:rsid w:val="00186923"/>
    <w:rsid w:val="00187333"/>
    <w:rsid w:val="00193AE4"/>
    <w:rsid w:val="00194A05"/>
    <w:rsid w:val="00194AF2"/>
    <w:rsid w:val="0019574F"/>
    <w:rsid w:val="00196332"/>
    <w:rsid w:val="001972A4"/>
    <w:rsid w:val="001A1991"/>
    <w:rsid w:val="001A632C"/>
    <w:rsid w:val="001A658D"/>
    <w:rsid w:val="001A6DBE"/>
    <w:rsid w:val="001B172E"/>
    <w:rsid w:val="001B2355"/>
    <w:rsid w:val="001B3307"/>
    <w:rsid w:val="001C4C80"/>
    <w:rsid w:val="001C53D9"/>
    <w:rsid w:val="001C5CB9"/>
    <w:rsid w:val="001C6B01"/>
    <w:rsid w:val="001C6BEB"/>
    <w:rsid w:val="001C6C62"/>
    <w:rsid w:val="001D0591"/>
    <w:rsid w:val="001D24F8"/>
    <w:rsid w:val="001D3920"/>
    <w:rsid w:val="001D3C6D"/>
    <w:rsid w:val="001D3E84"/>
    <w:rsid w:val="001D474F"/>
    <w:rsid w:val="001D4B11"/>
    <w:rsid w:val="001D5465"/>
    <w:rsid w:val="001E12B0"/>
    <w:rsid w:val="001E244E"/>
    <w:rsid w:val="001E2B20"/>
    <w:rsid w:val="001E2B67"/>
    <w:rsid w:val="001E34C6"/>
    <w:rsid w:val="001E449E"/>
    <w:rsid w:val="001E5331"/>
    <w:rsid w:val="001E5DB6"/>
    <w:rsid w:val="001E7AB5"/>
    <w:rsid w:val="001F2310"/>
    <w:rsid w:val="001F26AA"/>
    <w:rsid w:val="001F2A07"/>
    <w:rsid w:val="001F3EDA"/>
    <w:rsid w:val="001F5F9D"/>
    <w:rsid w:val="0020023B"/>
    <w:rsid w:val="002004D1"/>
    <w:rsid w:val="0020075C"/>
    <w:rsid w:val="00202384"/>
    <w:rsid w:val="00202DF5"/>
    <w:rsid w:val="00204C35"/>
    <w:rsid w:val="002132C4"/>
    <w:rsid w:val="00213A8F"/>
    <w:rsid w:val="00213B3F"/>
    <w:rsid w:val="0022092E"/>
    <w:rsid w:val="00221134"/>
    <w:rsid w:val="002219C9"/>
    <w:rsid w:val="0022240E"/>
    <w:rsid w:val="00223AB2"/>
    <w:rsid w:val="00231A37"/>
    <w:rsid w:val="00237A46"/>
    <w:rsid w:val="0024105B"/>
    <w:rsid w:val="00246261"/>
    <w:rsid w:val="00246A56"/>
    <w:rsid w:val="00247A3A"/>
    <w:rsid w:val="00247DED"/>
    <w:rsid w:val="00250A1F"/>
    <w:rsid w:val="002547EB"/>
    <w:rsid w:val="00254959"/>
    <w:rsid w:val="00255231"/>
    <w:rsid w:val="00260DBF"/>
    <w:rsid w:val="00262278"/>
    <w:rsid w:val="00264848"/>
    <w:rsid w:val="002706E1"/>
    <w:rsid w:val="00270CD5"/>
    <w:rsid w:val="002715E5"/>
    <w:rsid w:val="00271B40"/>
    <w:rsid w:val="002746EF"/>
    <w:rsid w:val="0027498B"/>
    <w:rsid w:val="0028017F"/>
    <w:rsid w:val="002814E2"/>
    <w:rsid w:val="00282861"/>
    <w:rsid w:val="00284CAC"/>
    <w:rsid w:val="00285B4E"/>
    <w:rsid w:val="00287E80"/>
    <w:rsid w:val="00292D84"/>
    <w:rsid w:val="00292F1E"/>
    <w:rsid w:val="00293BE4"/>
    <w:rsid w:val="0029514E"/>
    <w:rsid w:val="002958A5"/>
    <w:rsid w:val="00295BEC"/>
    <w:rsid w:val="00296596"/>
    <w:rsid w:val="002974E3"/>
    <w:rsid w:val="002A6489"/>
    <w:rsid w:val="002A758C"/>
    <w:rsid w:val="002B2704"/>
    <w:rsid w:val="002B2D4D"/>
    <w:rsid w:val="002B3AB5"/>
    <w:rsid w:val="002B530A"/>
    <w:rsid w:val="002B6C8C"/>
    <w:rsid w:val="002C0DD7"/>
    <w:rsid w:val="002C2332"/>
    <w:rsid w:val="002C7A59"/>
    <w:rsid w:val="002D0A3C"/>
    <w:rsid w:val="002D0FE9"/>
    <w:rsid w:val="002D1082"/>
    <w:rsid w:val="002D340E"/>
    <w:rsid w:val="002D3D72"/>
    <w:rsid w:val="002D4198"/>
    <w:rsid w:val="002D67C0"/>
    <w:rsid w:val="002D76AD"/>
    <w:rsid w:val="002D7A40"/>
    <w:rsid w:val="002D7A76"/>
    <w:rsid w:val="002E02EA"/>
    <w:rsid w:val="002E0372"/>
    <w:rsid w:val="002E079B"/>
    <w:rsid w:val="002E2740"/>
    <w:rsid w:val="002E3ADB"/>
    <w:rsid w:val="002E491E"/>
    <w:rsid w:val="002E4B40"/>
    <w:rsid w:val="002E50BD"/>
    <w:rsid w:val="002E671F"/>
    <w:rsid w:val="002E6BF7"/>
    <w:rsid w:val="002E7297"/>
    <w:rsid w:val="002F01AD"/>
    <w:rsid w:val="002F2D6F"/>
    <w:rsid w:val="002F4CE1"/>
    <w:rsid w:val="002F72D1"/>
    <w:rsid w:val="003014A0"/>
    <w:rsid w:val="00301E15"/>
    <w:rsid w:val="00302788"/>
    <w:rsid w:val="00302FFD"/>
    <w:rsid w:val="00304371"/>
    <w:rsid w:val="00306F99"/>
    <w:rsid w:val="003124F8"/>
    <w:rsid w:val="00312890"/>
    <w:rsid w:val="0031291D"/>
    <w:rsid w:val="00312F37"/>
    <w:rsid w:val="0031422D"/>
    <w:rsid w:val="00315C13"/>
    <w:rsid w:val="00317D50"/>
    <w:rsid w:val="00321A5D"/>
    <w:rsid w:val="00321BAA"/>
    <w:rsid w:val="00321DAC"/>
    <w:rsid w:val="00323FD6"/>
    <w:rsid w:val="00324397"/>
    <w:rsid w:val="00325A39"/>
    <w:rsid w:val="00330CDA"/>
    <w:rsid w:val="003310B2"/>
    <w:rsid w:val="00333814"/>
    <w:rsid w:val="003341B1"/>
    <w:rsid w:val="0034006E"/>
    <w:rsid w:val="00341AF2"/>
    <w:rsid w:val="00342671"/>
    <w:rsid w:val="003432F9"/>
    <w:rsid w:val="00345FB9"/>
    <w:rsid w:val="00347537"/>
    <w:rsid w:val="003504A2"/>
    <w:rsid w:val="00352A85"/>
    <w:rsid w:val="00353666"/>
    <w:rsid w:val="00354AE8"/>
    <w:rsid w:val="00361A43"/>
    <w:rsid w:val="0036585D"/>
    <w:rsid w:val="00366341"/>
    <w:rsid w:val="00367A8E"/>
    <w:rsid w:val="00373676"/>
    <w:rsid w:val="00373A33"/>
    <w:rsid w:val="00373C12"/>
    <w:rsid w:val="00375754"/>
    <w:rsid w:val="00375F56"/>
    <w:rsid w:val="003760B9"/>
    <w:rsid w:val="003766AE"/>
    <w:rsid w:val="00377709"/>
    <w:rsid w:val="0038182E"/>
    <w:rsid w:val="0038210B"/>
    <w:rsid w:val="00383979"/>
    <w:rsid w:val="00384BD6"/>
    <w:rsid w:val="00384E8C"/>
    <w:rsid w:val="00385B72"/>
    <w:rsid w:val="0039232B"/>
    <w:rsid w:val="00392926"/>
    <w:rsid w:val="00396719"/>
    <w:rsid w:val="003970AD"/>
    <w:rsid w:val="003971DC"/>
    <w:rsid w:val="00397243"/>
    <w:rsid w:val="003978A3"/>
    <w:rsid w:val="003A36C6"/>
    <w:rsid w:val="003A412D"/>
    <w:rsid w:val="003A415B"/>
    <w:rsid w:val="003B052D"/>
    <w:rsid w:val="003B14F6"/>
    <w:rsid w:val="003B1F59"/>
    <w:rsid w:val="003B37BE"/>
    <w:rsid w:val="003B44A4"/>
    <w:rsid w:val="003B62F9"/>
    <w:rsid w:val="003B783A"/>
    <w:rsid w:val="003B7CD5"/>
    <w:rsid w:val="003C0309"/>
    <w:rsid w:val="003C356F"/>
    <w:rsid w:val="003C4962"/>
    <w:rsid w:val="003C543F"/>
    <w:rsid w:val="003C5C65"/>
    <w:rsid w:val="003C6645"/>
    <w:rsid w:val="003C6AFD"/>
    <w:rsid w:val="003C7C63"/>
    <w:rsid w:val="003D0898"/>
    <w:rsid w:val="003D6903"/>
    <w:rsid w:val="003D7566"/>
    <w:rsid w:val="003E148A"/>
    <w:rsid w:val="003E278F"/>
    <w:rsid w:val="003E2DB1"/>
    <w:rsid w:val="003E4110"/>
    <w:rsid w:val="003E61D2"/>
    <w:rsid w:val="003F0001"/>
    <w:rsid w:val="003F04EE"/>
    <w:rsid w:val="003F1CE8"/>
    <w:rsid w:val="003F2D30"/>
    <w:rsid w:val="003F4490"/>
    <w:rsid w:val="003F47B5"/>
    <w:rsid w:val="003F58CB"/>
    <w:rsid w:val="003F59AD"/>
    <w:rsid w:val="0040375D"/>
    <w:rsid w:val="00403D41"/>
    <w:rsid w:val="00403FDC"/>
    <w:rsid w:val="004107AE"/>
    <w:rsid w:val="00411156"/>
    <w:rsid w:val="0041165A"/>
    <w:rsid w:val="00411E17"/>
    <w:rsid w:val="00412FFA"/>
    <w:rsid w:val="00413F36"/>
    <w:rsid w:val="0041497A"/>
    <w:rsid w:val="00416BA9"/>
    <w:rsid w:val="004171C2"/>
    <w:rsid w:val="00421757"/>
    <w:rsid w:val="004226D2"/>
    <w:rsid w:val="00422762"/>
    <w:rsid w:val="00422771"/>
    <w:rsid w:val="00424312"/>
    <w:rsid w:val="0042514F"/>
    <w:rsid w:val="0042643B"/>
    <w:rsid w:val="004315EB"/>
    <w:rsid w:val="00431D24"/>
    <w:rsid w:val="004337DF"/>
    <w:rsid w:val="00434DB6"/>
    <w:rsid w:val="00435B45"/>
    <w:rsid w:val="00436336"/>
    <w:rsid w:val="004370A2"/>
    <w:rsid w:val="004405D3"/>
    <w:rsid w:val="004412CE"/>
    <w:rsid w:val="00441BDE"/>
    <w:rsid w:val="00442FB1"/>
    <w:rsid w:val="0044481E"/>
    <w:rsid w:val="004476A2"/>
    <w:rsid w:val="0044797C"/>
    <w:rsid w:val="004503B3"/>
    <w:rsid w:val="00450790"/>
    <w:rsid w:val="00451D2B"/>
    <w:rsid w:val="004547BE"/>
    <w:rsid w:val="004568D8"/>
    <w:rsid w:val="004618F1"/>
    <w:rsid w:val="0046262D"/>
    <w:rsid w:val="004655DF"/>
    <w:rsid w:val="00465BF0"/>
    <w:rsid w:val="00465FD5"/>
    <w:rsid w:val="00467971"/>
    <w:rsid w:val="00470417"/>
    <w:rsid w:val="00470CEE"/>
    <w:rsid w:val="0047206B"/>
    <w:rsid w:val="0047263B"/>
    <w:rsid w:val="00472778"/>
    <w:rsid w:val="004736D4"/>
    <w:rsid w:val="004738E3"/>
    <w:rsid w:val="00474EB8"/>
    <w:rsid w:val="004762A1"/>
    <w:rsid w:val="004771FF"/>
    <w:rsid w:val="0047752B"/>
    <w:rsid w:val="00481C74"/>
    <w:rsid w:val="00487681"/>
    <w:rsid w:val="00487FBB"/>
    <w:rsid w:val="00493C23"/>
    <w:rsid w:val="00493D85"/>
    <w:rsid w:val="0049558D"/>
    <w:rsid w:val="00496EFF"/>
    <w:rsid w:val="004A1085"/>
    <w:rsid w:val="004A5F8E"/>
    <w:rsid w:val="004A72EC"/>
    <w:rsid w:val="004A7A0C"/>
    <w:rsid w:val="004B39F7"/>
    <w:rsid w:val="004B53B2"/>
    <w:rsid w:val="004B5B75"/>
    <w:rsid w:val="004B79A2"/>
    <w:rsid w:val="004C0ABA"/>
    <w:rsid w:val="004C1831"/>
    <w:rsid w:val="004C4360"/>
    <w:rsid w:val="004C5227"/>
    <w:rsid w:val="004C5D60"/>
    <w:rsid w:val="004C69FA"/>
    <w:rsid w:val="004C7C8F"/>
    <w:rsid w:val="004D0866"/>
    <w:rsid w:val="004D11FF"/>
    <w:rsid w:val="004D3CF1"/>
    <w:rsid w:val="004D400D"/>
    <w:rsid w:val="004D50E6"/>
    <w:rsid w:val="004D5E9A"/>
    <w:rsid w:val="004D66ED"/>
    <w:rsid w:val="004E0DFB"/>
    <w:rsid w:val="004E1C6F"/>
    <w:rsid w:val="004E2893"/>
    <w:rsid w:val="004E2B8F"/>
    <w:rsid w:val="004E3467"/>
    <w:rsid w:val="004E4710"/>
    <w:rsid w:val="004E6F2F"/>
    <w:rsid w:val="004E70BB"/>
    <w:rsid w:val="004E7EA8"/>
    <w:rsid w:val="004F0117"/>
    <w:rsid w:val="004F073B"/>
    <w:rsid w:val="004F5FFB"/>
    <w:rsid w:val="004F67B5"/>
    <w:rsid w:val="004F74D1"/>
    <w:rsid w:val="00503F6D"/>
    <w:rsid w:val="00505600"/>
    <w:rsid w:val="00505D7E"/>
    <w:rsid w:val="00506EB7"/>
    <w:rsid w:val="00507B93"/>
    <w:rsid w:val="00507BF5"/>
    <w:rsid w:val="00510267"/>
    <w:rsid w:val="00511135"/>
    <w:rsid w:val="00512606"/>
    <w:rsid w:val="005138CF"/>
    <w:rsid w:val="00513E0C"/>
    <w:rsid w:val="00514AF4"/>
    <w:rsid w:val="005156B4"/>
    <w:rsid w:val="0051672E"/>
    <w:rsid w:val="0052132D"/>
    <w:rsid w:val="00522C1B"/>
    <w:rsid w:val="00523BEC"/>
    <w:rsid w:val="00525660"/>
    <w:rsid w:val="00527831"/>
    <w:rsid w:val="00530112"/>
    <w:rsid w:val="00530D93"/>
    <w:rsid w:val="005349C8"/>
    <w:rsid w:val="00535370"/>
    <w:rsid w:val="00536A99"/>
    <w:rsid w:val="00541B0C"/>
    <w:rsid w:val="0054226C"/>
    <w:rsid w:val="005476D7"/>
    <w:rsid w:val="00551A2E"/>
    <w:rsid w:val="0056164C"/>
    <w:rsid w:val="0056217E"/>
    <w:rsid w:val="0056516C"/>
    <w:rsid w:val="00565373"/>
    <w:rsid w:val="005663DD"/>
    <w:rsid w:val="00566669"/>
    <w:rsid w:val="005677CF"/>
    <w:rsid w:val="00571347"/>
    <w:rsid w:val="0057582A"/>
    <w:rsid w:val="005773C6"/>
    <w:rsid w:val="00577AEC"/>
    <w:rsid w:val="00580A61"/>
    <w:rsid w:val="00586C20"/>
    <w:rsid w:val="0058702B"/>
    <w:rsid w:val="00592273"/>
    <w:rsid w:val="0059259B"/>
    <w:rsid w:val="00592BD6"/>
    <w:rsid w:val="0059311F"/>
    <w:rsid w:val="005946C2"/>
    <w:rsid w:val="00596BB2"/>
    <w:rsid w:val="00596E2D"/>
    <w:rsid w:val="005976AF"/>
    <w:rsid w:val="005A02D8"/>
    <w:rsid w:val="005A1C22"/>
    <w:rsid w:val="005A1DF1"/>
    <w:rsid w:val="005A1E87"/>
    <w:rsid w:val="005A357C"/>
    <w:rsid w:val="005A395C"/>
    <w:rsid w:val="005B1B86"/>
    <w:rsid w:val="005B3ACB"/>
    <w:rsid w:val="005B66CE"/>
    <w:rsid w:val="005C494E"/>
    <w:rsid w:val="005C61C9"/>
    <w:rsid w:val="005C7ACA"/>
    <w:rsid w:val="005C7B1C"/>
    <w:rsid w:val="005C7B5B"/>
    <w:rsid w:val="005D100F"/>
    <w:rsid w:val="005D1374"/>
    <w:rsid w:val="005D1F0E"/>
    <w:rsid w:val="005D297F"/>
    <w:rsid w:val="005D693D"/>
    <w:rsid w:val="005E08E7"/>
    <w:rsid w:val="005E446F"/>
    <w:rsid w:val="005E5980"/>
    <w:rsid w:val="005E60B0"/>
    <w:rsid w:val="005E6920"/>
    <w:rsid w:val="005E6B1D"/>
    <w:rsid w:val="005E6C7B"/>
    <w:rsid w:val="005E6E2D"/>
    <w:rsid w:val="005E7B9F"/>
    <w:rsid w:val="005F1FB1"/>
    <w:rsid w:val="005F21C4"/>
    <w:rsid w:val="005F35DD"/>
    <w:rsid w:val="005F40E5"/>
    <w:rsid w:val="005F527F"/>
    <w:rsid w:val="005F59FA"/>
    <w:rsid w:val="005F6345"/>
    <w:rsid w:val="005F79EB"/>
    <w:rsid w:val="006010F2"/>
    <w:rsid w:val="00603295"/>
    <w:rsid w:val="00603F6D"/>
    <w:rsid w:val="00604AAB"/>
    <w:rsid w:val="00606A63"/>
    <w:rsid w:val="00606B58"/>
    <w:rsid w:val="00607663"/>
    <w:rsid w:val="006131B7"/>
    <w:rsid w:val="0061355E"/>
    <w:rsid w:val="00613CE6"/>
    <w:rsid w:val="0061467A"/>
    <w:rsid w:val="0061655E"/>
    <w:rsid w:val="006170FB"/>
    <w:rsid w:val="00617155"/>
    <w:rsid w:val="006210EC"/>
    <w:rsid w:val="00621A3A"/>
    <w:rsid w:val="0062313A"/>
    <w:rsid w:val="0062489F"/>
    <w:rsid w:val="00624FE2"/>
    <w:rsid w:val="006251EA"/>
    <w:rsid w:val="00625C40"/>
    <w:rsid w:val="006305D2"/>
    <w:rsid w:val="006342AE"/>
    <w:rsid w:val="006367F8"/>
    <w:rsid w:val="00636C82"/>
    <w:rsid w:val="00640013"/>
    <w:rsid w:val="00643C7B"/>
    <w:rsid w:val="00643FBC"/>
    <w:rsid w:val="00645392"/>
    <w:rsid w:val="0064640F"/>
    <w:rsid w:val="00647124"/>
    <w:rsid w:val="0065137A"/>
    <w:rsid w:val="00657B05"/>
    <w:rsid w:val="006604E7"/>
    <w:rsid w:val="00660658"/>
    <w:rsid w:val="0066217D"/>
    <w:rsid w:val="0066289A"/>
    <w:rsid w:val="006629BD"/>
    <w:rsid w:val="00665150"/>
    <w:rsid w:val="006660D3"/>
    <w:rsid w:val="00666A18"/>
    <w:rsid w:val="00672804"/>
    <w:rsid w:val="006728E2"/>
    <w:rsid w:val="0067621A"/>
    <w:rsid w:val="00680F0E"/>
    <w:rsid w:val="00683435"/>
    <w:rsid w:val="0068365E"/>
    <w:rsid w:val="00691552"/>
    <w:rsid w:val="006935D6"/>
    <w:rsid w:val="006963C0"/>
    <w:rsid w:val="00696563"/>
    <w:rsid w:val="006A0695"/>
    <w:rsid w:val="006A2972"/>
    <w:rsid w:val="006A542A"/>
    <w:rsid w:val="006A6AC8"/>
    <w:rsid w:val="006A6F7D"/>
    <w:rsid w:val="006B03B6"/>
    <w:rsid w:val="006B07D9"/>
    <w:rsid w:val="006B0EC5"/>
    <w:rsid w:val="006B1DC9"/>
    <w:rsid w:val="006B2FB4"/>
    <w:rsid w:val="006B3C68"/>
    <w:rsid w:val="006B5896"/>
    <w:rsid w:val="006B6F67"/>
    <w:rsid w:val="006C39DB"/>
    <w:rsid w:val="006C6E50"/>
    <w:rsid w:val="006C71EF"/>
    <w:rsid w:val="006D0C2C"/>
    <w:rsid w:val="006D40DC"/>
    <w:rsid w:val="006D7400"/>
    <w:rsid w:val="006E304A"/>
    <w:rsid w:val="006E418B"/>
    <w:rsid w:val="006E7626"/>
    <w:rsid w:val="006F0D0D"/>
    <w:rsid w:val="006F1F65"/>
    <w:rsid w:val="006F3F05"/>
    <w:rsid w:val="006F5FAD"/>
    <w:rsid w:val="006F73B0"/>
    <w:rsid w:val="006F795C"/>
    <w:rsid w:val="00701F9C"/>
    <w:rsid w:val="00705B5B"/>
    <w:rsid w:val="007064EB"/>
    <w:rsid w:val="00711D2E"/>
    <w:rsid w:val="00712519"/>
    <w:rsid w:val="00712CB1"/>
    <w:rsid w:val="00713A1F"/>
    <w:rsid w:val="0071426F"/>
    <w:rsid w:val="00714509"/>
    <w:rsid w:val="00715463"/>
    <w:rsid w:val="00715BED"/>
    <w:rsid w:val="00717EEB"/>
    <w:rsid w:val="007212DD"/>
    <w:rsid w:val="00721E59"/>
    <w:rsid w:val="00723211"/>
    <w:rsid w:val="007247CE"/>
    <w:rsid w:val="00725189"/>
    <w:rsid w:val="00732DCB"/>
    <w:rsid w:val="00732FBC"/>
    <w:rsid w:val="007346FF"/>
    <w:rsid w:val="0073479D"/>
    <w:rsid w:val="00734A05"/>
    <w:rsid w:val="00734E5B"/>
    <w:rsid w:val="00734E96"/>
    <w:rsid w:val="00735041"/>
    <w:rsid w:val="00735A71"/>
    <w:rsid w:val="00742336"/>
    <w:rsid w:val="007443E2"/>
    <w:rsid w:val="00744B91"/>
    <w:rsid w:val="00745217"/>
    <w:rsid w:val="00746050"/>
    <w:rsid w:val="00746780"/>
    <w:rsid w:val="0074765C"/>
    <w:rsid w:val="007514DA"/>
    <w:rsid w:val="00752D60"/>
    <w:rsid w:val="007563BD"/>
    <w:rsid w:val="00756A13"/>
    <w:rsid w:val="00757C51"/>
    <w:rsid w:val="00761888"/>
    <w:rsid w:val="0076202C"/>
    <w:rsid w:val="00762163"/>
    <w:rsid w:val="007640AA"/>
    <w:rsid w:val="00765661"/>
    <w:rsid w:val="00765B08"/>
    <w:rsid w:val="007713D2"/>
    <w:rsid w:val="0077277C"/>
    <w:rsid w:val="00773629"/>
    <w:rsid w:val="00775FF7"/>
    <w:rsid w:val="007832CB"/>
    <w:rsid w:val="00784368"/>
    <w:rsid w:val="0078497B"/>
    <w:rsid w:val="00786474"/>
    <w:rsid w:val="00786A3E"/>
    <w:rsid w:val="00786B2B"/>
    <w:rsid w:val="00787C9F"/>
    <w:rsid w:val="00790A72"/>
    <w:rsid w:val="00790C7E"/>
    <w:rsid w:val="00792B64"/>
    <w:rsid w:val="00792F7C"/>
    <w:rsid w:val="0079305B"/>
    <w:rsid w:val="00793767"/>
    <w:rsid w:val="007937B3"/>
    <w:rsid w:val="007A1D23"/>
    <w:rsid w:val="007A3CC4"/>
    <w:rsid w:val="007A6E3B"/>
    <w:rsid w:val="007B0F1F"/>
    <w:rsid w:val="007B1405"/>
    <w:rsid w:val="007B17CB"/>
    <w:rsid w:val="007B1ECC"/>
    <w:rsid w:val="007B3AFD"/>
    <w:rsid w:val="007B3F55"/>
    <w:rsid w:val="007B4315"/>
    <w:rsid w:val="007B4AA3"/>
    <w:rsid w:val="007B4DE3"/>
    <w:rsid w:val="007B563A"/>
    <w:rsid w:val="007B6684"/>
    <w:rsid w:val="007C2DE0"/>
    <w:rsid w:val="007C4406"/>
    <w:rsid w:val="007C68D5"/>
    <w:rsid w:val="007D06EF"/>
    <w:rsid w:val="007D41EE"/>
    <w:rsid w:val="007D5D3F"/>
    <w:rsid w:val="007D6B0A"/>
    <w:rsid w:val="007D7694"/>
    <w:rsid w:val="007D7EB7"/>
    <w:rsid w:val="007E1B20"/>
    <w:rsid w:val="007E27AC"/>
    <w:rsid w:val="007E29AB"/>
    <w:rsid w:val="007E5486"/>
    <w:rsid w:val="007F1E00"/>
    <w:rsid w:val="007F475A"/>
    <w:rsid w:val="007F4DA2"/>
    <w:rsid w:val="007F4F2B"/>
    <w:rsid w:val="007F6010"/>
    <w:rsid w:val="007F60D5"/>
    <w:rsid w:val="007F636E"/>
    <w:rsid w:val="00801207"/>
    <w:rsid w:val="00801986"/>
    <w:rsid w:val="00802CB9"/>
    <w:rsid w:val="00803CC6"/>
    <w:rsid w:val="00803FBF"/>
    <w:rsid w:val="00805978"/>
    <w:rsid w:val="008071F6"/>
    <w:rsid w:val="0080790D"/>
    <w:rsid w:val="00807B98"/>
    <w:rsid w:val="008102DA"/>
    <w:rsid w:val="00810F4F"/>
    <w:rsid w:val="00817606"/>
    <w:rsid w:val="00820F73"/>
    <w:rsid w:val="00820FC6"/>
    <w:rsid w:val="00823F41"/>
    <w:rsid w:val="008271E9"/>
    <w:rsid w:val="008272B2"/>
    <w:rsid w:val="00827AF1"/>
    <w:rsid w:val="0083006A"/>
    <w:rsid w:val="0083025C"/>
    <w:rsid w:val="00831F08"/>
    <w:rsid w:val="00833BAF"/>
    <w:rsid w:val="00833DD5"/>
    <w:rsid w:val="008343C1"/>
    <w:rsid w:val="00834A07"/>
    <w:rsid w:val="00834A8B"/>
    <w:rsid w:val="00835CFA"/>
    <w:rsid w:val="00836C8B"/>
    <w:rsid w:val="00846722"/>
    <w:rsid w:val="00847BE0"/>
    <w:rsid w:val="008502F4"/>
    <w:rsid w:val="008503BA"/>
    <w:rsid w:val="00851362"/>
    <w:rsid w:val="00852BF8"/>
    <w:rsid w:val="00855E9C"/>
    <w:rsid w:val="00860662"/>
    <w:rsid w:val="0086190E"/>
    <w:rsid w:val="00862760"/>
    <w:rsid w:val="00863B93"/>
    <w:rsid w:val="00865CDB"/>
    <w:rsid w:val="00867101"/>
    <w:rsid w:val="00867160"/>
    <w:rsid w:val="00867535"/>
    <w:rsid w:val="00867E92"/>
    <w:rsid w:val="00870573"/>
    <w:rsid w:val="00870DC8"/>
    <w:rsid w:val="00871FEE"/>
    <w:rsid w:val="00872662"/>
    <w:rsid w:val="008730D0"/>
    <w:rsid w:val="00874648"/>
    <w:rsid w:val="00875180"/>
    <w:rsid w:val="00875AA8"/>
    <w:rsid w:val="00877240"/>
    <w:rsid w:val="00877459"/>
    <w:rsid w:val="008779FA"/>
    <w:rsid w:val="00880D1B"/>
    <w:rsid w:val="0088260A"/>
    <w:rsid w:val="008837B3"/>
    <w:rsid w:val="008850B4"/>
    <w:rsid w:val="0088639B"/>
    <w:rsid w:val="00886BCD"/>
    <w:rsid w:val="00890695"/>
    <w:rsid w:val="00890BEB"/>
    <w:rsid w:val="008918F4"/>
    <w:rsid w:val="00892F40"/>
    <w:rsid w:val="0089376C"/>
    <w:rsid w:val="00897BAB"/>
    <w:rsid w:val="00897D3C"/>
    <w:rsid w:val="008A435E"/>
    <w:rsid w:val="008A4F1D"/>
    <w:rsid w:val="008A5DE0"/>
    <w:rsid w:val="008A70F7"/>
    <w:rsid w:val="008B11C9"/>
    <w:rsid w:val="008B1A3B"/>
    <w:rsid w:val="008B41EE"/>
    <w:rsid w:val="008B6888"/>
    <w:rsid w:val="008B68D0"/>
    <w:rsid w:val="008B6A28"/>
    <w:rsid w:val="008C22CD"/>
    <w:rsid w:val="008C2875"/>
    <w:rsid w:val="008C5045"/>
    <w:rsid w:val="008D003D"/>
    <w:rsid w:val="008D07A0"/>
    <w:rsid w:val="008D0FDB"/>
    <w:rsid w:val="008D1351"/>
    <w:rsid w:val="008D481A"/>
    <w:rsid w:val="008D590A"/>
    <w:rsid w:val="008D6242"/>
    <w:rsid w:val="008E0973"/>
    <w:rsid w:val="008E194F"/>
    <w:rsid w:val="008E2A1D"/>
    <w:rsid w:val="008E4325"/>
    <w:rsid w:val="008F06EA"/>
    <w:rsid w:val="008F1685"/>
    <w:rsid w:val="008F23D4"/>
    <w:rsid w:val="008F24C4"/>
    <w:rsid w:val="009015B7"/>
    <w:rsid w:val="00903BDE"/>
    <w:rsid w:val="00906031"/>
    <w:rsid w:val="00906686"/>
    <w:rsid w:val="00911BF0"/>
    <w:rsid w:val="00913703"/>
    <w:rsid w:val="00913E00"/>
    <w:rsid w:val="00914B55"/>
    <w:rsid w:val="0091554F"/>
    <w:rsid w:val="009205FC"/>
    <w:rsid w:val="00920A55"/>
    <w:rsid w:val="00923A18"/>
    <w:rsid w:val="00923EF9"/>
    <w:rsid w:val="00924301"/>
    <w:rsid w:val="00924875"/>
    <w:rsid w:val="00924BAA"/>
    <w:rsid w:val="00925D80"/>
    <w:rsid w:val="009267DC"/>
    <w:rsid w:val="00927016"/>
    <w:rsid w:val="009276E1"/>
    <w:rsid w:val="00930B9C"/>
    <w:rsid w:val="00930E83"/>
    <w:rsid w:val="009335C4"/>
    <w:rsid w:val="00933C57"/>
    <w:rsid w:val="00940B79"/>
    <w:rsid w:val="00942D0D"/>
    <w:rsid w:val="0094463E"/>
    <w:rsid w:val="00947366"/>
    <w:rsid w:val="00947ADF"/>
    <w:rsid w:val="00952722"/>
    <w:rsid w:val="00954D19"/>
    <w:rsid w:val="009554BA"/>
    <w:rsid w:val="00955804"/>
    <w:rsid w:val="0095666E"/>
    <w:rsid w:val="0095687E"/>
    <w:rsid w:val="00956E43"/>
    <w:rsid w:val="009579DD"/>
    <w:rsid w:val="009646CA"/>
    <w:rsid w:val="00965509"/>
    <w:rsid w:val="0096598F"/>
    <w:rsid w:val="00965A40"/>
    <w:rsid w:val="00965FEB"/>
    <w:rsid w:val="009668EC"/>
    <w:rsid w:val="0097013E"/>
    <w:rsid w:val="00973F65"/>
    <w:rsid w:val="0097462C"/>
    <w:rsid w:val="00975258"/>
    <w:rsid w:val="00976017"/>
    <w:rsid w:val="00976BB9"/>
    <w:rsid w:val="00977089"/>
    <w:rsid w:val="00977F6C"/>
    <w:rsid w:val="009816AE"/>
    <w:rsid w:val="00986513"/>
    <w:rsid w:val="009865BF"/>
    <w:rsid w:val="00986991"/>
    <w:rsid w:val="00986DB5"/>
    <w:rsid w:val="00990C3E"/>
    <w:rsid w:val="0099204E"/>
    <w:rsid w:val="009925FA"/>
    <w:rsid w:val="009928B5"/>
    <w:rsid w:val="0099356F"/>
    <w:rsid w:val="00993E08"/>
    <w:rsid w:val="009947FE"/>
    <w:rsid w:val="00994972"/>
    <w:rsid w:val="009949FE"/>
    <w:rsid w:val="00995686"/>
    <w:rsid w:val="00997E51"/>
    <w:rsid w:val="009A167A"/>
    <w:rsid w:val="009B5F97"/>
    <w:rsid w:val="009C41DF"/>
    <w:rsid w:val="009C7A74"/>
    <w:rsid w:val="009D17CF"/>
    <w:rsid w:val="009D2361"/>
    <w:rsid w:val="009D36B5"/>
    <w:rsid w:val="009D4368"/>
    <w:rsid w:val="009D4765"/>
    <w:rsid w:val="009D4BC3"/>
    <w:rsid w:val="009D51FF"/>
    <w:rsid w:val="009E013B"/>
    <w:rsid w:val="009E47BC"/>
    <w:rsid w:val="009E5F3E"/>
    <w:rsid w:val="009E5F55"/>
    <w:rsid w:val="009F015F"/>
    <w:rsid w:val="009F4E8A"/>
    <w:rsid w:val="009F61F4"/>
    <w:rsid w:val="00A02210"/>
    <w:rsid w:val="00A03D81"/>
    <w:rsid w:val="00A04190"/>
    <w:rsid w:val="00A10F12"/>
    <w:rsid w:val="00A12978"/>
    <w:rsid w:val="00A12DD1"/>
    <w:rsid w:val="00A131F7"/>
    <w:rsid w:val="00A1338D"/>
    <w:rsid w:val="00A14DD1"/>
    <w:rsid w:val="00A151A0"/>
    <w:rsid w:val="00A16164"/>
    <w:rsid w:val="00A161A3"/>
    <w:rsid w:val="00A169DE"/>
    <w:rsid w:val="00A17D13"/>
    <w:rsid w:val="00A17D42"/>
    <w:rsid w:val="00A23956"/>
    <w:rsid w:val="00A2456A"/>
    <w:rsid w:val="00A253D5"/>
    <w:rsid w:val="00A26B90"/>
    <w:rsid w:val="00A32A13"/>
    <w:rsid w:val="00A34148"/>
    <w:rsid w:val="00A35DB2"/>
    <w:rsid w:val="00A36C71"/>
    <w:rsid w:val="00A411F9"/>
    <w:rsid w:val="00A46490"/>
    <w:rsid w:val="00A5065A"/>
    <w:rsid w:val="00A51FFA"/>
    <w:rsid w:val="00A533BA"/>
    <w:rsid w:val="00A53CAB"/>
    <w:rsid w:val="00A54465"/>
    <w:rsid w:val="00A556D7"/>
    <w:rsid w:val="00A56BAF"/>
    <w:rsid w:val="00A616C2"/>
    <w:rsid w:val="00A62134"/>
    <w:rsid w:val="00A669B4"/>
    <w:rsid w:val="00A676ED"/>
    <w:rsid w:val="00A70A59"/>
    <w:rsid w:val="00A73463"/>
    <w:rsid w:val="00A7448A"/>
    <w:rsid w:val="00A76001"/>
    <w:rsid w:val="00A76EDF"/>
    <w:rsid w:val="00A773B1"/>
    <w:rsid w:val="00A80BC3"/>
    <w:rsid w:val="00A824BB"/>
    <w:rsid w:val="00A848A0"/>
    <w:rsid w:val="00A848FE"/>
    <w:rsid w:val="00A84DE0"/>
    <w:rsid w:val="00A870E9"/>
    <w:rsid w:val="00A8715B"/>
    <w:rsid w:val="00A931A1"/>
    <w:rsid w:val="00A9409A"/>
    <w:rsid w:val="00AA24F8"/>
    <w:rsid w:val="00AA3CF6"/>
    <w:rsid w:val="00AA3D19"/>
    <w:rsid w:val="00AA5059"/>
    <w:rsid w:val="00AA6FD9"/>
    <w:rsid w:val="00AA75E8"/>
    <w:rsid w:val="00AB1272"/>
    <w:rsid w:val="00AB2E82"/>
    <w:rsid w:val="00AB434E"/>
    <w:rsid w:val="00AB458D"/>
    <w:rsid w:val="00AB549C"/>
    <w:rsid w:val="00AB6406"/>
    <w:rsid w:val="00AB789F"/>
    <w:rsid w:val="00AC0931"/>
    <w:rsid w:val="00AC246D"/>
    <w:rsid w:val="00AC471C"/>
    <w:rsid w:val="00AC514A"/>
    <w:rsid w:val="00AC5757"/>
    <w:rsid w:val="00AD29ED"/>
    <w:rsid w:val="00AD5FFC"/>
    <w:rsid w:val="00AE0BC5"/>
    <w:rsid w:val="00AE1176"/>
    <w:rsid w:val="00AE1FE2"/>
    <w:rsid w:val="00AE25BD"/>
    <w:rsid w:val="00AE2C3E"/>
    <w:rsid w:val="00AE4E11"/>
    <w:rsid w:val="00AE5328"/>
    <w:rsid w:val="00AE69B0"/>
    <w:rsid w:val="00AE71AD"/>
    <w:rsid w:val="00AF05A8"/>
    <w:rsid w:val="00AF0A1A"/>
    <w:rsid w:val="00AF2190"/>
    <w:rsid w:val="00AF3404"/>
    <w:rsid w:val="00B007CB"/>
    <w:rsid w:val="00B00B21"/>
    <w:rsid w:val="00B00FD3"/>
    <w:rsid w:val="00B0183C"/>
    <w:rsid w:val="00B02612"/>
    <w:rsid w:val="00B03B06"/>
    <w:rsid w:val="00B0469D"/>
    <w:rsid w:val="00B17E71"/>
    <w:rsid w:val="00B2101B"/>
    <w:rsid w:val="00B2110A"/>
    <w:rsid w:val="00B23209"/>
    <w:rsid w:val="00B2776E"/>
    <w:rsid w:val="00B308E6"/>
    <w:rsid w:val="00B320B9"/>
    <w:rsid w:val="00B33BCA"/>
    <w:rsid w:val="00B348D9"/>
    <w:rsid w:val="00B352D1"/>
    <w:rsid w:val="00B35AB8"/>
    <w:rsid w:val="00B36841"/>
    <w:rsid w:val="00B37844"/>
    <w:rsid w:val="00B422EC"/>
    <w:rsid w:val="00B42CAC"/>
    <w:rsid w:val="00B43A03"/>
    <w:rsid w:val="00B44ABA"/>
    <w:rsid w:val="00B4552F"/>
    <w:rsid w:val="00B45A6B"/>
    <w:rsid w:val="00B46071"/>
    <w:rsid w:val="00B479DD"/>
    <w:rsid w:val="00B50362"/>
    <w:rsid w:val="00B50367"/>
    <w:rsid w:val="00B5041F"/>
    <w:rsid w:val="00B50D0E"/>
    <w:rsid w:val="00B519E0"/>
    <w:rsid w:val="00B52F2E"/>
    <w:rsid w:val="00B55C4E"/>
    <w:rsid w:val="00B5652A"/>
    <w:rsid w:val="00B56F06"/>
    <w:rsid w:val="00B607CF"/>
    <w:rsid w:val="00B62B4D"/>
    <w:rsid w:val="00B6519B"/>
    <w:rsid w:val="00B71F2D"/>
    <w:rsid w:val="00B732C5"/>
    <w:rsid w:val="00B73D59"/>
    <w:rsid w:val="00B75A3E"/>
    <w:rsid w:val="00B80ED7"/>
    <w:rsid w:val="00B82164"/>
    <w:rsid w:val="00B84018"/>
    <w:rsid w:val="00B85F93"/>
    <w:rsid w:val="00B90037"/>
    <w:rsid w:val="00B91D84"/>
    <w:rsid w:val="00B951D0"/>
    <w:rsid w:val="00BA1E1B"/>
    <w:rsid w:val="00BA4BD6"/>
    <w:rsid w:val="00BA5827"/>
    <w:rsid w:val="00BB6FE3"/>
    <w:rsid w:val="00BC19D4"/>
    <w:rsid w:val="00BC2E61"/>
    <w:rsid w:val="00BC4262"/>
    <w:rsid w:val="00BC4287"/>
    <w:rsid w:val="00BC4857"/>
    <w:rsid w:val="00BC573F"/>
    <w:rsid w:val="00BC706A"/>
    <w:rsid w:val="00BD325E"/>
    <w:rsid w:val="00BD3633"/>
    <w:rsid w:val="00BD4E09"/>
    <w:rsid w:val="00BD5693"/>
    <w:rsid w:val="00BD709F"/>
    <w:rsid w:val="00BD7E96"/>
    <w:rsid w:val="00BE0447"/>
    <w:rsid w:val="00BE0703"/>
    <w:rsid w:val="00BE17B8"/>
    <w:rsid w:val="00BE1CE8"/>
    <w:rsid w:val="00BE45F6"/>
    <w:rsid w:val="00BE5DF5"/>
    <w:rsid w:val="00BF31F9"/>
    <w:rsid w:val="00BF3F94"/>
    <w:rsid w:val="00BF49D6"/>
    <w:rsid w:val="00BF49F6"/>
    <w:rsid w:val="00BF69DC"/>
    <w:rsid w:val="00BF76A8"/>
    <w:rsid w:val="00C00EA8"/>
    <w:rsid w:val="00C02F8F"/>
    <w:rsid w:val="00C051B3"/>
    <w:rsid w:val="00C05283"/>
    <w:rsid w:val="00C06181"/>
    <w:rsid w:val="00C1050F"/>
    <w:rsid w:val="00C12C79"/>
    <w:rsid w:val="00C141CF"/>
    <w:rsid w:val="00C14D74"/>
    <w:rsid w:val="00C1504B"/>
    <w:rsid w:val="00C16A83"/>
    <w:rsid w:val="00C211BD"/>
    <w:rsid w:val="00C22C31"/>
    <w:rsid w:val="00C23DE1"/>
    <w:rsid w:val="00C26387"/>
    <w:rsid w:val="00C26D53"/>
    <w:rsid w:val="00C26FB0"/>
    <w:rsid w:val="00C302ED"/>
    <w:rsid w:val="00C37EB0"/>
    <w:rsid w:val="00C41240"/>
    <w:rsid w:val="00C42609"/>
    <w:rsid w:val="00C44B1F"/>
    <w:rsid w:val="00C44C60"/>
    <w:rsid w:val="00C455D5"/>
    <w:rsid w:val="00C544AB"/>
    <w:rsid w:val="00C5487B"/>
    <w:rsid w:val="00C54FF1"/>
    <w:rsid w:val="00C5640C"/>
    <w:rsid w:val="00C56B6D"/>
    <w:rsid w:val="00C60852"/>
    <w:rsid w:val="00C61BDC"/>
    <w:rsid w:val="00C63729"/>
    <w:rsid w:val="00C639C2"/>
    <w:rsid w:val="00C66668"/>
    <w:rsid w:val="00C67EDC"/>
    <w:rsid w:val="00C7225C"/>
    <w:rsid w:val="00C74093"/>
    <w:rsid w:val="00C764EF"/>
    <w:rsid w:val="00C80CE9"/>
    <w:rsid w:val="00C81B3F"/>
    <w:rsid w:val="00C8270D"/>
    <w:rsid w:val="00C83A99"/>
    <w:rsid w:val="00C83E63"/>
    <w:rsid w:val="00C8457C"/>
    <w:rsid w:val="00C8481B"/>
    <w:rsid w:val="00C858FA"/>
    <w:rsid w:val="00C911E6"/>
    <w:rsid w:val="00C91201"/>
    <w:rsid w:val="00C91DD5"/>
    <w:rsid w:val="00C94725"/>
    <w:rsid w:val="00C97296"/>
    <w:rsid w:val="00CA12F0"/>
    <w:rsid w:val="00CA2531"/>
    <w:rsid w:val="00CA2820"/>
    <w:rsid w:val="00CA4C3B"/>
    <w:rsid w:val="00CA78CC"/>
    <w:rsid w:val="00CB012B"/>
    <w:rsid w:val="00CB0439"/>
    <w:rsid w:val="00CB15E2"/>
    <w:rsid w:val="00CB1762"/>
    <w:rsid w:val="00CB1FBB"/>
    <w:rsid w:val="00CB33E8"/>
    <w:rsid w:val="00CB3EC1"/>
    <w:rsid w:val="00CB4D92"/>
    <w:rsid w:val="00CC02ED"/>
    <w:rsid w:val="00CC20BF"/>
    <w:rsid w:val="00CC20E7"/>
    <w:rsid w:val="00CC5390"/>
    <w:rsid w:val="00CD0643"/>
    <w:rsid w:val="00CD0726"/>
    <w:rsid w:val="00CD0EE7"/>
    <w:rsid w:val="00CD254D"/>
    <w:rsid w:val="00CD51F3"/>
    <w:rsid w:val="00CD63DC"/>
    <w:rsid w:val="00CE0275"/>
    <w:rsid w:val="00CE0C6A"/>
    <w:rsid w:val="00CE0DFA"/>
    <w:rsid w:val="00CE1B21"/>
    <w:rsid w:val="00CE2929"/>
    <w:rsid w:val="00CE4539"/>
    <w:rsid w:val="00CE45C6"/>
    <w:rsid w:val="00CE5C0B"/>
    <w:rsid w:val="00CE7AF5"/>
    <w:rsid w:val="00CE7C5E"/>
    <w:rsid w:val="00CF0282"/>
    <w:rsid w:val="00CF0562"/>
    <w:rsid w:val="00CF23B5"/>
    <w:rsid w:val="00CF302E"/>
    <w:rsid w:val="00CF3159"/>
    <w:rsid w:val="00CF47F7"/>
    <w:rsid w:val="00D006FF"/>
    <w:rsid w:val="00D0114A"/>
    <w:rsid w:val="00D015AC"/>
    <w:rsid w:val="00D02611"/>
    <w:rsid w:val="00D042BE"/>
    <w:rsid w:val="00D04696"/>
    <w:rsid w:val="00D05615"/>
    <w:rsid w:val="00D0799F"/>
    <w:rsid w:val="00D07D4C"/>
    <w:rsid w:val="00D1148E"/>
    <w:rsid w:val="00D127D6"/>
    <w:rsid w:val="00D13DD0"/>
    <w:rsid w:val="00D1564D"/>
    <w:rsid w:val="00D163FE"/>
    <w:rsid w:val="00D1658C"/>
    <w:rsid w:val="00D165BF"/>
    <w:rsid w:val="00D17B4A"/>
    <w:rsid w:val="00D20444"/>
    <w:rsid w:val="00D2218D"/>
    <w:rsid w:val="00D23607"/>
    <w:rsid w:val="00D241CE"/>
    <w:rsid w:val="00D247B4"/>
    <w:rsid w:val="00D2748B"/>
    <w:rsid w:val="00D306C4"/>
    <w:rsid w:val="00D31E8B"/>
    <w:rsid w:val="00D33157"/>
    <w:rsid w:val="00D36190"/>
    <w:rsid w:val="00D40958"/>
    <w:rsid w:val="00D4135F"/>
    <w:rsid w:val="00D42E39"/>
    <w:rsid w:val="00D45D05"/>
    <w:rsid w:val="00D46409"/>
    <w:rsid w:val="00D47FFE"/>
    <w:rsid w:val="00D50A0C"/>
    <w:rsid w:val="00D54972"/>
    <w:rsid w:val="00D54A45"/>
    <w:rsid w:val="00D57B5E"/>
    <w:rsid w:val="00D57CAE"/>
    <w:rsid w:val="00D60C31"/>
    <w:rsid w:val="00D626FF"/>
    <w:rsid w:val="00D627D3"/>
    <w:rsid w:val="00D633A1"/>
    <w:rsid w:val="00D63C44"/>
    <w:rsid w:val="00D64360"/>
    <w:rsid w:val="00D64C29"/>
    <w:rsid w:val="00D65DE5"/>
    <w:rsid w:val="00D66B1C"/>
    <w:rsid w:val="00D67F43"/>
    <w:rsid w:val="00D70251"/>
    <w:rsid w:val="00D72DE0"/>
    <w:rsid w:val="00D739DD"/>
    <w:rsid w:val="00D801C2"/>
    <w:rsid w:val="00D81BF4"/>
    <w:rsid w:val="00D82F6F"/>
    <w:rsid w:val="00D82FCE"/>
    <w:rsid w:val="00D85226"/>
    <w:rsid w:val="00D90CCC"/>
    <w:rsid w:val="00D91F65"/>
    <w:rsid w:val="00D94532"/>
    <w:rsid w:val="00DA0F7E"/>
    <w:rsid w:val="00DA359F"/>
    <w:rsid w:val="00DA3B0E"/>
    <w:rsid w:val="00DA52BA"/>
    <w:rsid w:val="00DA5D88"/>
    <w:rsid w:val="00DA736E"/>
    <w:rsid w:val="00DB0751"/>
    <w:rsid w:val="00DB14F0"/>
    <w:rsid w:val="00DB2B48"/>
    <w:rsid w:val="00DB4268"/>
    <w:rsid w:val="00DB5DB2"/>
    <w:rsid w:val="00DB6D4E"/>
    <w:rsid w:val="00DB6EA7"/>
    <w:rsid w:val="00DC08E7"/>
    <w:rsid w:val="00DC2975"/>
    <w:rsid w:val="00DC66E4"/>
    <w:rsid w:val="00DC67F7"/>
    <w:rsid w:val="00DD3CC0"/>
    <w:rsid w:val="00DE1675"/>
    <w:rsid w:val="00DE5A9B"/>
    <w:rsid w:val="00DE7E32"/>
    <w:rsid w:val="00DF0201"/>
    <w:rsid w:val="00DF1D85"/>
    <w:rsid w:val="00DF2E8A"/>
    <w:rsid w:val="00DF423D"/>
    <w:rsid w:val="00DF5C98"/>
    <w:rsid w:val="00DF608F"/>
    <w:rsid w:val="00DF6582"/>
    <w:rsid w:val="00DF7277"/>
    <w:rsid w:val="00E00FFA"/>
    <w:rsid w:val="00E01CD9"/>
    <w:rsid w:val="00E036B3"/>
    <w:rsid w:val="00E03897"/>
    <w:rsid w:val="00E04913"/>
    <w:rsid w:val="00E049B7"/>
    <w:rsid w:val="00E0628F"/>
    <w:rsid w:val="00E06534"/>
    <w:rsid w:val="00E06660"/>
    <w:rsid w:val="00E07078"/>
    <w:rsid w:val="00E11F0A"/>
    <w:rsid w:val="00E11F81"/>
    <w:rsid w:val="00E1296B"/>
    <w:rsid w:val="00E14903"/>
    <w:rsid w:val="00E149BD"/>
    <w:rsid w:val="00E15ABC"/>
    <w:rsid w:val="00E1769F"/>
    <w:rsid w:val="00E232DB"/>
    <w:rsid w:val="00E2390F"/>
    <w:rsid w:val="00E23EA6"/>
    <w:rsid w:val="00E24331"/>
    <w:rsid w:val="00E25EF7"/>
    <w:rsid w:val="00E331F9"/>
    <w:rsid w:val="00E3400E"/>
    <w:rsid w:val="00E34B45"/>
    <w:rsid w:val="00E3717C"/>
    <w:rsid w:val="00E37DCE"/>
    <w:rsid w:val="00E51264"/>
    <w:rsid w:val="00E52AF7"/>
    <w:rsid w:val="00E62835"/>
    <w:rsid w:val="00E63504"/>
    <w:rsid w:val="00E64F46"/>
    <w:rsid w:val="00E662F0"/>
    <w:rsid w:val="00E66EF6"/>
    <w:rsid w:val="00E6720B"/>
    <w:rsid w:val="00E6785E"/>
    <w:rsid w:val="00E67862"/>
    <w:rsid w:val="00E71A2D"/>
    <w:rsid w:val="00E7461E"/>
    <w:rsid w:val="00E75203"/>
    <w:rsid w:val="00E753AA"/>
    <w:rsid w:val="00E755D6"/>
    <w:rsid w:val="00E757A7"/>
    <w:rsid w:val="00E7593F"/>
    <w:rsid w:val="00E80668"/>
    <w:rsid w:val="00E80B99"/>
    <w:rsid w:val="00E838C2"/>
    <w:rsid w:val="00E83EF8"/>
    <w:rsid w:val="00E859E7"/>
    <w:rsid w:val="00E86EB9"/>
    <w:rsid w:val="00E871FF"/>
    <w:rsid w:val="00E90270"/>
    <w:rsid w:val="00E96A6D"/>
    <w:rsid w:val="00EA000C"/>
    <w:rsid w:val="00EA10C0"/>
    <w:rsid w:val="00EA23C8"/>
    <w:rsid w:val="00EA53E9"/>
    <w:rsid w:val="00EA567A"/>
    <w:rsid w:val="00EA6D2C"/>
    <w:rsid w:val="00EA70D1"/>
    <w:rsid w:val="00EA7349"/>
    <w:rsid w:val="00EA76AC"/>
    <w:rsid w:val="00EB03D2"/>
    <w:rsid w:val="00EB15FC"/>
    <w:rsid w:val="00EB4571"/>
    <w:rsid w:val="00EB4D22"/>
    <w:rsid w:val="00EB6063"/>
    <w:rsid w:val="00EB68F3"/>
    <w:rsid w:val="00EB7010"/>
    <w:rsid w:val="00EC0D36"/>
    <w:rsid w:val="00EC1CFA"/>
    <w:rsid w:val="00EC1F2F"/>
    <w:rsid w:val="00EC3470"/>
    <w:rsid w:val="00EC7561"/>
    <w:rsid w:val="00ED2A6C"/>
    <w:rsid w:val="00ED40AA"/>
    <w:rsid w:val="00ED40F9"/>
    <w:rsid w:val="00ED5FB7"/>
    <w:rsid w:val="00ED7149"/>
    <w:rsid w:val="00EE0808"/>
    <w:rsid w:val="00EE0924"/>
    <w:rsid w:val="00EE0BE0"/>
    <w:rsid w:val="00EE14AF"/>
    <w:rsid w:val="00EE17EB"/>
    <w:rsid w:val="00EE303F"/>
    <w:rsid w:val="00EE4763"/>
    <w:rsid w:val="00EE49EA"/>
    <w:rsid w:val="00EF0AED"/>
    <w:rsid w:val="00EF2908"/>
    <w:rsid w:val="00F010D1"/>
    <w:rsid w:val="00F01484"/>
    <w:rsid w:val="00F0604E"/>
    <w:rsid w:val="00F06919"/>
    <w:rsid w:val="00F06B7E"/>
    <w:rsid w:val="00F072A5"/>
    <w:rsid w:val="00F1479C"/>
    <w:rsid w:val="00F20ABB"/>
    <w:rsid w:val="00F211EC"/>
    <w:rsid w:val="00F25000"/>
    <w:rsid w:val="00F262E7"/>
    <w:rsid w:val="00F3007D"/>
    <w:rsid w:val="00F300A9"/>
    <w:rsid w:val="00F30B39"/>
    <w:rsid w:val="00F312D2"/>
    <w:rsid w:val="00F31E61"/>
    <w:rsid w:val="00F32AC3"/>
    <w:rsid w:val="00F330A3"/>
    <w:rsid w:val="00F331FF"/>
    <w:rsid w:val="00F36F46"/>
    <w:rsid w:val="00F36F83"/>
    <w:rsid w:val="00F372F5"/>
    <w:rsid w:val="00F37E9A"/>
    <w:rsid w:val="00F404F4"/>
    <w:rsid w:val="00F41097"/>
    <w:rsid w:val="00F4417C"/>
    <w:rsid w:val="00F44929"/>
    <w:rsid w:val="00F44F3E"/>
    <w:rsid w:val="00F4568E"/>
    <w:rsid w:val="00F4712F"/>
    <w:rsid w:val="00F47911"/>
    <w:rsid w:val="00F500A0"/>
    <w:rsid w:val="00F50703"/>
    <w:rsid w:val="00F5175B"/>
    <w:rsid w:val="00F53540"/>
    <w:rsid w:val="00F538F7"/>
    <w:rsid w:val="00F5428C"/>
    <w:rsid w:val="00F546D1"/>
    <w:rsid w:val="00F557E4"/>
    <w:rsid w:val="00F5593A"/>
    <w:rsid w:val="00F56903"/>
    <w:rsid w:val="00F57C24"/>
    <w:rsid w:val="00F60C71"/>
    <w:rsid w:val="00F61237"/>
    <w:rsid w:val="00F61F3E"/>
    <w:rsid w:val="00F64188"/>
    <w:rsid w:val="00F664AA"/>
    <w:rsid w:val="00F70AA0"/>
    <w:rsid w:val="00F71231"/>
    <w:rsid w:val="00F71CA7"/>
    <w:rsid w:val="00F7324E"/>
    <w:rsid w:val="00F737F9"/>
    <w:rsid w:val="00F73AD0"/>
    <w:rsid w:val="00F74257"/>
    <w:rsid w:val="00F7436D"/>
    <w:rsid w:val="00F77077"/>
    <w:rsid w:val="00F77358"/>
    <w:rsid w:val="00F7736A"/>
    <w:rsid w:val="00F77C71"/>
    <w:rsid w:val="00F84EE9"/>
    <w:rsid w:val="00F85E5D"/>
    <w:rsid w:val="00F8786A"/>
    <w:rsid w:val="00FA0E92"/>
    <w:rsid w:val="00FA302C"/>
    <w:rsid w:val="00FA3F9E"/>
    <w:rsid w:val="00FB08B3"/>
    <w:rsid w:val="00FB0E7A"/>
    <w:rsid w:val="00FB4573"/>
    <w:rsid w:val="00FB4EC5"/>
    <w:rsid w:val="00FB5874"/>
    <w:rsid w:val="00FC132E"/>
    <w:rsid w:val="00FC1DB1"/>
    <w:rsid w:val="00FC376C"/>
    <w:rsid w:val="00FC495C"/>
    <w:rsid w:val="00FC5C17"/>
    <w:rsid w:val="00FC7962"/>
    <w:rsid w:val="00FD0266"/>
    <w:rsid w:val="00FD18E7"/>
    <w:rsid w:val="00FD1AF2"/>
    <w:rsid w:val="00FD1C66"/>
    <w:rsid w:val="00FD4E22"/>
    <w:rsid w:val="00FD6ACB"/>
    <w:rsid w:val="00FE02E3"/>
    <w:rsid w:val="00FF0265"/>
    <w:rsid w:val="00FF401D"/>
    <w:rsid w:val="00FF478F"/>
    <w:rsid w:val="00FF5E30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3609"/>
  <w15:docId w15:val="{BA9381B5-F835-4F02-A7FF-ABCDDC87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A45"/>
  </w:style>
  <w:style w:type="paragraph" w:styleId="Nadpis1">
    <w:name w:val="heading 1"/>
    <w:basedOn w:val="Normln"/>
    <w:next w:val="Normln"/>
    <w:link w:val="Nadpis1Char"/>
    <w:uiPriority w:val="9"/>
    <w:qFormat/>
    <w:rsid w:val="00DA3B0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A45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D54A4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54A45"/>
    <w:rPr>
      <w:color w:val="0000FF"/>
      <w:u w:val="single"/>
    </w:rPr>
  </w:style>
  <w:style w:type="paragraph" w:customStyle="1" w:styleId="Standard">
    <w:name w:val="Standard"/>
    <w:rsid w:val="00D54A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54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4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A4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45"/>
    <w:rPr>
      <w:b/>
      <w:bCs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C83E6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D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40E"/>
  </w:style>
  <w:style w:type="paragraph" w:styleId="Zpat">
    <w:name w:val="footer"/>
    <w:basedOn w:val="Normln"/>
    <w:link w:val="ZpatChar"/>
    <w:uiPriority w:val="99"/>
    <w:unhideWhenUsed/>
    <w:rsid w:val="002D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0E"/>
  </w:style>
  <w:style w:type="character" w:styleId="Sledovanodkaz">
    <w:name w:val="FollowedHyperlink"/>
    <w:basedOn w:val="Standardnpsmoodstavce"/>
    <w:uiPriority w:val="99"/>
    <w:semiHidden/>
    <w:unhideWhenUsed/>
    <w:rsid w:val="0041115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3B0E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E52AF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88260A"/>
    <w:pPr>
      <w:tabs>
        <w:tab w:val="right" w:leader="dot" w:pos="9062"/>
      </w:tabs>
      <w:spacing w:after="100"/>
      <w:jc w:val="both"/>
    </w:pPr>
  </w:style>
  <w:style w:type="paragraph" w:customStyle="1" w:styleId="Default">
    <w:name w:val="Default"/>
    <w:rsid w:val="00623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53">
      <w:bodyDiv w:val="1"/>
      <w:marLeft w:val="0"/>
      <w:marRight w:val="0"/>
      <w:marTop w:val="0"/>
      <w:marBottom w:val="3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16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7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79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476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627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0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60183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46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26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zensky-kraj.cz/detail-kontaktu?ID_Detail=582&amp;BackUrl=telefonni-seznam" TargetMode="External"/><Relationship Id="rId18" Type="http://schemas.openxmlformats.org/officeDocument/2006/relationships/hyperlink" Target="http://pestouni.plzensky-kraj.cz/" TargetMode="External"/><Relationship Id="rId26" Type="http://schemas.openxmlformats.org/officeDocument/2006/relationships/hyperlink" Target="https://socialnisluzby.plzensky-kraj.cz/Documents/Index/15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ocialnisluzby.plzensky-kraj.cz/Documents/Index/15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plzensky-kraj.cz/clanek/zakladni-informace-o-krajskem-uradu" TargetMode="External"/><Relationship Id="rId17" Type="http://schemas.openxmlformats.org/officeDocument/2006/relationships/hyperlink" Target="https://www.plzensky-kraj.cz/socialne-pravni-ochrana-deti" TargetMode="External"/><Relationship Id="rId25" Type="http://schemas.openxmlformats.org/officeDocument/2006/relationships/hyperlink" Target="https://www.plzensky-kraj.cz/osoby-poverene-vykonem-spod-v-plzenskem-kraji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pestouni.plzensky-kraj.cz/" TargetMode="External"/><Relationship Id="rId20" Type="http://schemas.openxmlformats.org/officeDocument/2006/relationships/hyperlink" Target="http://datalot.justice.cz/justice/repznatl.ns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stouni.plzensky-kraj.cz/" TargetMode="External"/><Relationship Id="rId24" Type="http://schemas.openxmlformats.org/officeDocument/2006/relationships/hyperlink" Target="https://www.plzensky-kraj.cz/socialne-pravni-ochrana-deti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plzensky-kraj.cz/socialni-veci" TargetMode="External"/><Relationship Id="rId23" Type="http://schemas.openxmlformats.org/officeDocument/2006/relationships/hyperlink" Target="http://helpdesk.kr-plzensky.cz/?article=1271" TargetMode="External"/><Relationship Id="rId28" Type="http://schemas.openxmlformats.org/officeDocument/2006/relationships/hyperlink" Target="http://www.plzensky-kraj.cz/cs/clanek/vize-a-mise-krajskeho-uradu-plzenskeho-kraje-politika-kvality-plzenskeho-kra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plzensky-kraj.cz/socialne-pravni-ochrana-deti" TargetMode="External"/><Relationship Id="rId19" Type="http://schemas.openxmlformats.org/officeDocument/2006/relationships/hyperlink" Target="https://www.plzensky-kraj.cz/socialni-veci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lzensky-kraj.cz/" TargetMode="External"/><Relationship Id="rId14" Type="http://schemas.openxmlformats.org/officeDocument/2006/relationships/hyperlink" Target="http://helpdesk.kr-plzensky.cz/file.php?type=newspriloha&amp;id=4034" TargetMode="External"/><Relationship Id="rId22" Type="http://schemas.openxmlformats.org/officeDocument/2006/relationships/hyperlink" Target="http://iregistr.mpsv.cz/socreg/vitejte.fw.do;jsessionid=AEDA656DE79FE7F87EF047690A01E58D.node1?SUBSESSION_ID=1580310165178_1" TargetMode="External"/><Relationship Id="rId27" Type="http://schemas.openxmlformats.org/officeDocument/2006/relationships/hyperlink" Target="http://helpdesk.kr-plzensky.cz/file.php?type=newspriloha&amp;id=4034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2016-01-01T00:00:00</PublishDate>
  <Abstract/>
  <CompanyAddress>Krajský úřad Plzeňského kraje, Škroupova 18, 306 13 Plzeň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DE4DE-60C3-4077-BC09-8622355B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38</Pages>
  <Words>11324</Words>
  <Characters>66815</Characters>
  <Application>Microsoft Office Word</Application>
  <DocSecurity>0</DocSecurity>
  <Lines>556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kvality sociálně-právní ochrany při poskytování sociálně-právní ochrany</vt:lpstr>
    </vt:vector>
  </TitlesOfParts>
  <Company>Krajský úřad Plzeňského kraje</Company>
  <LinksUpToDate>false</LinksUpToDate>
  <CharactersWithSpaces>77984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kvality sociálně-právní ochrany při poskytování sociálně-právní ochrany</dc:title>
  <dc:subject>Aktualizace k 1. 1. 2016</dc:subject>
  <dc:creator>Jiřina Rupertová</dc:creator>
  <cp:lastModifiedBy>Vovolková Andrea</cp:lastModifiedBy>
  <cp:revision>101</cp:revision>
  <cp:lastPrinted>2022-07-26T11:31:00Z</cp:lastPrinted>
  <dcterms:created xsi:type="dcterms:W3CDTF">2021-02-03T11:33:00Z</dcterms:created>
  <dcterms:modified xsi:type="dcterms:W3CDTF">2024-04-24T09:14:00Z</dcterms:modified>
</cp:coreProperties>
</file>