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31706" w14:textId="77777777" w:rsidR="00556F09" w:rsidRDefault="00556F09" w:rsidP="00EB01CB">
      <w:pPr>
        <w:rPr>
          <w:rFonts w:ascii="Tahoma" w:hAnsi="Tahoma" w:cs="Tahoma"/>
          <w:sz w:val="22"/>
          <w:szCs w:val="22"/>
        </w:rPr>
      </w:pPr>
    </w:p>
    <w:p w14:paraId="5BB6ECDD" w14:textId="77777777" w:rsidR="00556F09" w:rsidRDefault="00556F09" w:rsidP="00EB01CB">
      <w:pPr>
        <w:rPr>
          <w:rFonts w:ascii="Tahoma" w:hAnsi="Tahoma" w:cs="Tahoma"/>
          <w:sz w:val="22"/>
          <w:szCs w:val="22"/>
        </w:rPr>
      </w:pPr>
    </w:p>
    <w:p w14:paraId="13A9B028" w14:textId="77777777" w:rsidR="00556F09" w:rsidRDefault="00556F09" w:rsidP="00EB01CB">
      <w:pPr>
        <w:rPr>
          <w:rFonts w:ascii="Tahoma" w:hAnsi="Tahoma" w:cs="Tahoma"/>
          <w:sz w:val="22"/>
          <w:szCs w:val="22"/>
        </w:rPr>
      </w:pPr>
    </w:p>
    <w:p w14:paraId="6FD7A826" w14:textId="77777777" w:rsidR="00556F09" w:rsidRDefault="00556F09" w:rsidP="00EB01CB">
      <w:pPr>
        <w:rPr>
          <w:rFonts w:ascii="Tahoma" w:hAnsi="Tahoma" w:cs="Tahoma"/>
          <w:sz w:val="22"/>
          <w:szCs w:val="22"/>
        </w:rPr>
      </w:pPr>
    </w:p>
    <w:p w14:paraId="3F5AADCB" w14:textId="3E1D6AE5" w:rsidR="00556F09" w:rsidRDefault="00556F09" w:rsidP="00EB01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2F497A">
        <w:rPr>
          <w:rFonts w:ascii="Tahoma" w:hAnsi="Tahoma" w:cs="Tahoma"/>
          <w:sz w:val="22"/>
          <w:szCs w:val="22"/>
        </w:rPr>
        <w:t xml:space="preserve">                  V Plzni dne 9. října 2023</w:t>
      </w:r>
    </w:p>
    <w:p w14:paraId="14CA257B" w14:textId="77777777" w:rsidR="00556F09" w:rsidRDefault="00556F09" w:rsidP="00EB01CB">
      <w:pPr>
        <w:rPr>
          <w:rFonts w:ascii="Tahoma" w:hAnsi="Tahoma" w:cs="Tahoma"/>
          <w:sz w:val="22"/>
          <w:szCs w:val="22"/>
        </w:rPr>
      </w:pPr>
    </w:p>
    <w:p w14:paraId="2A0CA645" w14:textId="77777777" w:rsidR="00556F09" w:rsidRDefault="00556F09" w:rsidP="00EB01CB">
      <w:pPr>
        <w:rPr>
          <w:rFonts w:ascii="Tahoma" w:hAnsi="Tahoma" w:cs="Tahoma"/>
          <w:sz w:val="22"/>
          <w:szCs w:val="22"/>
        </w:rPr>
      </w:pPr>
    </w:p>
    <w:p w14:paraId="42535C97" w14:textId="77777777" w:rsidR="00556F09" w:rsidRDefault="00556F09" w:rsidP="00EB01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Popis projektu a hlavní cíle.</w:t>
      </w:r>
    </w:p>
    <w:p w14:paraId="1313D730" w14:textId="77777777" w:rsidR="00556F09" w:rsidRDefault="00556F09" w:rsidP="00EB01CB">
      <w:pPr>
        <w:rPr>
          <w:rFonts w:ascii="Tahoma" w:hAnsi="Tahoma" w:cs="Tahoma"/>
          <w:sz w:val="22"/>
          <w:szCs w:val="22"/>
        </w:rPr>
      </w:pPr>
    </w:p>
    <w:p w14:paraId="7B33071A" w14:textId="77777777" w:rsidR="00556F09" w:rsidRDefault="00556F09" w:rsidP="00EB01CB">
      <w:pPr>
        <w:rPr>
          <w:rFonts w:ascii="Tahoma" w:hAnsi="Tahoma" w:cs="Tahoma"/>
          <w:sz w:val="22"/>
          <w:szCs w:val="22"/>
        </w:rPr>
      </w:pPr>
    </w:p>
    <w:p w14:paraId="6FA47943" w14:textId="03088187" w:rsidR="00556F09" w:rsidRDefault="00556F09" w:rsidP="00EB01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Báječný den s chemií je zajímavý interaktivní</w:t>
      </w:r>
      <w:r w:rsidR="002F497A">
        <w:rPr>
          <w:rFonts w:ascii="Tahoma" w:hAnsi="Tahoma" w:cs="Tahoma"/>
          <w:sz w:val="22"/>
          <w:szCs w:val="22"/>
        </w:rPr>
        <w:t xml:space="preserve"> vzdělávací</w:t>
      </w:r>
      <w:r>
        <w:rPr>
          <w:rFonts w:ascii="Tahoma" w:hAnsi="Tahoma" w:cs="Tahoma"/>
          <w:sz w:val="22"/>
          <w:szCs w:val="22"/>
        </w:rPr>
        <w:t xml:space="preserve"> projek</w:t>
      </w:r>
      <w:r w:rsidR="002F497A">
        <w:rPr>
          <w:rFonts w:ascii="Tahoma" w:hAnsi="Tahoma" w:cs="Tahoma"/>
          <w:sz w:val="22"/>
          <w:szCs w:val="22"/>
        </w:rPr>
        <w:t>t, který již ve třetím</w:t>
      </w:r>
      <w:r>
        <w:rPr>
          <w:rFonts w:ascii="Tahoma" w:hAnsi="Tahoma" w:cs="Tahoma"/>
          <w:sz w:val="22"/>
          <w:szCs w:val="22"/>
        </w:rPr>
        <w:t xml:space="preserve"> ročníku představí tři hlavní partneři, organizátoři </w:t>
      </w:r>
      <w:r w:rsidR="00C46529">
        <w:rPr>
          <w:rFonts w:ascii="Tahoma" w:hAnsi="Tahoma" w:cs="Tahoma"/>
          <w:sz w:val="22"/>
          <w:szCs w:val="22"/>
        </w:rPr>
        <w:t xml:space="preserve">– Nadační fond Unipetrol, Techmania Science Center a Středisko </w:t>
      </w:r>
      <w:r>
        <w:rPr>
          <w:rFonts w:ascii="Tahoma" w:hAnsi="Tahoma" w:cs="Tahoma"/>
          <w:sz w:val="22"/>
          <w:szCs w:val="22"/>
        </w:rPr>
        <w:t>volného času RADOVÁNEK.</w:t>
      </w:r>
    </w:p>
    <w:p w14:paraId="13CCF342" w14:textId="77777777" w:rsidR="00556F09" w:rsidRDefault="00556F09" w:rsidP="00EB01CB">
      <w:pPr>
        <w:rPr>
          <w:rFonts w:ascii="Tahoma" w:hAnsi="Tahoma" w:cs="Tahoma"/>
          <w:sz w:val="22"/>
          <w:szCs w:val="22"/>
        </w:rPr>
      </w:pPr>
    </w:p>
    <w:p w14:paraId="389CDE74" w14:textId="45FC9AF2" w:rsidR="00556F09" w:rsidRDefault="00556F09" w:rsidP="00EB01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Chceme nenásilnou formou a zajímavou prezentací s interaktivními prvky a formou show, vtáhnout žáky základních škol a víceletých gymnázií do oblasti přírodních věd, především chemie s cílem, podchytit zájem u tuto vědu</w:t>
      </w:r>
      <w:r w:rsidR="00C46529">
        <w:rPr>
          <w:rFonts w:ascii="Tahoma" w:hAnsi="Tahoma" w:cs="Tahoma"/>
          <w:sz w:val="22"/>
          <w:szCs w:val="22"/>
        </w:rPr>
        <w:t>, s možností dalšího rozvoje</w:t>
      </w:r>
      <w:r>
        <w:rPr>
          <w:rFonts w:ascii="Tahoma" w:hAnsi="Tahoma" w:cs="Tahoma"/>
          <w:sz w:val="22"/>
          <w:szCs w:val="22"/>
        </w:rPr>
        <w:t>, studia a popřípadě budo</w:t>
      </w:r>
      <w:r w:rsidR="00C46529">
        <w:rPr>
          <w:rFonts w:ascii="Tahoma" w:hAnsi="Tahoma" w:cs="Tahoma"/>
          <w:sz w:val="22"/>
          <w:szCs w:val="22"/>
        </w:rPr>
        <w:t>ucího</w:t>
      </w:r>
      <w:r>
        <w:rPr>
          <w:rFonts w:ascii="Tahoma" w:hAnsi="Tahoma" w:cs="Tahoma"/>
          <w:sz w:val="22"/>
          <w:szCs w:val="22"/>
        </w:rPr>
        <w:t xml:space="preserve"> uplatnění na trhu práce.</w:t>
      </w:r>
    </w:p>
    <w:p w14:paraId="1D677003" w14:textId="77777777" w:rsidR="00C46529" w:rsidRDefault="00556F09" w:rsidP="00EB01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Našim zásadním posláním je ukázat chemii zajímavou, hravou a jako vědu, která je potřebná napříč profesemi, v zásadních oblastech průmyslu, zdravotnictví, ale </w:t>
      </w:r>
      <w:r w:rsidR="00484AE8">
        <w:rPr>
          <w:rFonts w:ascii="Tahoma" w:hAnsi="Tahoma" w:cs="Tahoma"/>
          <w:sz w:val="22"/>
          <w:szCs w:val="22"/>
        </w:rPr>
        <w:t xml:space="preserve">i jiných oblastech lidských činností </w:t>
      </w:r>
    </w:p>
    <w:p w14:paraId="750ED9CF" w14:textId="06D11035" w:rsidR="00556F09" w:rsidRDefault="00484AE8" w:rsidP="00EB01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potřeb pro život</w:t>
      </w:r>
      <w:r w:rsidR="00556F09">
        <w:rPr>
          <w:rFonts w:ascii="Tahoma" w:hAnsi="Tahoma" w:cs="Tahoma"/>
          <w:sz w:val="22"/>
          <w:szCs w:val="22"/>
        </w:rPr>
        <w:t>.</w:t>
      </w:r>
    </w:p>
    <w:p w14:paraId="55C6D9F3" w14:textId="77777777" w:rsidR="00484AE8" w:rsidRDefault="00484AE8" w:rsidP="00EB01CB">
      <w:pPr>
        <w:rPr>
          <w:rFonts w:ascii="Tahoma" w:hAnsi="Tahoma" w:cs="Tahoma"/>
          <w:sz w:val="22"/>
          <w:szCs w:val="22"/>
        </w:rPr>
      </w:pPr>
    </w:p>
    <w:p w14:paraId="48A433F1" w14:textId="66BDDE7A" w:rsidR="00484AE8" w:rsidRDefault="002F497A" w:rsidP="00EB01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Tuto aktivitu naposledy</w:t>
      </w:r>
      <w:r w:rsidR="00C46529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v roce 2019 </w:t>
      </w:r>
      <w:r w:rsidR="00484AE8">
        <w:rPr>
          <w:rFonts w:ascii="Tahoma" w:hAnsi="Tahoma" w:cs="Tahoma"/>
          <w:sz w:val="22"/>
          <w:szCs w:val="22"/>
        </w:rPr>
        <w:t xml:space="preserve"> ocenilo více než 600 žáků z Plz</w:t>
      </w:r>
      <w:r>
        <w:rPr>
          <w:rFonts w:ascii="Tahoma" w:hAnsi="Tahoma" w:cs="Tahoma"/>
          <w:sz w:val="22"/>
          <w:szCs w:val="22"/>
        </w:rPr>
        <w:t>eňského kraje a jejich pedagogové.</w:t>
      </w:r>
    </w:p>
    <w:p w14:paraId="1B84CBDE" w14:textId="77777777" w:rsidR="002F497A" w:rsidRDefault="002F497A" w:rsidP="00EB01CB">
      <w:pPr>
        <w:rPr>
          <w:rFonts w:ascii="Tahoma" w:hAnsi="Tahoma" w:cs="Tahoma"/>
          <w:sz w:val="22"/>
          <w:szCs w:val="22"/>
        </w:rPr>
      </w:pPr>
    </w:p>
    <w:p w14:paraId="5725E9E7" w14:textId="77777777" w:rsidR="00C46529" w:rsidRDefault="00484AE8" w:rsidP="00EB01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Věříme, že je nutné v této interaktivní a vzdělávací aktivitě pokračovat, vzhledem k nízkému zájmu </w:t>
      </w:r>
    </w:p>
    <w:p w14:paraId="5E697745" w14:textId="71BF68D7" w:rsidR="00484AE8" w:rsidRDefault="00484AE8" w:rsidP="00EB01CB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o chemii, úbytku vědců, </w:t>
      </w:r>
      <w:r w:rsidR="002F497A">
        <w:rPr>
          <w:rFonts w:ascii="Tahoma" w:hAnsi="Tahoma" w:cs="Tahoma"/>
          <w:sz w:val="22"/>
          <w:szCs w:val="22"/>
        </w:rPr>
        <w:t xml:space="preserve">pracovníků v chemickém průmyslu, učitelů se zaměřením na chemii </w:t>
      </w:r>
      <w:r w:rsidR="00C46529">
        <w:rPr>
          <w:rFonts w:ascii="Tahoma" w:hAnsi="Tahoma" w:cs="Tahoma"/>
          <w:sz w:val="22"/>
          <w:szCs w:val="22"/>
        </w:rPr>
        <w:t>a výzkum</w:t>
      </w:r>
      <w:r>
        <w:rPr>
          <w:rFonts w:ascii="Tahoma" w:hAnsi="Tahoma" w:cs="Tahoma"/>
          <w:sz w:val="22"/>
          <w:szCs w:val="22"/>
        </w:rPr>
        <w:t xml:space="preserve"> v této oblasti napříč Českou republikou.</w:t>
      </w:r>
    </w:p>
    <w:p w14:paraId="0F11804A" w14:textId="77777777" w:rsidR="00484AE8" w:rsidRDefault="00484AE8" w:rsidP="00EB01CB">
      <w:pPr>
        <w:rPr>
          <w:rFonts w:ascii="Tahoma" w:hAnsi="Tahoma" w:cs="Tahoma"/>
          <w:sz w:val="22"/>
          <w:szCs w:val="22"/>
        </w:rPr>
      </w:pPr>
    </w:p>
    <w:p w14:paraId="2D7351C7" w14:textId="77777777" w:rsidR="00484AE8" w:rsidRDefault="00484AE8" w:rsidP="00EB01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Tento projet bereme jako motivační záležitost pro žáky, ale i jako metodickou pomůcku směrem k pedagogům, kteří oblast přírodních věd vyučují.</w:t>
      </w:r>
    </w:p>
    <w:p w14:paraId="3C15104B" w14:textId="77777777" w:rsidR="00484AE8" w:rsidRDefault="00484AE8" w:rsidP="00EB01CB">
      <w:pPr>
        <w:rPr>
          <w:rFonts w:ascii="Tahoma" w:hAnsi="Tahoma" w:cs="Tahoma"/>
          <w:sz w:val="22"/>
          <w:szCs w:val="22"/>
        </w:rPr>
      </w:pPr>
    </w:p>
    <w:p w14:paraId="0F1ECE4A" w14:textId="77777777" w:rsidR="00484AE8" w:rsidRDefault="00484AE8" w:rsidP="00EB01CB">
      <w:pPr>
        <w:rPr>
          <w:rFonts w:ascii="Tahoma" w:hAnsi="Tahoma" w:cs="Tahoma"/>
          <w:sz w:val="22"/>
          <w:szCs w:val="22"/>
        </w:rPr>
      </w:pPr>
    </w:p>
    <w:p w14:paraId="2BDC9379" w14:textId="77777777" w:rsidR="00484AE8" w:rsidRDefault="00484AE8" w:rsidP="00EB01CB">
      <w:pPr>
        <w:rPr>
          <w:rFonts w:ascii="Tahoma" w:hAnsi="Tahoma" w:cs="Tahoma"/>
          <w:sz w:val="22"/>
          <w:szCs w:val="22"/>
        </w:rPr>
      </w:pPr>
    </w:p>
    <w:p w14:paraId="48125156" w14:textId="77777777" w:rsidR="00484AE8" w:rsidRDefault="00484AE8" w:rsidP="00EB01CB">
      <w:pPr>
        <w:rPr>
          <w:rFonts w:ascii="Tahoma" w:hAnsi="Tahoma" w:cs="Tahoma"/>
          <w:sz w:val="22"/>
          <w:szCs w:val="22"/>
        </w:rPr>
      </w:pPr>
    </w:p>
    <w:p w14:paraId="01C73BEB" w14:textId="77777777" w:rsidR="00484AE8" w:rsidRDefault="00484AE8" w:rsidP="00EB01CB">
      <w:pPr>
        <w:rPr>
          <w:rFonts w:ascii="Tahoma" w:hAnsi="Tahoma" w:cs="Tahoma"/>
          <w:sz w:val="22"/>
          <w:szCs w:val="22"/>
        </w:rPr>
      </w:pPr>
    </w:p>
    <w:p w14:paraId="53525A85" w14:textId="77777777" w:rsidR="00484AE8" w:rsidRDefault="00484AE8" w:rsidP="00EB01CB">
      <w:pPr>
        <w:rPr>
          <w:rFonts w:ascii="Tahoma" w:hAnsi="Tahoma" w:cs="Tahoma"/>
          <w:sz w:val="22"/>
          <w:szCs w:val="22"/>
        </w:rPr>
      </w:pPr>
    </w:p>
    <w:p w14:paraId="19678A58" w14:textId="77777777" w:rsidR="00484AE8" w:rsidRDefault="00484AE8" w:rsidP="00EB01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FA660D">
        <w:rPr>
          <w:rFonts w:ascii="Tahoma" w:hAnsi="Tahoma" w:cs="Tahoma"/>
          <w:sz w:val="22"/>
          <w:szCs w:val="22"/>
        </w:rPr>
        <w:t xml:space="preserve">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Bc. Eva Tischlerová</w:t>
      </w:r>
    </w:p>
    <w:p w14:paraId="34331D46" w14:textId="77777777" w:rsidR="00484AE8" w:rsidRPr="00484AE8" w:rsidRDefault="00484AE8" w:rsidP="00EB01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FA660D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>ředitelka SVČ RADOVÁNEK</w:t>
      </w:r>
    </w:p>
    <w:p w14:paraId="27F6CEF6" w14:textId="77777777" w:rsidR="00556F09" w:rsidRDefault="00556F09" w:rsidP="00EB01CB">
      <w:pPr>
        <w:rPr>
          <w:rFonts w:ascii="Tahoma" w:hAnsi="Tahoma" w:cs="Tahoma"/>
          <w:sz w:val="22"/>
          <w:szCs w:val="22"/>
        </w:rPr>
      </w:pPr>
    </w:p>
    <w:p w14:paraId="426E869D" w14:textId="77777777" w:rsidR="00693BA9" w:rsidRPr="00693BA9" w:rsidRDefault="00693BA9" w:rsidP="00EB01CB">
      <w:pPr>
        <w:rPr>
          <w:rFonts w:ascii="Tahoma" w:hAnsi="Tahoma" w:cs="Tahoma"/>
          <w:sz w:val="22"/>
          <w:szCs w:val="22"/>
        </w:rPr>
      </w:pPr>
      <w:r w:rsidRPr="00693BA9">
        <w:rPr>
          <w:rFonts w:ascii="Tahoma" w:hAnsi="Tahoma" w:cs="Tahoma"/>
          <w:sz w:val="22"/>
          <w:szCs w:val="22"/>
        </w:rPr>
        <w:t xml:space="preserve">                                                </w:t>
      </w:r>
      <w:r w:rsidRPr="00693BA9">
        <w:rPr>
          <w:rFonts w:ascii="Tahoma" w:hAnsi="Tahoma" w:cs="Tahoma"/>
          <w:b/>
          <w:bCs/>
          <w:sz w:val="22"/>
          <w:szCs w:val="22"/>
        </w:rPr>
        <w:t xml:space="preserve"> </w:t>
      </w:r>
    </w:p>
    <w:sectPr w:rsidR="00693BA9" w:rsidRPr="00693BA9" w:rsidSect="00C961B2">
      <w:headerReference w:type="default" r:id="rId12"/>
      <w:footerReference w:type="default" r:id="rId13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17F26" w14:textId="77777777" w:rsidR="00E600DD" w:rsidRDefault="00E600DD">
      <w:r>
        <w:separator/>
      </w:r>
    </w:p>
  </w:endnote>
  <w:endnote w:type="continuationSeparator" w:id="0">
    <w:p w14:paraId="47B79DDC" w14:textId="77777777" w:rsidR="00E600DD" w:rsidRDefault="00E6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Corbel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7EAF0" w14:textId="77777777" w:rsidR="00C961B2" w:rsidRDefault="00C46529" w:rsidP="00C961B2">
    <w:pPr>
      <w:pBdr>
        <w:between w:val="single" w:sz="4" w:space="1" w:color="auto"/>
      </w:pBdr>
    </w:pPr>
    <w:r>
      <w:pict w14:anchorId="1ED2BDAB"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BC228F" w:rsidRPr="001E7698" w14:paraId="6BE98A25" w14:textId="77777777" w:rsidTr="005D502B">
      <w:tc>
        <w:tcPr>
          <w:tcW w:w="4784" w:type="dxa"/>
          <w:shd w:val="clear" w:color="auto" w:fill="auto"/>
        </w:tcPr>
        <w:p w14:paraId="73E890AF" w14:textId="77777777" w:rsidR="00BC228F" w:rsidRPr="005D502B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sz w:val="16"/>
              <w:u w:val="single"/>
            </w:rPr>
          </w:pPr>
          <w:r w:rsidRPr="005D502B">
            <w:rPr>
              <w:rFonts w:ascii="Signika" w:hAnsi="Signika"/>
              <w:b/>
              <w:sz w:val="16"/>
              <w:u w:val="single"/>
            </w:rPr>
            <w:t>Kontakty na pracoviště Střediska volného času RADOVÁNEK:</w:t>
          </w:r>
        </w:p>
      </w:tc>
      <w:tc>
        <w:tcPr>
          <w:tcW w:w="4888" w:type="dxa"/>
          <w:shd w:val="clear" w:color="auto" w:fill="auto"/>
        </w:tcPr>
        <w:p w14:paraId="3C037698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Pallova 52/19, 301 00 Plzeň</w:t>
          </w:r>
          <w:r>
            <w:rPr>
              <w:rFonts w:ascii="Signika" w:hAnsi="Signika"/>
              <w:color w:val="808080"/>
              <w:sz w:val="16"/>
            </w:rPr>
            <w:t xml:space="preserve"> 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495 732</w:t>
          </w:r>
        </w:p>
      </w:tc>
    </w:tr>
    <w:tr w:rsidR="00BC228F" w:rsidRPr="001E7698" w14:paraId="32818CB8" w14:textId="77777777" w:rsidTr="005D502B">
      <w:tc>
        <w:tcPr>
          <w:tcW w:w="4784" w:type="dxa"/>
          <w:shd w:val="clear" w:color="auto" w:fill="auto"/>
        </w:tcPr>
        <w:p w14:paraId="7965A0FA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Sady Pětatřicátníků 3, 301 00 Plzeň </w:t>
          </w:r>
          <w:r>
            <w:rPr>
              <w:rFonts w:ascii="Signika" w:hAnsi="Signika"/>
              <w:color w:val="808080"/>
              <w:sz w:val="16"/>
            </w:rPr>
            <w:t>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744</w:t>
          </w:r>
        </w:p>
      </w:tc>
      <w:tc>
        <w:tcPr>
          <w:tcW w:w="4888" w:type="dxa"/>
          <w:shd w:val="clear" w:color="auto" w:fill="auto"/>
        </w:tcPr>
        <w:p w14:paraId="4ADD9A9E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Ledecká 23,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495 751</w:t>
          </w:r>
        </w:p>
      </w:tc>
    </w:tr>
    <w:tr w:rsidR="00BC228F" w:rsidRPr="001E7698" w14:paraId="1C34B683" w14:textId="77777777" w:rsidTr="005D502B">
      <w:tc>
        <w:tcPr>
          <w:tcW w:w="4784" w:type="dxa"/>
          <w:shd w:val="clear" w:color="auto" w:fill="auto"/>
        </w:tcPr>
        <w:p w14:paraId="2F004935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Vejprnická 56, 318 00 Plzeň – Skvrňany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495 744</w:t>
          </w:r>
        </w:p>
      </w:tc>
      <w:tc>
        <w:tcPr>
          <w:tcW w:w="4888" w:type="dxa"/>
          <w:shd w:val="clear" w:color="auto" w:fill="auto"/>
        </w:tcPr>
        <w:p w14:paraId="39055257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733</w:t>
          </w:r>
        </w:p>
      </w:tc>
    </w:tr>
    <w:tr w:rsidR="00BC228F" w:rsidRPr="001E7698" w14:paraId="66BD975C" w14:textId="77777777" w:rsidTr="005D502B">
      <w:tc>
        <w:tcPr>
          <w:tcW w:w="4784" w:type="dxa"/>
          <w:shd w:val="clear" w:color="auto" w:fill="auto"/>
        </w:tcPr>
        <w:p w14:paraId="2D4A9070" w14:textId="77777777" w:rsidR="00BC228F" w:rsidRDefault="00BA3E21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Kozolupy 1, 330 32 Kozolupy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BA3E21">
            <w:rPr>
              <w:rFonts w:ascii="Signika" w:hAnsi="Signika"/>
              <w:color w:val="808080"/>
              <w:sz w:val="16"/>
            </w:rPr>
            <w:t>739 220 466</w:t>
          </w:r>
        </w:p>
      </w:tc>
      <w:tc>
        <w:tcPr>
          <w:tcW w:w="4888" w:type="dxa"/>
          <w:shd w:val="clear" w:color="auto" w:fill="auto"/>
        </w:tcPr>
        <w:p w14:paraId="2093F227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Nade Mží 1, 318 00 Plzeň – Skvrňany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495 733</w:t>
          </w:r>
        </w:p>
      </w:tc>
    </w:tr>
    <w:tr w:rsidR="00BC228F" w:rsidRPr="001E7698" w14:paraId="5AED6B11" w14:textId="77777777" w:rsidTr="005D502B">
      <w:tc>
        <w:tcPr>
          <w:tcW w:w="4784" w:type="dxa"/>
          <w:shd w:val="clear" w:color="auto" w:fill="auto"/>
        </w:tcPr>
        <w:p w14:paraId="1264926B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605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  <w:tc>
        <w:tcPr>
          <w:tcW w:w="4888" w:type="dxa"/>
          <w:shd w:val="clear" w:color="auto" w:fill="auto"/>
        </w:tcPr>
        <w:p w14:paraId="3751DF39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495 731</w:t>
          </w:r>
        </w:p>
      </w:tc>
    </w:tr>
    <w:tr w:rsidR="00BC228F" w:rsidRPr="001E7698" w14:paraId="191C5ADE" w14:textId="77777777" w:rsidTr="005D502B">
      <w:tc>
        <w:tcPr>
          <w:tcW w:w="4784" w:type="dxa"/>
          <w:shd w:val="clear" w:color="auto" w:fill="auto"/>
        </w:tcPr>
        <w:p w14:paraId="61315174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731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888" w:type="dxa"/>
          <w:shd w:val="clear" w:color="auto" w:fill="auto"/>
        </w:tcPr>
        <w:p w14:paraId="3C0EA6A8" w14:textId="77777777"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Nečtiny 39, 331 63 Nečtiny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605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14:paraId="6FD6B656" w14:textId="77777777"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DEA38" w14:textId="77777777" w:rsidR="00E600DD" w:rsidRDefault="00E600DD">
      <w:r>
        <w:separator/>
      </w:r>
    </w:p>
  </w:footnote>
  <w:footnote w:type="continuationSeparator" w:id="0">
    <w:p w14:paraId="65AF2C40" w14:textId="77777777" w:rsidR="00E600DD" w:rsidRDefault="00E6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14:paraId="1F344C8D" w14:textId="77777777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14:paraId="1838261D" w14:textId="77777777" w:rsidR="00BF0B9D" w:rsidRPr="00513063" w:rsidRDefault="00EA367A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4155" cy="74422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14:paraId="3D1AD3CB" w14:textId="77777777"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Pallova 52/19, Výc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 xml:space="preserve">hodní Předměstí, 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301 00 Plzeň </w:t>
          </w:r>
        </w:p>
        <w:p w14:paraId="493BE17F" w14:textId="77777777"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ankovní spojení: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ČSOB Plzeň, č. 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>ú.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="005D502B">
            <w:rPr>
              <w:rFonts w:ascii="Signika" w:hAnsi="Signika"/>
              <w:color w:val="808080"/>
              <w:sz w:val="18"/>
              <w:szCs w:val="18"/>
            </w:rPr>
            <w:t>,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tel.</w:t>
          </w:r>
          <w:r w:rsidR="00BC228F">
            <w:rPr>
              <w:rFonts w:ascii="Signika" w:hAnsi="Signika"/>
              <w:color w:val="808080"/>
              <w:sz w:val="18"/>
              <w:szCs w:val="18"/>
            </w:rPr>
            <w:t>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377 322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 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>231</w:t>
          </w:r>
        </w:p>
        <w:p w14:paraId="19469B4F" w14:textId="77777777" w:rsidR="00BF0B9D" w:rsidRPr="00862C17" w:rsidRDefault="00BF0B9D" w:rsidP="00BF0B9D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14:paraId="44C0D4D4" w14:textId="77777777" w:rsidR="00BF0B9D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Působnost</w:t>
          </w:r>
        </w:p>
        <w:p w14:paraId="34B1AC85" w14:textId="77777777" w:rsidR="00D14981" w:rsidRPr="00BC228F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Plzeňský kraj</w:t>
          </w:r>
        </w:p>
      </w:tc>
    </w:tr>
  </w:tbl>
  <w:p w14:paraId="346975B8" w14:textId="77777777" w:rsidR="002D2B8A" w:rsidRPr="0095062C" w:rsidRDefault="00C46529" w:rsidP="00DD7412">
    <w:pPr>
      <w:pStyle w:val="Zhlav"/>
      <w:spacing w:line="360" w:lineRule="auto"/>
      <w:rPr>
        <w:color w:val="333333"/>
        <w:spacing w:val="40"/>
        <w:sz w:val="24"/>
      </w:rPr>
    </w:pPr>
    <w:r>
      <w:pict w14:anchorId="4AB9B38F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FF1"/>
      </v:shape>
    </w:pict>
  </w:numPicBullet>
  <w:numPicBullet w:numPicBulletId="1">
    <w:pict>
      <v:shape id="_x0000_i1027" type="#_x0000_t75" style="width:21pt;height:15.6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732E"/>
    <w:multiLevelType w:val="hybridMultilevel"/>
    <w:tmpl w:val="01E0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F0A89"/>
    <w:multiLevelType w:val="hybridMultilevel"/>
    <w:tmpl w:val="B56C8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476AF"/>
    <w:multiLevelType w:val="hybridMultilevel"/>
    <w:tmpl w:val="C4EAC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A40AB"/>
    <w:multiLevelType w:val="hybridMultilevel"/>
    <w:tmpl w:val="649A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C640A"/>
    <w:multiLevelType w:val="hybridMultilevel"/>
    <w:tmpl w:val="5C6AE2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F170A"/>
    <w:multiLevelType w:val="hybridMultilevel"/>
    <w:tmpl w:val="3FDAE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7701A"/>
    <w:multiLevelType w:val="hybridMultilevel"/>
    <w:tmpl w:val="B7024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75AB0"/>
    <w:multiLevelType w:val="hybridMultilevel"/>
    <w:tmpl w:val="A2DC5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65FD2"/>
    <w:multiLevelType w:val="hybridMultilevel"/>
    <w:tmpl w:val="70CE0F86"/>
    <w:lvl w:ilvl="0" w:tplc="0AF22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44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0C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EA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EC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0D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AD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6CC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64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23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AD0260F"/>
    <w:multiLevelType w:val="hybridMultilevel"/>
    <w:tmpl w:val="73CE3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02575"/>
    <w:multiLevelType w:val="hybridMultilevel"/>
    <w:tmpl w:val="5426B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D78B0"/>
    <w:multiLevelType w:val="hybridMultilevel"/>
    <w:tmpl w:val="784EC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5663"/>
    <w:multiLevelType w:val="hybridMultilevel"/>
    <w:tmpl w:val="5C9C1F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254D3"/>
    <w:multiLevelType w:val="hybridMultilevel"/>
    <w:tmpl w:val="EBD4D6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E07CF"/>
    <w:multiLevelType w:val="hybridMultilevel"/>
    <w:tmpl w:val="5BAC3D76"/>
    <w:lvl w:ilvl="0" w:tplc="04050001">
      <w:start w:val="1"/>
      <w:numFmt w:val="bullet"/>
      <w:lvlText w:val=""/>
      <w:lvlJc w:val="left"/>
      <w:pPr>
        <w:tabs>
          <w:tab w:val="num" w:pos="8724"/>
        </w:tabs>
        <w:ind w:left="8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444"/>
        </w:tabs>
        <w:ind w:left="9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164"/>
        </w:tabs>
        <w:ind w:left="10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84"/>
        </w:tabs>
        <w:ind w:left="10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1604"/>
        </w:tabs>
        <w:ind w:left="11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2324"/>
        </w:tabs>
        <w:ind w:left="12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3044"/>
        </w:tabs>
        <w:ind w:left="13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3764"/>
        </w:tabs>
        <w:ind w:left="13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4484"/>
        </w:tabs>
        <w:ind w:left="14484" w:hanging="360"/>
      </w:pPr>
      <w:rPr>
        <w:rFonts w:ascii="Wingdings" w:hAnsi="Wingdings" w:hint="default"/>
      </w:rPr>
    </w:lvl>
  </w:abstractNum>
  <w:abstractNum w:abstractNumId="30" w15:restartNumberingAfterBreak="0">
    <w:nsid w:val="6EA050FB"/>
    <w:multiLevelType w:val="hybridMultilevel"/>
    <w:tmpl w:val="0B286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9"/>
  </w:num>
  <w:num w:numId="5">
    <w:abstractNumId w:val="16"/>
  </w:num>
  <w:num w:numId="6">
    <w:abstractNumId w:val="12"/>
  </w:num>
  <w:num w:numId="7">
    <w:abstractNumId w:val="1"/>
  </w:num>
  <w:num w:numId="8">
    <w:abstractNumId w:val="0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3"/>
  </w:num>
  <w:num w:numId="16">
    <w:abstractNumId w:val="27"/>
  </w:num>
  <w:num w:numId="17">
    <w:abstractNumId w:val="17"/>
  </w:num>
  <w:num w:numId="18">
    <w:abstractNumId w:val="10"/>
  </w:num>
  <w:num w:numId="19">
    <w:abstractNumId w:val="18"/>
  </w:num>
  <w:num w:numId="20">
    <w:abstractNumId w:val="26"/>
  </w:num>
  <w:num w:numId="21">
    <w:abstractNumId w:val="30"/>
  </w:num>
  <w:num w:numId="22">
    <w:abstractNumId w:val="14"/>
  </w:num>
  <w:num w:numId="23">
    <w:abstractNumId w:val="25"/>
  </w:num>
  <w:num w:numId="24">
    <w:abstractNumId w:val="13"/>
  </w:num>
  <w:num w:numId="25">
    <w:abstractNumId w:val="24"/>
  </w:num>
  <w:num w:numId="26">
    <w:abstractNumId w:val="11"/>
  </w:num>
  <w:num w:numId="27">
    <w:abstractNumId w:val="29"/>
  </w:num>
  <w:num w:numId="28">
    <w:abstractNumId w:val="20"/>
  </w:num>
  <w:num w:numId="29">
    <w:abstractNumId w:val="15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5D88"/>
    <w:rsid w:val="000332AB"/>
    <w:rsid w:val="00035232"/>
    <w:rsid w:val="00036649"/>
    <w:rsid w:val="00042C98"/>
    <w:rsid w:val="00043A17"/>
    <w:rsid w:val="00052DF0"/>
    <w:rsid w:val="00053702"/>
    <w:rsid w:val="00063DC8"/>
    <w:rsid w:val="00073490"/>
    <w:rsid w:val="00086D76"/>
    <w:rsid w:val="000B1D62"/>
    <w:rsid w:val="000B2C3F"/>
    <w:rsid w:val="000B52D1"/>
    <w:rsid w:val="000C2DF0"/>
    <w:rsid w:val="000D276E"/>
    <w:rsid w:val="000D4FA7"/>
    <w:rsid w:val="000D6BBB"/>
    <w:rsid w:val="000D6DD8"/>
    <w:rsid w:val="000D7DCD"/>
    <w:rsid w:val="000F3C56"/>
    <w:rsid w:val="000F7B5A"/>
    <w:rsid w:val="001074BD"/>
    <w:rsid w:val="00107FE8"/>
    <w:rsid w:val="001132CE"/>
    <w:rsid w:val="00113552"/>
    <w:rsid w:val="00122B0E"/>
    <w:rsid w:val="00135CF3"/>
    <w:rsid w:val="00143B77"/>
    <w:rsid w:val="00145734"/>
    <w:rsid w:val="00150BFF"/>
    <w:rsid w:val="001534A6"/>
    <w:rsid w:val="001575D4"/>
    <w:rsid w:val="001737F0"/>
    <w:rsid w:val="001746C1"/>
    <w:rsid w:val="0018422F"/>
    <w:rsid w:val="00197C62"/>
    <w:rsid w:val="001A0491"/>
    <w:rsid w:val="001A3C2A"/>
    <w:rsid w:val="001A7915"/>
    <w:rsid w:val="001A7CB7"/>
    <w:rsid w:val="001B4887"/>
    <w:rsid w:val="001B6E59"/>
    <w:rsid w:val="001D499F"/>
    <w:rsid w:val="001E7698"/>
    <w:rsid w:val="001E7A2A"/>
    <w:rsid w:val="001F2E26"/>
    <w:rsid w:val="001F5F30"/>
    <w:rsid w:val="001F6EC2"/>
    <w:rsid w:val="00200FC9"/>
    <w:rsid w:val="002011DD"/>
    <w:rsid w:val="00207535"/>
    <w:rsid w:val="002125B2"/>
    <w:rsid w:val="002407BC"/>
    <w:rsid w:val="00254CA5"/>
    <w:rsid w:val="002652F1"/>
    <w:rsid w:val="002804E2"/>
    <w:rsid w:val="002841AE"/>
    <w:rsid w:val="00285D84"/>
    <w:rsid w:val="00286C83"/>
    <w:rsid w:val="002921DB"/>
    <w:rsid w:val="00293CAA"/>
    <w:rsid w:val="00293E4D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497A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9F7"/>
    <w:rsid w:val="00365CEA"/>
    <w:rsid w:val="00370F8E"/>
    <w:rsid w:val="003741F0"/>
    <w:rsid w:val="0038371C"/>
    <w:rsid w:val="003852B8"/>
    <w:rsid w:val="00391B2F"/>
    <w:rsid w:val="003C2DF1"/>
    <w:rsid w:val="003C3EEC"/>
    <w:rsid w:val="003C5794"/>
    <w:rsid w:val="003D38F2"/>
    <w:rsid w:val="003E39FC"/>
    <w:rsid w:val="003E5690"/>
    <w:rsid w:val="004010AE"/>
    <w:rsid w:val="00410AF9"/>
    <w:rsid w:val="00440898"/>
    <w:rsid w:val="00441AD4"/>
    <w:rsid w:val="004451D3"/>
    <w:rsid w:val="00450A8B"/>
    <w:rsid w:val="00455046"/>
    <w:rsid w:val="00456BA9"/>
    <w:rsid w:val="004678E3"/>
    <w:rsid w:val="00471F06"/>
    <w:rsid w:val="00482F58"/>
    <w:rsid w:val="00484AE8"/>
    <w:rsid w:val="0048615A"/>
    <w:rsid w:val="00486A42"/>
    <w:rsid w:val="004B03B0"/>
    <w:rsid w:val="00506676"/>
    <w:rsid w:val="00513063"/>
    <w:rsid w:val="00514FA6"/>
    <w:rsid w:val="0051602A"/>
    <w:rsid w:val="00536929"/>
    <w:rsid w:val="00537060"/>
    <w:rsid w:val="00556F09"/>
    <w:rsid w:val="0056362A"/>
    <w:rsid w:val="005806B4"/>
    <w:rsid w:val="0058075D"/>
    <w:rsid w:val="0058130C"/>
    <w:rsid w:val="00585E60"/>
    <w:rsid w:val="00597743"/>
    <w:rsid w:val="005A2744"/>
    <w:rsid w:val="005A33BF"/>
    <w:rsid w:val="005B1D76"/>
    <w:rsid w:val="005B7FA2"/>
    <w:rsid w:val="005C743B"/>
    <w:rsid w:val="005D502B"/>
    <w:rsid w:val="005F2C2A"/>
    <w:rsid w:val="005F3E3A"/>
    <w:rsid w:val="00612577"/>
    <w:rsid w:val="00632907"/>
    <w:rsid w:val="006339E8"/>
    <w:rsid w:val="00641163"/>
    <w:rsid w:val="0064679A"/>
    <w:rsid w:val="006541B4"/>
    <w:rsid w:val="00667A63"/>
    <w:rsid w:val="00693BA9"/>
    <w:rsid w:val="00695A53"/>
    <w:rsid w:val="006A0DDE"/>
    <w:rsid w:val="006A6303"/>
    <w:rsid w:val="006A6FF7"/>
    <w:rsid w:val="006B1490"/>
    <w:rsid w:val="006D0EE7"/>
    <w:rsid w:val="006D25F5"/>
    <w:rsid w:val="006D5F66"/>
    <w:rsid w:val="006E1209"/>
    <w:rsid w:val="006E771D"/>
    <w:rsid w:val="006E7DCB"/>
    <w:rsid w:val="006F5E4E"/>
    <w:rsid w:val="007105A0"/>
    <w:rsid w:val="00722121"/>
    <w:rsid w:val="00725522"/>
    <w:rsid w:val="00731162"/>
    <w:rsid w:val="00734C5D"/>
    <w:rsid w:val="00743D5A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B546C"/>
    <w:rsid w:val="007B70FA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2046F"/>
    <w:rsid w:val="008222D6"/>
    <w:rsid w:val="008228A8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90ACD"/>
    <w:rsid w:val="00891A80"/>
    <w:rsid w:val="00895750"/>
    <w:rsid w:val="008962DC"/>
    <w:rsid w:val="008A4132"/>
    <w:rsid w:val="008B3F5B"/>
    <w:rsid w:val="008C24B2"/>
    <w:rsid w:val="008C2541"/>
    <w:rsid w:val="008C4D2D"/>
    <w:rsid w:val="008C4E5A"/>
    <w:rsid w:val="008E67AC"/>
    <w:rsid w:val="008E73D2"/>
    <w:rsid w:val="008F3DF6"/>
    <w:rsid w:val="008F4EB1"/>
    <w:rsid w:val="00902090"/>
    <w:rsid w:val="009069F3"/>
    <w:rsid w:val="00907A74"/>
    <w:rsid w:val="00911FF9"/>
    <w:rsid w:val="00916FB4"/>
    <w:rsid w:val="009243F5"/>
    <w:rsid w:val="009331A9"/>
    <w:rsid w:val="0095062C"/>
    <w:rsid w:val="00955EE3"/>
    <w:rsid w:val="0095707B"/>
    <w:rsid w:val="009627D2"/>
    <w:rsid w:val="00970B15"/>
    <w:rsid w:val="00975997"/>
    <w:rsid w:val="00985DFC"/>
    <w:rsid w:val="00990FD7"/>
    <w:rsid w:val="00994496"/>
    <w:rsid w:val="009A151B"/>
    <w:rsid w:val="009A2C31"/>
    <w:rsid w:val="009B26F9"/>
    <w:rsid w:val="009C4EA4"/>
    <w:rsid w:val="009C6795"/>
    <w:rsid w:val="009D4E94"/>
    <w:rsid w:val="009E03EA"/>
    <w:rsid w:val="009E1C58"/>
    <w:rsid w:val="009F29C7"/>
    <w:rsid w:val="009F69DB"/>
    <w:rsid w:val="00A00D96"/>
    <w:rsid w:val="00A02221"/>
    <w:rsid w:val="00A12810"/>
    <w:rsid w:val="00A213F6"/>
    <w:rsid w:val="00A25A6F"/>
    <w:rsid w:val="00A27BC9"/>
    <w:rsid w:val="00A35252"/>
    <w:rsid w:val="00A3618A"/>
    <w:rsid w:val="00A44F8E"/>
    <w:rsid w:val="00A46FAD"/>
    <w:rsid w:val="00A54D2D"/>
    <w:rsid w:val="00A606A8"/>
    <w:rsid w:val="00A8317F"/>
    <w:rsid w:val="00A90680"/>
    <w:rsid w:val="00A9452D"/>
    <w:rsid w:val="00AB2569"/>
    <w:rsid w:val="00AB2B59"/>
    <w:rsid w:val="00AE0582"/>
    <w:rsid w:val="00AE7688"/>
    <w:rsid w:val="00AF7D99"/>
    <w:rsid w:val="00B05CD4"/>
    <w:rsid w:val="00B133F4"/>
    <w:rsid w:val="00B20C40"/>
    <w:rsid w:val="00B23C4E"/>
    <w:rsid w:val="00B24695"/>
    <w:rsid w:val="00B34EAF"/>
    <w:rsid w:val="00B37198"/>
    <w:rsid w:val="00B502C2"/>
    <w:rsid w:val="00B54F42"/>
    <w:rsid w:val="00B6010D"/>
    <w:rsid w:val="00B650C5"/>
    <w:rsid w:val="00B754DA"/>
    <w:rsid w:val="00B76A15"/>
    <w:rsid w:val="00B85C74"/>
    <w:rsid w:val="00B91DD8"/>
    <w:rsid w:val="00BA3E21"/>
    <w:rsid w:val="00BA471D"/>
    <w:rsid w:val="00BA4CD1"/>
    <w:rsid w:val="00BA78D8"/>
    <w:rsid w:val="00BB170B"/>
    <w:rsid w:val="00BB59BD"/>
    <w:rsid w:val="00BB5E80"/>
    <w:rsid w:val="00BB7FDF"/>
    <w:rsid w:val="00BC1CB5"/>
    <w:rsid w:val="00BC228F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46529"/>
    <w:rsid w:val="00C50920"/>
    <w:rsid w:val="00C60915"/>
    <w:rsid w:val="00C63272"/>
    <w:rsid w:val="00C63CB1"/>
    <w:rsid w:val="00C66B76"/>
    <w:rsid w:val="00C754B3"/>
    <w:rsid w:val="00C76567"/>
    <w:rsid w:val="00C80E8B"/>
    <w:rsid w:val="00C81663"/>
    <w:rsid w:val="00C86717"/>
    <w:rsid w:val="00C93675"/>
    <w:rsid w:val="00C961B2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32A5"/>
    <w:rsid w:val="00D13582"/>
    <w:rsid w:val="00D14981"/>
    <w:rsid w:val="00D20460"/>
    <w:rsid w:val="00D334A7"/>
    <w:rsid w:val="00D37E19"/>
    <w:rsid w:val="00D401D7"/>
    <w:rsid w:val="00D51642"/>
    <w:rsid w:val="00D521B7"/>
    <w:rsid w:val="00D524CC"/>
    <w:rsid w:val="00D547A0"/>
    <w:rsid w:val="00D70505"/>
    <w:rsid w:val="00D752A8"/>
    <w:rsid w:val="00D91FC2"/>
    <w:rsid w:val="00DA02B9"/>
    <w:rsid w:val="00DA2539"/>
    <w:rsid w:val="00DA5ECB"/>
    <w:rsid w:val="00DA621D"/>
    <w:rsid w:val="00DB2993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600DD"/>
    <w:rsid w:val="00E71F85"/>
    <w:rsid w:val="00E72677"/>
    <w:rsid w:val="00E73D62"/>
    <w:rsid w:val="00E75899"/>
    <w:rsid w:val="00E8292D"/>
    <w:rsid w:val="00E90566"/>
    <w:rsid w:val="00E96A2D"/>
    <w:rsid w:val="00EA367A"/>
    <w:rsid w:val="00EA5370"/>
    <w:rsid w:val="00EB01CB"/>
    <w:rsid w:val="00ED069E"/>
    <w:rsid w:val="00EE04FA"/>
    <w:rsid w:val="00EF3B6D"/>
    <w:rsid w:val="00F03661"/>
    <w:rsid w:val="00F11388"/>
    <w:rsid w:val="00F135A0"/>
    <w:rsid w:val="00F2301E"/>
    <w:rsid w:val="00F27955"/>
    <w:rsid w:val="00F36092"/>
    <w:rsid w:val="00F435DC"/>
    <w:rsid w:val="00F44164"/>
    <w:rsid w:val="00F4715D"/>
    <w:rsid w:val="00F533CB"/>
    <w:rsid w:val="00F64C8C"/>
    <w:rsid w:val="00F712C3"/>
    <w:rsid w:val="00F715CF"/>
    <w:rsid w:val="00F86450"/>
    <w:rsid w:val="00FA660D"/>
    <w:rsid w:val="00FB69E3"/>
    <w:rsid w:val="00FC526E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F783268"/>
  <w15:chartTrackingRefBased/>
  <w15:docId w15:val="{DAA0F17C-F60C-4A38-85F4-902E089D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rsid w:val="00BA3E21"/>
  </w:style>
  <w:style w:type="paragraph" w:styleId="Odstavecseseznamem">
    <w:name w:val="List Paragraph"/>
    <w:basedOn w:val="Normln"/>
    <w:qFormat/>
    <w:rsid w:val="0017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30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47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5" ma:contentTypeDescription="Vytvoří nový dokument" ma:contentTypeScope="" ma:versionID="6a7fe9b571535267d02d90890b2b9f74">
  <xsd:schema xmlns:xsd="http://www.w3.org/2001/XMLSchema" xmlns:xs="http://www.w3.org/2001/XMLSchema" xmlns:p="http://schemas.microsoft.com/office/2006/metadata/properties" xmlns:ns3="ab3bf52d-38b7-4b57-8163-6173b34e32fb" xmlns:ns4="1dd1f1dc-d42a-4bff-9139-89a0b57b6a97" targetNamespace="http://schemas.microsoft.com/office/2006/metadata/properties" ma:root="true" ma:fieldsID="b460c79f5903a29173f9d6be722be94a" ns3:_="" ns4:_="">
    <xsd:import namespace="ab3bf52d-38b7-4b57-8163-6173b34e32fb"/>
    <xsd:import namespace="1dd1f1dc-d42a-4bff-9139-89a0b57b6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1f1dc-d42a-4bff-9139-89a0b57b6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80C0-1260-40E4-8830-82F01BE86E59}">
  <ds:schemaRefs>
    <ds:schemaRef ds:uri="http://purl.org/dc/terms/"/>
    <ds:schemaRef ds:uri="http://schemas.openxmlformats.org/package/2006/metadata/core-properties"/>
    <ds:schemaRef ds:uri="ab3bf52d-38b7-4b57-8163-6173b34e32fb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dd1f1dc-d42a-4bff-9139-89a0b57b6a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4275BF-6105-44C3-B467-D1ED7B57D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8637C-3FED-46AC-8342-91BDB6F12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1dd1f1dc-d42a-4bff-9139-89a0b57b6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72A821-42A5-4AB8-B065-B4564825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1658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Eva Tischlerová</cp:lastModifiedBy>
  <cp:revision>3</cp:revision>
  <cp:lastPrinted>2015-02-05T15:33:00Z</cp:lastPrinted>
  <dcterms:created xsi:type="dcterms:W3CDTF">2023-10-09T10:43:00Z</dcterms:created>
  <dcterms:modified xsi:type="dcterms:W3CDTF">2023-10-09T13:20:00Z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  <property fmtid="{D5CDD505-2E9C-101B-9397-08002B2CF9AE}" pid="3" name="ContentTypeId">
    <vt:lpwstr>0x010100AAE2887777C66542BC070E8F98342432</vt:lpwstr>
  </property>
</Properties>
</file>