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0A77BA" w:rsidRPr="002E6833" w:rsidRDefault="000A77BA" w:rsidP="000A77BA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202</w:t>
      </w:r>
      <w:r w:rsidR="002A7C0B">
        <w:rPr>
          <w:rFonts w:ascii="Arial" w:hAnsi="Arial" w:cs="Arial"/>
          <w:i/>
        </w:rPr>
        <w:t>3“</w:t>
      </w:r>
    </w:p>
    <w:p w:rsidR="00B570D3" w:rsidRPr="00BB3876" w:rsidRDefault="000A77BA" w:rsidP="000A77BA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 xml:space="preserve"> </w:t>
      </w:r>
      <w:r w:rsidR="00E710EE">
        <w:rPr>
          <w:rFonts w:ascii="Arial" w:hAnsi="Arial" w:cs="Arial"/>
          <w:b/>
          <w:smallCaps/>
        </w:rPr>
        <w:t>(fyzické</w:t>
      </w:r>
      <w:r w:rsidR="00B570D3" w:rsidRPr="00BB3876">
        <w:rPr>
          <w:rFonts w:ascii="Arial" w:hAnsi="Arial" w:cs="Arial"/>
          <w:b/>
          <w:smallCaps/>
        </w:rPr>
        <w:t xml:space="preserve"> osob</w:t>
      </w:r>
      <w:r w:rsidR="00E710EE">
        <w:rPr>
          <w:rFonts w:ascii="Arial" w:hAnsi="Arial" w:cs="Arial"/>
          <w:b/>
          <w:smallCaps/>
        </w:rPr>
        <w:t>y</w:t>
      </w:r>
      <w:r w:rsidR="00B570D3" w:rsidRPr="00BB3876">
        <w:rPr>
          <w:rFonts w:ascii="Arial" w:hAnsi="Arial" w:cs="Arial"/>
          <w:b/>
          <w:smallCaps/>
        </w:rPr>
        <w:t xml:space="preserve">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801390523" w:edGrp="everyone"/>
      <w:r w:rsidRPr="00BB3876">
        <w:rPr>
          <w:rFonts w:ascii="Arial" w:hAnsi="Arial" w:cs="Arial"/>
        </w:rPr>
        <w:t>....................................</w:t>
      </w:r>
      <w:permEnd w:id="801390523"/>
      <w:r w:rsidRPr="00BB3876">
        <w:rPr>
          <w:rFonts w:ascii="Arial" w:hAnsi="Arial" w:cs="Arial"/>
        </w:rPr>
        <w:t xml:space="preserve"> (jméno příjemce dotace), nar. </w:t>
      </w:r>
      <w:permStart w:id="916144560" w:edGrp="everyone"/>
      <w:r w:rsidRPr="00BB3876">
        <w:rPr>
          <w:rFonts w:ascii="Arial" w:hAnsi="Arial" w:cs="Arial"/>
        </w:rPr>
        <w:t>............................</w:t>
      </w:r>
      <w:permEnd w:id="916144560"/>
      <w:r w:rsidRPr="00BB3876">
        <w:rPr>
          <w:rFonts w:ascii="Arial" w:hAnsi="Arial" w:cs="Arial"/>
        </w:rPr>
        <w:t xml:space="preserve">, s bydlištěm  </w:t>
      </w:r>
      <w:permStart w:id="1232545328" w:edGrp="everyone"/>
      <w:r w:rsidRPr="00BB3876">
        <w:rPr>
          <w:rFonts w:ascii="Arial" w:hAnsi="Arial" w:cs="Arial"/>
        </w:rPr>
        <w:t>....................................</w:t>
      </w:r>
      <w:permEnd w:id="1232545328"/>
      <w:r w:rsidRPr="00BB3876">
        <w:rPr>
          <w:rFonts w:ascii="Arial" w:hAnsi="Arial" w:cs="Arial"/>
        </w:rPr>
        <w:t xml:space="preserve">, IČO: </w:t>
      </w:r>
      <w:permStart w:id="1126306054" w:edGrp="everyone"/>
      <w:r w:rsidRPr="00BB3876">
        <w:rPr>
          <w:rFonts w:ascii="Arial" w:hAnsi="Arial" w:cs="Arial"/>
        </w:rPr>
        <w:t>....................................</w:t>
      </w:r>
      <w:permEnd w:id="1126306054"/>
      <w:r w:rsidRPr="00BB3876">
        <w:rPr>
          <w:rFonts w:ascii="Arial" w:hAnsi="Arial" w:cs="Arial"/>
        </w:rPr>
        <w:t xml:space="preserve">, prohlašuji, že jsem </w:t>
      </w:r>
      <w:permStart w:id="1400126322" w:edGrp="everyone"/>
      <w:r w:rsidRPr="00BB3876">
        <w:rPr>
          <w:rFonts w:ascii="Arial" w:hAnsi="Arial" w:cs="Arial"/>
        </w:rPr>
        <w:t>byl/nebyl</w:t>
      </w:r>
      <w:permEnd w:id="1400126322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2A7C0B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2A7C0B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</w:t>
      </w:r>
      <w:r w:rsidR="002A7C0B">
        <w:rPr>
          <w:rFonts w:ascii="Arial" w:hAnsi="Arial" w:cs="Arial"/>
        </w:rPr>
        <w:t>2</w:t>
      </w:r>
      <w:r w:rsidRPr="00BB3876">
        <w:rPr>
          <w:rFonts w:ascii="Arial" w:hAnsi="Arial" w:cs="Arial"/>
        </w:rPr>
        <w:t>.</w:t>
      </w: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6B2A5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426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</w:t>
      </w:r>
      <w:r w:rsidR="006B2A56" w:rsidRPr="006B2A56">
        <w:rPr>
          <w:rFonts w:ascii="Arial" w:eastAsia="Calibri" w:hAnsi="Arial" w:cs="Arial"/>
          <w:sz w:val="22"/>
          <w:szCs w:val="22"/>
        </w:rPr>
        <w:t>Podpora tvorby audiovizuálních děl v Plzeňském kraji</w:t>
      </w:r>
      <w:r w:rsidR="002A7C0B">
        <w:rPr>
          <w:rFonts w:ascii="Arial" w:eastAsia="Calibri" w:hAnsi="Arial" w:cs="Arial"/>
          <w:sz w:val="22"/>
          <w:szCs w:val="22"/>
        </w:rPr>
        <w:t xml:space="preserve"> pro rok 2023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Rady Plzeňského kraje </w:t>
      </w:r>
      <w:r w:rsidR="00214BBC" w:rsidRPr="000672F3">
        <w:rPr>
          <w:rFonts w:ascii="Arial" w:hAnsi="Arial" w:cs="Arial"/>
          <w:bCs/>
          <w:sz w:val="22"/>
          <w:szCs w:val="22"/>
        </w:rPr>
        <w:t>č. </w:t>
      </w:r>
      <w:r w:rsidR="00046803">
        <w:rPr>
          <w:rFonts w:ascii="Arial" w:hAnsi="Arial" w:cs="Arial"/>
          <w:bCs/>
          <w:sz w:val="22"/>
          <w:szCs w:val="22"/>
        </w:rPr>
        <w:t>3008</w:t>
      </w:r>
      <w:bookmarkStart w:id="0" w:name="_GoBack"/>
      <w:bookmarkEnd w:id="0"/>
      <w:r w:rsidR="00AC7FBF">
        <w:rPr>
          <w:rFonts w:ascii="Arial" w:hAnsi="Arial" w:cs="Arial"/>
          <w:bCs/>
          <w:sz w:val="22"/>
          <w:szCs w:val="22"/>
        </w:rPr>
        <w:t>/22</w:t>
      </w:r>
      <w:r w:rsidR="002A7C0B">
        <w:rPr>
          <w:rFonts w:ascii="Arial" w:hAnsi="Arial" w:cs="Arial"/>
          <w:bCs/>
          <w:sz w:val="22"/>
          <w:szCs w:val="22"/>
        </w:rPr>
        <w:t xml:space="preserve"> ze dne 29</w:t>
      </w:r>
      <w:r w:rsidR="00FB1F2E">
        <w:rPr>
          <w:rFonts w:ascii="Arial" w:hAnsi="Arial" w:cs="Arial"/>
          <w:bCs/>
          <w:sz w:val="22"/>
          <w:szCs w:val="22"/>
        </w:rPr>
        <w:t>.</w:t>
      </w:r>
      <w:r w:rsidR="002A7C0B">
        <w:rPr>
          <w:rFonts w:ascii="Arial" w:hAnsi="Arial" w:cs="Arial"/>
          <w:bCs/>
          <w:sz w:val="22"/>
          <w:szCs w:val="22"/>
        </w:rPr>
        <w:t>12</w:t>
      </w:r>
      <w:r w:rsidR="00214BBC" w:rsidRPr="00214BBC">
        <w:rPr>
          <w:rFonts w:ascii="Arial" w:hAnsi="Arial" w:cs="Arial"/>
          <w:bCs/>
          <w:sz w:val="22"/>
          <w:szCs w:val="22"/>
        </w:rPr>
        <w:t>.202</w:t>
      </w:r>
      <w:r w:rsidR="00FB1F2E">
        <w:rPr>
          <w:rFonts w:ascii="Arial" w:hAnsi="Arial" w:cs="Arial"/>
          <w:bCs/>
          <w:sz w:val="22"/>
          <w:szCs w:val="22"/>
        </w:rPr>
        <w:t>2</w:t>
      </w:r>
      <w:r w:rsidR="00C30002" w:rsidRPr="00BB3876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CC07F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357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 xml:space="preserve">beru na vědomí informaci o zpracování osobních údajů v rámci řízení o žádosti o poskytnutí dotace dle čl. </w:t>
      </w:r>
      <w:r w:rsidR="00CC07F8" w:rsidRPr="00CC07F8">
        <w:rPr>
          <w:rFonts w:ascii="Arial" w:eastAsia="Calibri" w:hAnsi="Arial" w:cs="Arial"/>
          <w:sz w:val="22"/>
          <w:szCs w:val="22"/>
        </w:rPr>
        <w:t>X</w:t>
      </w:r>
      <w:r w:rsidR="00CC07F8">
        <w:rPr>
          <w:rFonts w:ascii="Arial" w:eastAsia="Calibri" w:hAnsi="Arial" w:cs="Arial"/>
          <w:sz w:val="22"/>
          <w:szCs w:val="22"/>
        </w:rPr>
        <w:t>II</w:t>
      </w:r>
      <w:r w:rsidR="00CC07F8" w:rsidRPr="00CC07F8">
        <w:rPr>
          <w:rFonts w:ascii="Arial" w:eastAsia="Calibri" w:hAnsi="Arial" w:cs="Arial"/>
          <w:sz w:val="22"/>
          <w:szCs w:val="22"/>
        </w:rPr>
        <w:t xml:space="preserve"> odst. 9 Pravidel</w:t>
      </w:r>
      <w:r w:rsidRPr="00BB3876">
        <w:rPr>
          <w:rFonts w:ascii="Arial" w:eastAsia="Calibri" w:hAnsi="Arial" w:cs="Arial"/>
          <w:sz w:val="22"/>
          <w:szCs w:val="22"/>
        </w:rPr>
        <w:t>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2A7C0B" w:rsidRDefault="00B570D3" w:rsidP="002A7C0B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</w:t>
      </w:r>
      <w:r w:rsidR="006E11A5">
        <w:rPr>
          <w:rFonts w:ascii="Arial" w:eastAsia="Calibri" w:hAnsi="Arial" w:cs="Arial"/>
          <w:sz w:val="22"/>
          <w:szCs w:val="22"/>
        </w:rPr>
        <w:t xml:space="preserve"> trhem, vystaven inkasní příkaz.</w:t>
      </w:r>
    </w:p>
    <w:p w:rsidR="002A7C0B" w:rsidRPr="002A7C0B" w:rsidRDefault="002A7C0B" w:rsidP="002A7C0B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2A7C0B">
        <w:rPr>
          <w:rFonts w:ascii="Arial" w:eastAsia="Calibri" w:hAnsi="Arial" w:cs="Arial"/>
          <w:sz w:val="22"/>
          <w:szCs w:val="22"/>
        </w:rPr>
        <w:t>nejsem podnikem v obtížích ve smyslu ustanovení článku 2 odst. 18 Nařízení Komise (EU) č. 651/2014, kterým se v souladu s články 107 a108 Smlouvy prohlašují určité kategorie podpory za slučitelné s vnitřním trhem, které bylo zveřejněno v Úředním věstníku Evropské unie L 187 dne 26. 6. 20142. Za podnik v obtížích ve smyslu Nařízení nejsou považovány podniky, které se do obtíží dostaly v důsledku rozšíření nákazy COVID-19 v období od 1. ledna 2020 do 31. prosince 2021.</w:t>
      </w:r>
    </w:p>
    <w:p w:rsidR="007864AB" w:rsidRDefault="007864AB" w:rsidP="00E125C4">
      <w:pPr>
        <w:spacing w:after="0"/>
        <w:ind w:left="-567"/>
        <w:jc w:val="center"/>
        <w:rPr>
          <w:rFonts w:ascii="Arial" w:hAnsi="Arial" w:cs="Arial"/>
          <w:b/>
        </w:rPr>
      </w:pPr>
    </w:p>
    <w:p w:rsidR="007864AB" w:rsidRDefault="007864AB" w:rsidP="00E125C4">
      <w:pPr>
        <w:spacing w:after="0"/>
        <w:ind w:left="-567"/>
        <w:jc w:val="center"/>
        <w:rPr>
          <w:rFonts w:ascii="Arial" w:hAnsi="Arial" w:cs="Arial"/>
          <w:b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p w:rsidR="003A6CFB" w:rsidRPr="00B0365F" w:rsidRDefault="003A6CFB" w:rsidP="003A6CFB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3A6CFB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3A6CFB" w:rsidRPr="00447582" w:rsidRDefault="003A6CFB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A6CFB" w:rsidRPr="00447582" w:rsidTr="002C1D9A">
        <w:trPr>
          <w:trHeight w:val="749"/>
        </w:trPr>
        <w:tc>
          <w:tcPr>
            <w:tcW w:w="4253" w:type="dxa"/>
            <w:vMerge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7864AB" w:rsidRPr="00447582" w:rsidTr="002C1D9A">
        <w:trPr>
          <w:trHeight w:val="360"/>
        </w:trPr>
        <w:tc>
          <w:tcPr>
            <w:tcW w:w="4253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7864AB" w:rsidRPr="00447582" w:rsidTr="002C1D9A">
        <w:trPr>
          <w:trHeight w:val="360"/>
        </w:trPr>
        <w:tc>
          <w:tcPr>
            <w:tcW w:w="4253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5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3A6CFB" w:rsidRPr="00447582" w:rsidRDefault="003A6CFB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A6CFB" w:rsidRPr="00447582" w:rsidTr="002C1D9A">
        <w:trPr>
          <w:trHeight w:val="599"/>
        </w:trPr>
        <w:tc>
          <w:tcPr>
            <w:tcW w:w="4253" w:type="dxa"/>
            <w:vAlign w:val="center"/>
          </w:tcPr>
          <w:p w:rsidR="003A6CFB" w:rsidRPr="00B63EA1" w:rsidRDefault="003A6CFB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490"/>
        </w:trPr>
        <w:tc>
          <w:tcPr>
            <w:tcW w:w="4253" w:type="dxa"/>
            <w:vAlign w:val="center"/>
          </w:tcPr>
          <w:p w:rsidR="003A6CFB" w:rsidRPr="00447582" w:rsidRDefault="003A6CFB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3A6CFB" w:rsidRDefault="003A6CFB" w:rsidP="003A6CFB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7864AB" w:rsidRDefault="007864AB" w:rsidP="003A6CFB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plánovaných nákladů v rozmezí 20 – 40 tis. Kč, odst. 3 - seriálová, krátkometrážní, d</w:t>
      </w:r>
      <w:r>
        <w:rPr>
          <w:rFonts w:ascii="Arial" w:hAnsi="Arial" w:cs="Arial"/>
          <w:b/>
          <w:iCs/>
          <w:sz w:val="16"/>
          <w:szCs w:val="16"/>
        </w:rPr>
        <w:t>okumentární a </w:t>
      </w:r>
      <w:r w:rsidRPr="00586FAA">
        <w:rPr>
          <w:rFonts w:ascii="Arial" w:hAnsi="Arial" w:cs="Arial"/>
          <w:b/>
          <w:iCs/>
          <w:sz w:val="16"/>
          <w:szCs w:val="16"/>
        </w:rPr>
        <w:t>celovečerní tvorba max. 10 % celkových plánovaných nákladů v rozmezí 50 – 800 tis. Kč (př. celkový rozpočet 1,2 mil. Kč = požadavek na dotaci max. 120 tis. Kč)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3A6CFB" w:rsidRDefault="003A6CFB" w:rsidP="003A6CFB">
      <w:pPr>
        <w:spacing w:after="0"/>
        <w:ind w:left="-567" w:right="-709"/>
        <w:rPr>
          <w:rFonts w:ascii="Arial" w:hAnsi="Arial" w:cs="Arial"/>
          <w:sz w:val="18"/>
          <w:szCs w:val="18"/>
        </w:rPr>
      </w:pP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2C17F2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2C17F2">
              <w:rPr>
                <w:rFonts w:ascii="Arial" w:hAnsi="Arial" w:cs="Arial"/>
                <w:b/>
              </w:rPr>
              <w:t>3</w:t>
            </w:r>
            <w:r w:rsidRPr="000A4B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4B5A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 w:rsidRPr="000A4B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7864AB" w:rsidRDefault="007864AB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Default="00064F66" w:rsidP="003A6CFB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3A6CFB" w:rsidRPr="00447582" w:rsidTr="003A6CFB">
        <w:trPr>
          <w:trHeight w:val="31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78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lastRenderedPageBreak/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650E9">
              <w:rPr>
                <w:rFonts w:ascii="Arial" w:hAnsi="Arial" w:cs="Arial"/>
              </w:rPr>
            </w:r>
            <w:r w:rsidR="000650E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3A6CFB" w:rsidRDefault="003A6CFB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</w:p>
    <w:p w:rsidR="007864AB" w:rsidRDefault="007864AB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</w:p>
    <w:p w:rsidR="006302B1" w:rsidRPr="00BB3876" w:rsidRDefault="006302B1" w:rsidP="00477BD8">
      <w:pPr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="00F107DA">
        <w:rPr>
          <w:rFonts w:ascii="Arial" w:hAnsi="Arial" w:cs="Arial"/>
        </w:rPr>
        <w:t xml:space="preserve">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E9" w:rsidRDefault="000650E9" w:rsidP="00996AC4">
      <w:pPr>
        <w:spacing w:after="0" w:line="240" w:lineRule="auto"/>
      </w:pPr>
      <w:r>
        <w:separator/>
      </w:r>
    </w:p>
  </w:endnote>
  <w:endnote w:type="continuationSeparator" w:id="0">
    <w:p w:rsidR="000650E9" w:rsidRDefault="000650E9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046803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046803">
              <w:rPr>
                <w:bCs/>
                <w:noProof/>
              </w:rPr>
              <w:t>3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E9" w:rsidRDefault="000650E9" w:rsidP="00996AC4">
      <w:pPr>
        <w:spacing w:after="0" w:line="240" w:lineRule="auto"/>
      </w:pPr>
      <w:r>
        <w:separator/>
      </w:r>
    </w:p>
  </w:footnote>
  <w:footnote w:type="continuationSeparator" w:id="0">
    <w:p w:rsidR="000650E9" w:rsidRDefault="000650E9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 w:rsidR="009B7A8A">
      <w:t>Příloha č. 1b</w:t>
    </w:r>
    <w:r>
      <w:t xml:space="preserve">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03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0E9"/>
    <w:rsid w:val="00065A1C"/>
    <w:rsid w:val="00065D4B"/>
    <w:rsid w:val="00065E16"/>
    <w:rsid w:val="000666B3"/>
    <w:rsid w:val="00066814"/>
    <w:rsid w:val="000672F3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0F1F"/>
    <w:rsid w:val="000A1E26"/>
    <w:rsid w:val="000A27CC"/>
    <w:rsid w:val="000A3E21"/>
    <w:rsid w:val="000A4B5A"/>
    <w:rsid w:val="000A60FA"/>
    <w:rsid w:val="000A66CA"/>
    <w:rsid w:val="000A77B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A7C0B"/>
    <w:rsid w:val="002B40E7"/>
    <w:rsid w:val="002B4482"/>
    <w:rsid w:val="002B5C5C"/>
    <w:rsid w:val="002B6B9C"/>
    <w:rsid w:val="002B7507"/>
    <w:rsid w:val="002B78A4"/>
    <w:rsid w:val="002C1282"/>
    <w:rsid w:val="002C17F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6CFB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04D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77BD8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5F6D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075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2A56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11A5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64AB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6738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A8A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C7FBF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7F8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1BFC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6AF0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0EE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07D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1F2E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BADA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D216-6F0D-4AA1-B644-1B82F80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100</cp:revision>
  <cp:lastPrinted>2022-01-17T08:51:00Z</cp:lastPrinted>
  <dcterms:created xsi:type="dcterms:W3CDTF">2016-12-01T13:50:00Z</dcterms:created>
  <dcterms:modified xsi:type="dcterms:W3CDTF">2023-01-02T13:16:00Z</dcterms:modified>
</cp:coreProperties>
</file>