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FC6" w:rsidRPr="00075FC6" w:rsidRDefault="00075FC6" w:rsidP="00075FC6">
      <w:pPr>
        <w:shd w:val="clear" w:color="auto" w:fill="FFFFFF"/>
        <w:spacing w:before="100" w:beforeAutospacing="1" w:after="100" w:afterAutospacing="1" w:line="576" w:lineRule="atLeast"/>
        <w:outlineLvl w:val="0"/>
        <w:rPr>
          <w:rFonts w:ascii="Times New Roman" w:eastAsia="Times New Roman" w:hAnsi="Times New Roman" w:cs="Times New Roman"/>
          <w:kern w:val="36"/>
          <w:sz w:val="48"/>
          <w:szCs w:val="48"/>
          <w:lang w:eastAsia="cs-CZ"/>
        </w:rPr>
      </w:pPr>
      <w:r w:rsidRPr="00075FC6">
        <w:rPr>
          <w:rFonts w:ascii="Times New Roman" w:eastAsia="Times New Roman" w:hAnsi="Times New Roman" w:cs="Times New Roman"/>
          <w:kern w:val="36"/>
          <w:sz w:val="48"/>
          <w:szCs w:val="48"/>
          <w:lang w:eastAsia="cs-CZ"/>
        </w:rPr>
        <w:t>Sociálně-právní ochrana dětí</w:t>
      </w:r>
    </w:p>
    <w:p w:rsidR="00075FC6" w:rsidRPr="00075FC6" w:rsidRDefault="00075FC6" w:rsidP="00075FC6">
      <w:pPr>
        <w:shd w:val="clear" w:color="auto" w:fill="FFFFFF"/>
        <w:spacing w:before="240" w:after="240" w:line="315" w:lineRule="atLeast"/>
        <w:rPr>
          <w:rFonts w:ascii="Times New Roman" w:eastAsia="Times New Roman" w:hAnsi="Times New Roman" w:cs="Times New Roman"/>
          <w:sz w:val="24"/>
          <w:szCs w:val="24"/>
          <w:lang w:eastAsia="cs-CZ"/>
        </w:rPr>
      </w:pPr>
      <w:r w:rsidRPr="00075FC6">
        <w:rPr>
          <w:rFonts w:ascii="Times New Roman" w:eastAsia="Times New Roman" w:hAnsi="Times New Roman" w:cs="Times New Roman"/>
          <w:b/>
          <w:bCs/>
          <w:sz w:val="24"/>
          <w:szCs w:val="24"/>
          <w:lang w:eastAsia="cs-CZ"/>
        </w:rPr>
        <w:t>Co je sociálně-právní ochrana dětí</w:t>
      </w:r>
    </w:p>
    <w:p w:rsidR="00075FC6" w:rsidRPr="00075FC6" w:rsidRDefault="00075FC6" w:rsidP="00075FC6">
      <w:pPr>
        <w:shd w:val="clear" w:color="auto" w:fill="FFFFFF"/>
        <w:spacing w:before="240" w:after="240" w:line="315" w:lineRule="atLeast"/>
        <w:rPr>
          <w:rFonts w:ascii="Times New Roman" w:eastAsia="Times New Roman" w:hAnsi="Times New Roman" w:cs="Times New Roman"/>
          <w:sz w:val="24"/>
          <w:szCs w:val="24"/>
          <w:lang w:eastAsia="cs-CZ"/>
        </w:rPr>
      </w:pPr>
      <w:r w:rsidRPr="00075FC6">
        <w:rPr>
          <w:rFonts w:ascii="Times New Roman" w:eastAsia="Times New Roman" w:hAnsi="Times New Roman" w:cs="Times New Roman"/>
          <w:sz w:val="24"/>
          <w:szCs w:val="24"/>
          <w:lang w:eastAsia="cs-CZ"/>
        </w:rPr>
        <w:t>Sociálně-právní ochranou dětí se rozumí dle § 1 zákona č. 359/1999 Sb., o sociálně-právní ochraně dětí, v platném znění, zejména:</w:t>
      </w:r>
    </w:p>
    <w:p w:rsidR="00075FC6" w:rsidRPr="00075FC6" w:rsidRDefault="00075FC6" w:rsidP="00075FC6">
      <w:pPr>
        <w:numPr>
          <w:ilvl w:val="0"/>
          <w:numId w:val="1"/>
        </w:numPr>
        <w:shd w:val="clear" w:color="auto" w:fill="FFFFFF"/>
        <w:spacing w:before="240" w:after="240" w:line="315" w:lineRule="atLeast"/>
        <w:ind w:left="360"/>
        <w:rPr>
          <w:rFonts w:ascii="Times New Roman" w:eastAsia="Times New Roman" w:hAnsi="Times New Roman" w:cs="Times New Roman"/>
          <w:sz w:val="24"/>
          <w:szCs w:val="24"/>
          <w:lang w:eastAsia="cs-CZ"/>
        </w:rPr>
      </w:pPr>
      <w:bookmarkStart w:id="0" w:name="p1-1-a"/>
      <w:bookmarkEnd w:id="0"/>
      <w:r w:rsidRPr="00075FC6">
        <w:rPr>
          <w:rFonts w:ascii="Times New Roman" w:eastAsia="Times New Roman" w:hAnsi="Times New Roman" w:cs="Times New Roman"/>
          <w:sz w:val="24"/>
          <w:szCs w:val="24"/>
          <w:lang w:eastAsia="cs-CZ"/>
        </w:rPr>
        <w:t>ochrana práva dítěte na příznivý vývoj a řádnou výchovu,</w:t>
      </w:r>
    </w:p>
    <w:p w:rsidR="00075FC6" w:rsidRPr="00075FC6" w:rsidRDefault="00075FC6" w:rsidP="00075FC6">
      <w:pPr>
        <w:numPr>
          <w:ilvl w:val="0"/>
          <w:numId w:val="1"/>
        </w:numPr>
        <w:shd w:val="clear" w:color="auto" w:fill="FFFFFF"/>
        <w:spacing w:before="240" w:after="240" w:line="315" w:lineRule="atLeast"/>
        <w:ind w:left="360"/>
        <w:rPr>
          <w:rFonts w:ascii="Times New Roman" w:eastAsia="Times New Roman" w:hAnsi="Times New Roman" w:cs="Times New Roman"/>
          <w:sz w:val="24"/>
          <w:szCs w:val="24"/>
          <w:lang w:eastAsia="cs-CZ"/>
        </w:rPr>
      </w:pPr>
      <w:bookmarkStart w:id="1" w:name="p1-1-b"/>
      <w:bookmarkEnd w:id="1"/>
      <w:r w:rsidRPr="00075FC6">
        <w:rPr>
          <w:rFonts w:ascii="Times New Roman" w:eastAsia="Times New Roman" w:hAnsi="Times New Roman" w:cs="Times New Roman"/>
          <w:sz w:val="24"/>
          <w:szCs w:val="24"/>
          <w:lang w:eastAsia="cs-CZ"/>
        </w:rPr>
        <w:t>ochrana oprávněných zájmů dítěte, včetně ochrany jeho jmění,</w:t>
      </w:r>
    </w:p>
    <w:p w:rsidR="00075FC6" w:rsidRPr="00075FC6" w:rsidRDefault="00075FC6" w:rsidP="00075FC6">
      <w:pPr>
        <w:numPr>
          <w:ilvl w:val="0"/>
          <w:numId w:val="1"/>
        </w:numPr>
        <w:shd w:val="clear" w:color="auto" w:fill="FFFFFF"/>
        <w:spacing w:before="240" w:after="240" w:line="315" w:lineRule="atLeast"/>
        <w:ind w:left="360"/>
        <w:rPr>
          <w:rFonts w:ascii="Times New Roman" w:eastAsia="Times New Roman" w:hAnsi="Times New Roman" w:cs="Times New Roman"/>
          <w:sz w:val="24"/>
          <w:szCs w:val="24"/>
          <w:lang w:eastAsia="cs-CZ"/>
        </w:rPr>
      </w:pPr>
      <w:bookmarkStart w:id="2" w:name="p1-1-c"/>
      <w:bookmarkEnd w:id="2"/>
      <w:r w:rsidRPr="00075FC6">
        <w:rPr>
          <w:rFonts w:ascii="Times New Roman" w:eastAsia="Times New Roman" w:hAnsi="Times New Roman" w:cs="Times New Roman"/>
          <w:sz w:val="24"/>
          <w:szCs w:val="24"/>
          <w:lang w:eastAsia="cs-CZ"/>
        </w:rPr>
        <w:t>působení směřující k obnovení narušených funkcí rodiny,</w:t>
      </w:r>
    </w:p>
    <w:p w:rsidR="00075FC6" w:rsidRPr="00075FC6" w:rsidRDefault="00075FC6" w:rsidP="00075FC6">
      <w:pPr>
        <w:numPr>
          <w:ilvl w:val="0"/>
          <w:numId w:val="1"/>
        </w:numPr>
        <w:shd w:val="clear" w:color="auto" w:fill="FFFFFF"/>
        <w:spacing w:before="240" w:after="240" w:line="315" w:lineRule="atLeast"/>
        <w:ind w:left="360"/>
        <w:rPr>
          <w:rFonts w:ascii="Times New Roman" w:eastAsia="Times New Roman" w:hAnsi="Times New Roman" w:cs="Times New Roman"/>
          <w:sz w:val="24"/>
          <w:szCs w:val="24"/>
          <w:lang w:eastAsia="cs-CZ"/>
        </w:rPr>
      </w:pPr>
      <w:bookmarkStart w:id="3" w:name="p1-1-d"/>
      <w:bookmarkEnd w:id="3"/>
      <w:r w:rsidRPr="00075FC6">
        <w:rPr>
          <w:rFonts w:ascii="Times New Roman" w:eastAsia="Times New Roman" w:hAnsi="Times New Roman" w:cs="Times New Roman"/>
          <w:sz w:val="24"/>
          <w:szCs w:val="24"/>
          <w:lang w:eastAsia="cs-CZ"/>
        </w:rPr>
        <w:t>zabezpečení náhradního rodinného prostředí pro dítě, které nemůže být trvale nebo dočasně vychováváno ve vlastní rodině.</w:t>
      </w:r>
    </w:p>
    <w:p w:rsidR="00075FC6" w:rsidRPr="00075FC6" w:rsidRDefault="00075FC6" w:rsidP="00075FC6">
      <w:pPr>
        <w:shd w:val="clear" w:color="auto" w:fill="FFFFFF"/>
        <w:spacing w:before="240" w:after="240" w:line="315" w:lineRule="atLeast"/>
        <w:jc w:val="both"/>
        <w:rPr>
          <w:rFonts w:ascii="Times New Roman" w:eastAsia="Times New Roman" w:hAnsi="Times New Roman" w:cs="Times New Roman"/>
          <w:sz w:val="24"/>
          <w:szCs w:val="24"/>
          <w:lang w:eastAsia="cs-CZ"/>
        </w:rPr>
      </w:pPr>
      <w:r w:rsidRPr="00075FC6">
        <w:rPr>
          <w:rFonts w:ascii="Times New Roman" w:eastAsia="Times New Roman" w:hAnsi="Times New Roman" w:cs="Times New Roman"/>
          <w:b/>
          <w:bCs/>
          <w:sz w:val="24"/>
          <w:szCs w:val="24"/>
          <w:lang w:eastAsia="cs-CZ"/>
        </w:rPr>
        <w:t>Základním hlediskem při poskytování sociálně-právní ochrany dětí je nejlepší zájem a blaho dítěte, ochrana rodičovství a rodiny a vzájemné právo rodičů a dětí na rodičovskou výchovu a péči.</w:t>
      </w:r>
    </w:p>
    <w:p w:rsidR="00075FC6" w:rsidRPr="00075FC6" w:rsidRDefault="00075FC6" w:rsidP="00075FC6">
      <w:pPr>
        <w:shd w:val="clear" w:color="auto" w:fill="FFFFFF"/>
        <w:spacing w:before="240" w:after="240" w:line="315" w:lineRule="atLeast"/>
        <w:jc w:val="both"/>
        <w:rPr>
          <w:rFonts w:ascii="Times New Roman" w:eastAsia="Times New Roman" w:hAnsi="Times New Roman" w:cs="Times New Roman"/>
          <w:sz w:val="24"/>
          <w:szCs w:val="24"/>
          <w:lang w:eastAsia="cs-CZ"/>
        </w:rPr>
      </w:pPr>
      <w:r w:rsidRPr="00075FC6">
        <w:rPr>
          <w:rFonts w:ascii="Times New Roman" w:eastAsia="Times New Roman" w:hAnsi="Times New Roman" w:cs="Times New Roman"/>
          <w:sz w:val="24"/>
          <w:szCs w:val="24"/>
          <w:lang w:eastAsia="cs-CZ"/>
        </w:rPr>
        <w:t>Sociálně-právní ochrana se poskytuje všem ohroženým dětem bez rozdílu, bez jakékoliv diskriminace podle rasy, barvy pleti, pohlaví, jazyka, náboženství, politického nebo jiného smýšlení, národnostního, etnického nebo sociálního původu.</w:t>
      </w:r>
    </w:p>
    <w:p w:rsidR="00075FC6" w:rsidRPr="00075FC6" w:rsidRDefault="00075FC6" w:rsidP="00075FC6">
      <w:pPr>
        <w:shd w:val="clear" w:color="auto" w:fill="FFFFFF"/>
        <w:spacing w:before="240" w:after="240" w:line="315" w:lineRule="atLeast"/>
        <w:jc w:val="both"/>
        <w:rPr>
          <w:rFonts w:ascii="Times New Roman" w:eastAsia="Times New Roman" w:hAnsi="Times New Roman" w:cs="Times New Roman"/>
          <w:sz w:val="24"/>
          <w:szCs w:val="24"/>
          <w:lang w:eastAsia="cs-CZ"/>
        </w:rPr>
      </w:pPr>
      <w:r w:rsidRPr="00075FC6">
        <w:rPr>
          <w:rFonts w:ascii="Times New Roman" w:eastAsia="Times New Roman" w:hAnsi="Times New Roman" w:cs="Times New Roman"/>
          <w:b/>
          <w:bCs/>
          <w:sz w:val="24"/>
          <w:szCs w:val="24"/>
          <w:lang w:eastAsia="cs-CZ"/>
        </w:rPr>
        <w:t>Komu a kdy se poskytuje</w:t>
      </w:r>
    </w:p>
    <w:p w:rsidR="00075FC6" w:rsidRPr="00075FC6" w:rsidRDefault="00075FC6" w:rsidP="00075FC6">
      <w:pPr>
        <w:shd w:val="clear" w:color="auto" w:fill="FFFFFF"/>
        <w:spacing w:before="240" w:after="240" w:line="315" w:lineRule="atLeast"/>
        <w:jc w:val="both"/>
        <w:rPr>
          <w:rFonts w:ascii="Times New Roman" w:eastAsia="Times New Roman" w:hAnsi="Times New Roman" w:cs="Times New Roman"/>
          <w:sz w:val="24"/>
          <w:szCs w:val="24"/>
          <w:lang w:eastAsia="cs-CZ"/>
        </w:rPr>
      </w:pPr>
      <w:r w:rsidRPr="00075FC6">
        <w:rPr>
          <w:rFonts w:ascii="Times New Roman" w:eastAsia="Times New Roman" w:hAnsi="Times New Roman" w:cs="Times New Roman"/>
          <w:sz w:val="24"/>
          <w:szCs w:val="24"/>
          <w:lang w:eastAsia="cs-CZ"/>
        </w:rPr>
        <w:t>Sociálně-právní ochrana se poskytuje v situaci ohrožení řádné výchovy a příznivého vývoje dítěte, kterou rodiče nemohou nebo nejsou schopni sami řešit. </w:t>
      </w:r>
      <w:r w:rsidRPr="00075FC6">
        <w:rPr>
          <w:rFonts w:ascii="Times New Roman" w:eastAsia="Times New Roman" w:hAnsi="Times New Roman" w:cs="Times New Roman"/>
          <w:b/>
          <w:bCs/>
          <w:sz w:val="24"/>
          <w:szCs w:val="24"/>
          <w:lang w:eastAsia="cs-CZ"/>
        </w:rPr>
        <w:t>Hlavním úkolem je podpořit zdravý vývoj dítěte a fungování rodiny,</w:t>
      </w:r>
      <w:r w:rsidRPr="00075FC6">
        <w:rPr>
          <w:rFonts w:ascii="Times New Roman" w:eastAsia="Times New Roman" w:hAnsi="Times New Roman" w:cs="Times New Roman"/>
          <w:sz w:val="24"/>
          <w:szCs w:val="24"/>
          <w:lang w:eastAsia="cs-CZ"/>
        </w:rPr>
        <w:t> a předejít tak jejímu rozpadu, který by vedl k umístění dítěte mimo rodinu.</w:t>
      </w:r>
    </w:p>
    <w:p w:rsidR="00075FC6" w:rsidRPr="00075FC6" w:rsidRDefault="00075FC6" w:rsidP="00075FC6">
      <w:pPr>
        <w:shd w:val="clear" w:color="auto" w:fill="FFFFFF"/>
        <w:spacing w:before="240" w:after="240" w:line="315" w:lineRule="atLeast"/>
        <w:jc w:val="both"/>
        <w:rPr>
          <w:rFonts w:ascii="Times New Roman" w:eastAsia="Times New Roman" w:hAnsi="Times New Roman" w:cs="Times New Roman"/>
          <w:sz w:val="24"/>
          <w:szCs w:val="24"/>
          <w:lang w:eastAsia="cs-CZ"/>
        </w:rPr>
      </w:pPr>
      <w:r w:rsidRPr="00075FC6">
        <w:rPr>
          <w:rFonts w:ascii="Times New Roman" w:eastAsia="Times New Roman" w:hAnsi="Times New Roman" w:cs="Times New Roman"/>
          <w:sz w:val="24"/>
          <w:szCs w:val="24"/>
          <w:lang w:eastAsia="cs-CZ"/>
        </w:rPr>
        <w:t>Pokud nemůže dítě dočasně nebo trvale žít ve své rodině, je cílem zajistit mu náhradní rodinné prostředí. Současně je rodině poskytnuta podpora, aby se do ní dítě mohlo co nejdříve vrátit.</w:t>
      </w:r>
    </w:p>
    <w:p w:rsidR="00075FC6" w:rsidRPr="00075FC6" w:rsidRDefault="00075FC6" w:rsidP="00075FC6">
      <w:pPr>
        <w:shd w:val="clear" w:color="auto" w:fill="FFFFFF"/>
        <w:spacing w:before="240" w:after="240" w:line="315" w:lineRule="atLeast"/>
        <w:jc w:val="both"/>
        <w:rPr>
          <w:rFonts w:ascii="Times New Roman" w:eastAsia="Times New Roman" w:hAnsi="Times New Roman" w:cs="Times New Roman"/>
          <w:sz w:val="24"/>
          <w:szCs w:val="24"/>
          <w:lang w:eastAsia="cs-CZ"/>
        </w:rPr>
      </w:pPr>
      <w:r w:rsidRPr="00075FC6">
        <w:rPr>
          <w:rFonts w:ascii="Times New Roman" w:eastAsia="Times New Roman" w:hAnsi="Times New Roman" w:cs="Times New Roman"/>
          <w:sz w:val="24"/>
          <w:szCs w:val="24"/>
          <w:lang w:eastAsia="cs-CZ"/>
        </w:rPr>
        <w:t>Sociálně-právní ochrana dětí se poskytuje </w:t>
      </w:r>
      <w:r w:rsidRPr="00075FC6">
        <w:rPr>
          <w:rFonts w:ascii="Times New Roman" w:eastAsia="Times New Roman" w:hAnsi="Times New Roman" w:cs="Times New Roman"/>
          <w:b/>
          <w:bCs/>
          <w:sz w:val="24"/>
          <w:szCs w:val="24"/>
          <w:lang w:eastAsia="cs-CZ"/>
        </w:rPr>
        <w:t>bezplatně.</w:t>
      </w:r>
    </w:p>
    <w:p w:rsidR="00075FC6" w:rsidRPr="00075FC6" w:rsidRDefault="00075FC6" w:rsidP="00075FC6">
      <w:pPr>
        <w:shd w:val="clear" w:color="auto" w:fill="FFFFFF"/>
        <w:spacing w:before="240" w:after="240" w:line="315" w:lineRule="atLeast"/>
        <w:jc w:val="both"/>
        <w:rPr>
          <w:rFonts w:ascii="Times New Roman" w:eastAsia="Times New Roman" w:hAnsi="Times New Roman" w:cs="Times New Roman"/>
          <w:sz w:val="24"/>
          <w:szCs w:val="24"/>
          <w:lang w:eastAsia="cs-CZ"/>
        </w:rPr>
      </w:pPr>
      <w:r w:rsidRPr="00075FC6">
        <w:rPr>
          <w:rFonts w:ascii="Times New Roman" w:eastAsia="Times New Roman" w:hAnsi="Times New Roman" w:cs="Times New Roman"/>
          <w:sz w:val="24"/>
          <w:szCs w:val="24"/>
          <w:lang w:eastAsia="cs-CZ"/>
        </w:rPr>
        <w:t>Krajský úřad není příslušný k řešení případů bezprostředního ohrožení zdraví a života dítěte. </w:t>
      </w:r>
      <w:r w:rsidRPr="00075FC6">
        <w:rPr>
          <w:rFonts w:ascii="Times New Roman" w:eastAsia="Times New Roman" w:hAnsi="Times New Roman" w:cs="Times New Roman"/>
          <w:b/>
          <w:bCs/>
          <w:sz w:val="24"/>
          <w:szCs w:val="24"/>
          <w:lang w:eastAsia="cs-CZ"/>
        </w:rPr>
        <w:t>V případě ohrožení života a zdraví kontaktujte Policii České republiky.</w:t>
      </w:r>
    </w:p>
    <w:p w:rsidR="000B4FF7" w:rsidRPr="00886AD2" w:rsidRDefault="000B4FF7" w:rsidP="00886AD2">
      <w:pPr>
        <w:rPr>
          <w:rFonts w:ascii="Times New Roman" w:hAnsi="Times New Roman" w:cs="Times New Roman"/>
          <w:sz w:val="24"/>
          <w:szCs w:val="24"/>
        </w:rPr>
      </w:pPr>
      <w:bookmarkStart w:id="4" w:name="_GoBack"/>
      <w:bookmarkEnd w:id="4"/>
    </w:p>
    <w:sectPr w:rsidR="000B4FF7" w:rsidRPr="00886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3F67"/>
    <w:multiLevelType w:val="multilevel"/>
    <w:tmpl w:val="0E4E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0B1F16"/>
    <w:multiLevelType w:val="multilevel"/>
    <w:tmpl w:val="9F48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C6"/>
    <w:rsid w:val="00075FC6"/>
    <w:rsid w:val="000B4FF7"/>
    <w:rsid w:val="00492523"/>
    <w:rsid w:val="00886A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404CA"/>
  <w15:chartTrackingRefBased/>
  <w15:docId w15:val="{26D9A699-1584-4CA3-83D6-DB71717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209682">
      <w:bodyDiv w:val="1"/>
      <w:marLeft w:val="0"/>
      <w:marRight w:val="0"/>
      <w:marTop w:val="0"/>
      <w:marBottom w:val="0"/>
      <w:divBdr>
        <w:top w:val="none" w:sz="0" w:space="0" w:color="auto"/>
        <w:left w:val="none" w:sz="0" w:space="0" w:color="auto"/>
        <w:bottom w:val="none" w:sz="0" w:space="0" w:color="auto"/>
        <w:right w:val="none" w:sz="0" w:space="0" w:color="auto"/>
      </w:divBdr>
      <w:divsChild>
        <w:div w:id="813252521">
          <w:marLeft w:val="0"/>
          <w:marRight w:val="0"/>
          <w:marTop w:val="0"/>
          <w:marBottom w:val="0"/>
          <w:divBdr>
            <w:top w:val="none" w:sz="0" w:space="0" w:color="auto"/>
            <w:left w:val="none" w:sz="0" w:space="0" w:color="auto"/>
            <w:bottom w:val="none" w:sz="0" w:space="0" w:color="auto"/>
            <w:right w:val="none" w:sz="0" w:space="0" w:color="auto"/>
          </w:divBdr>
          <w:divsChild>
            <w:div w:id="1466701099">
              <w:marLeft w:val="0"/>
              <w:marRight w:val="0"/>
              <w:marTop w:val="0"/>
              <w:marBottom w:val="0"/>
              <w:divBdr>
                <w:top w:val="none" w:sz="0" w:space="0" w:color="auto"/>
                <w:left w:val="none" w:sz="0" w:space="0" w:color="auto"/>
                <w:bottom w:val="none" w:sz="0" w:space="0" w:color="auto"/>
                <w:right w:val="none" w:sz="0" w:space="0" w:color="auto"/>
              </w:divBdr>
              <w:divsChild>
                <w:div w:id="1532106045">
                  <w:marLeft w:val="0"/>
                  <w:marRight w:val="0"/>
                  <w:marTop w:val="0"/>
                  <w:marBottom w:val="0"/>
                  <w:divBdr>
                    <w:top w:val="none" w:sz="0" w:space="0" w:color="auto"/>
                    <w:left w:val="none" w:sz="0" w:space="0" w:color="auto"/>
                    <w:bottom w:val="none" w:sz="0" w:space="0" w:color="auto"/>
                    <w:right w:val="none" w:sz="0" w:space="0" w:color="auto"/>
                  </w:divBdr>
                  <w:divsChild>
                    <w:div w:id="990331988">
                      <w:marLeft w:val="0"/>
                      <w:marRight w:val="0"/>
                      <w:marTop w:val="0"/>
                      <w:marBottom w:val="0"/>
                      <w:divBdr>
                        <w:top w:val="none" w:sz="0" w:space="0" w:color="auto"/>
                        <w:left w:val="none" w:sz="0" w:space="0" w:color="auto"/>
                        <w:bottom w:val="none" w:sz="0" w:space="0" w:color="auto"/>
                        <w:right w:val="none" w:sz="0" w:space="0" w:color="auto"/>
                      </w:divBdr>
                      <w:divsChild>
                        <w:div w:id="817575538">
                          <w:marLeft w:val="0"/>
                          <w:marRight w:val="0"/>
                          <w:marTop w:val="0"/>
                          <w:marBottom w:val="0"/>
                          <w:divBdr>
                            <w:top w:val="none" w:sz="0" w:space="0" w:color="auto"/>
                            <w:left w:val="none" w:sz="0" w:space="0" w:color="auto"/>
                            <w:bottom w:val="none" w:sz="0" w:space="0" w:color="auto"/>
                            <w:right w:val="none" w:sz="0" w:space="0" w:color="auto"/>
                          </w:divBdr>
                          <w:divsChild>
                            <w:div w:id="1044331519">
                              <w:marLeft w:val="0"/>
                              <w:marRight w:val="0"/>
                              <w:marTop w:val="0"/>
                              <w:marBottom w:val="0"/>
                              <w:divBdr>
                                <w:top w:val="none" w:sz="0" w:space="0" w:color="auto"/>
                                <w:left w:val="none" w:sz="0" w:space="0" w:color="auto"/>
                                <w:bottom w:val="none" w:sz="0" w:space="0" w:color="auto"/>
                                <w:right w:val="none" w:sz="0" w:space="0" w:color="auto"/>
                              </w:divBdr>
                              <w:divsChild>
                                <w:div w:id="2376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238</Words>
  <Characters>1405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Plzeňský kraj</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Vovolková Andrea</dc:creator>
  <cp:keywords/>
  <dc:description/>
  <cp:lastModifiedBy>Vovolková Andrea</cp:lastModifiedBy>
  <cp:revision>2</cp:revision>
  <dcterms:created xsi:type="dcterms:W3CDTF">2021-04-23T11:04:00Z</dcterms:created>
  <dcterms:modified xsi:type="dcterms:W3CDTF">2021-04-29T11:20:00Z</dcterms:modified>
</cp:coreProperties>
</file>