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20"/>
        </w:rPr>
      </w:pPr>
      <w:bookmarkStart w:id="0" w:name="_GoBack"/>
      <w:bookmarkEnd w:id="0"/>
      <w:r w:rsidRPr="00E95ED5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5pt;margin-top:-4.05pt;width:3in;height:1in;z-index:251657728" filled="f" stroked="f">
            <v:textbox style="mso-next-textbox:#_x0000_s1026">
              <w:txbxContent>
                <w:p w:rsidR="00652C39" w:rsidRDefault="00652C39">
                  <w:pPr>
                    <w:rPr>
                      <w:rFonts w:ascii="Arial" w:hAnsi="Arial"/>
                      <w:sz w:val="24"/>
                    </w:rPr>
                  </w:pPr>
                </w:p>
                <w:p w:rsidR="00652C39" w:rsidRPr="00E95ED5" w:rsidRDefault="00652C39">
                  <w:pPr>
                    <w:pStyle w:val="Nadpis3"/>
                    <w:rPr>
                      <w:rFonts w:ascii="Arial" w:hAnsi="Arial" w:cs="Arial"/>
                    </w:rPr>
                  </w:pPr>
                  <w:r w:rsidRPr="00E95ED5">
                    <w:rPr>
                      <w:rFonts w:ascii="Arial" w:hAnsi="Arial" w:cs="Arial"/>
                    </w:rPr>
                    <w:t>Dle rozdělovníku</w:t>
                  </w:r>
                </w:p>
              </w:txbxContent>
            </v:textbox>
          </v:shape>
        </w:pict>
      </w:r>
      <w:r w:rsidRPr="00E95ED5">
        <w:rPr>
          <w:rFonts w:cs="Arial"/>
          <w:sz w:val="20"/>
        </w:rPr>
        <w:tab/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20"/>
        </w:rPr>
      </w:pPr>
      <w:r w:rsidRPr="00E95ED5">
        <w:rPr>
          <w:rFonts w:cs="Arial"/>
          <w:sz w:val="20"/>
        </w:rPr>
        <w:tab/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V</w:t>
      </w:r>
      <w:r w:rsidR="00E95ED5">
        <w:rPr>
          <w:rFonts w:cs="Arial"/>
          <w:sz w:val="16"/>
          <w:szCs w:val="16"/>
        </w:rPr>
        <w:t>yřizuje</w:t>
      </w:r>
      <w:r w:rsidRPr="00E95ED5">
        <w:rPr>
          <w:rFonts w:cs="Arial"/>
          <w:sz w:val="16"/>
          <w:szCs w:val="16"/>
        </w:rPr>
        <w:t>:</w:t>
      </w:r>
      <w:r w:rsidRPr="00E95ED5">
        <w:rPr>
          <w:rFonts w:cs="Arial"/>
          <w:sz w:val="20"/>
        </w:rPr>
        <w:tab/>
      </w:r>
      <w:r w:rsidRPr="00E95ED5">
        <w:rPr>
          <w:rFonts w:cs="Arial"/>
          <w:sz w:val="16"/>
          <w:szCs w:val="16"/>
        </w:rPr>
        <w:t>Ing. Štvánová</w:t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T</w:t>
      </w:r>
      <w:r w:rsidR="00E95ED5" w:rsidRPr="00E95ED5">
        <w:rPr>
          <w:rFonts w:cs="Arial"/>
          <w:sz w:val="16"/>
          <w:szCs w:val="16"/>
        </w:rPr>
        <w:t>el</w:t>
      </w:r>
      <w:r w:rsidRPr="00E95ED5">
        <w:rPr>
          <w:rFonts w:cs="Arial"/>
          <w:sz w:val="16"/>
          <w:szCs w:val="16"/>
        </w:rPr>
        <w:t>.:</w:t>
      </w:r>
      <w:r w:rsidRPr="00E95ED5">
        <w:rPr>
          <w:rFonts w:cs="Arial"/>
          <w:sz w:val="16"/>
          <w:szCs w:val="16"/>
        </w:rPr>
        <w:tab/>
        <w:t>377 195 422</w:t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F</w:t>
      </w:r>
      <w:r w:rsidR="00E95ED5" w:rsidRPr="00E95ED5">
        <w:rPr>
          <w:rFonts w:cs="Arial"/>
          <w:sz w:val="16"/>
          <w:szCs w:val="16"/>
        </w:rPr>
        <w:t>ax</w:t>
      </w:r>
      <w:r w:rsidRPr="00E95ED5">
        <w:rPr>
          <w:rFonts w:cs="Arial"/>
          <w:sz w:val="16"/>
          <w:szCs w:val="16"/>
        </w:rPr>
        <w:t>:</w:t>
      </w:r>
      <w:r w:rsidRPr="00E95ED5">
        <w:rPr>
          <w:rFonts w:cs="Arial"/>
          <w:sz w:val="16"/>
          <w:szCs w:val="16"/>
        </w:rPr>
        <w:tab/>
        <w:t>377 195 478</w:t>
      </w:r>
    </w:p>
    <w:p w:rsidR="00DC5A8C" w:rsidRPr="00E95ED5" w:rsidRDefault="00E95ED5">
      <w:pPr>
        <w:pStyle w:val="Zkladntextodsazen"/>
        <w:ind w:left="1276" w:hanging="1276"/>
        <w:jc w:val="left"/>
        <w:rPr>
          <w:rFonts w:cs="Arial"/>
          <w:sz w:val="16"/>
          <w:szCs w:val="16"/>
        </w:rPr>
      </w:pPr>
      <w:r w:rsidRPr="00E95ED5">
        <w:rPr>
          <w:rFonts w:cs="Arial"/>
          <w:sz w:val="16"/>
          <w:szCs w:val="16"/>
        </w:rPr>
        <w:t>e-mail</w:t>
      </w:r>
      <w:r w:rsidR="00DC5A8C" w:rsidRPr="00E95ED5">
        <w:rPr>
          <w:rFonts w:cs="Arial"/>
          <w:sz w:val="16"/>
          <w:szCs w:val="16"/>
        </w:rPr>
        <w:t>:</w:t>
      </w:r>
      <w:r w:rsidR="00DC5A8C" w:rsidRPr="00E95ED5">
        <w:rPr>
          <w:rFonts w:cs="Arial"/>
          <w:sz w:val="16"/>
          <w:szCs w:val="16"/>
        </w:rPr>
        <w:tab/>
        <w:t>helena.stvanova@plzensky</w:t>
      </w:r>
      <w:r w:rsidR="008634BD" w:rsidRPr="00E95ED5">
        <w:rPr>
          <w:rFonts w:cs="Arial"/>
          <w:sz w:val="16"/>
          <w:szCs w:val="16"/>
        </w:rPr>
        <w:t>-kraj</w:t>
      </w:r>
      <w:r w:rsidR="00DC5A8C" w:rsidRPr="00E95ED5">
        <w:rPr>
          <w:rFonts w:cs="Arial"/>
          <w:sz w:val="16"/>
          <w:szCs w:val="16"/>
        </w:rPr>
        <w:t>.cz</w:t>
      </w:r>
    </w:p>
    <w:p w:rsidR="00DC5A8C" w:rsidRPr="00E95ED5" w:rsidRDefault="00DC5A8C">
      <w:pPr>
        <w:pStyle w:val="Zkladntextodsazen"/>
        <w:ind w:left="1276" w:hanging="1276"/>
        <w:jc w:val="left"/>
        <w:rPr>
          <w:rFonts w:cs="Arial"/>
          <w:sz w:val="20"/>
        </w:rPr>
      </w:pPr>
      <w:r w:rsidRPr="00E95ED5">
        <w:rPr>
          <w:rFonts w:cs="Arial"/>
          <w:sz w:val="20"/>
        </w:rPr>
        <w:tab/>
      </w:r>
    </w:p>
    <w:p w:rsidR="00DC5A8C" w:rsidRPr="00E95ED5" w:rsidRDefault="00E95ED5">
      <w:pPr>
        <w:pStyle w:val="Zkladntextodsazen"/>
        <w:ind w:left="1276" w:hanging="1276"/>
        <w:jc w:val="left"/>
        <w:rPr>
          <w:rFonts w:cs="Arial"/>
          <w:sz w:val="20"/>
        </w:rPr>
      </w:pPr>
      <w:r>
        <w:rPr>
          <w:rFonts w:cs="Arial"/>
          <w:sz w:val="16"/>
          <w:szCs w:val="16"/>
        </w:rPr>
        <w:t>datum:</w:t>
      </w:r>
      <w:r w:rsidR="00DC5A8C" w:rsidRPr="00E95ED5">
        <w:rPr>
          <w:rFonts w:cs="Arial"/>
          <w:sz w:val="20"/>
        </w:rPr>
        <w:t xml:space="preserve"> </w:t>
      </w:r>
      <w:r w:rsidR="00DC5A8C" w:rsidRPr="00E95ED5">
        <w:rPr>
          <w:rFonts w:cs="Arial"/>
          <w:sz w:val="20"/>
        </w:rPr>
        <w:tab/>
      </w:r>
      <w:r w:rsidR="00725F9E" w:rsidRPr="00E95ED5">
        <w:rPr>
          <w:rFonts w:cs="Arial"/>
          <w:sz w:val="20"/>
        </w:rPr>
        <w:t>1</w:t>
      </w:r>
      <w:r w:rsidR="00CA703C" w:rsidRPr="00E95ED5">
        <w:rPr>
          <w:rFonts w:cs="Arial"/>
          <w:sz w:val="20"/>
        </w:rPr>
        <w:t>.</w:t>
      </w:r>
      <w:r w:rsidR="009E2DBD" w:rsidRPr="00E95ED5">
        <w:rPr>
          <w:rFonts w:cs="Arial"/>
          <w:sz w:val="20"/>
        </w:rPr>
        <w:t xml:space="preserve"> </w:t>
      </w:r>
      <w:r>
        <w:rPr>
          <w:rFonts w:cs="Arial"/>
          <w:sz w:val="20"/>
        </w:rPr>
        <w:t>11</w:t>
      </w:r>
      <w:r w:rsidR="009E2DBD" w:rsidRPr="00E95ED5">
        <w:rPr>
          <w:rFonts w:cs="Arial"/>
          <w:sz w:val="20"/>
        </w:rPr>
        <w:t>.</w:t>
      </w:r>
      <w:r w:rsidR="00CA703C" w:rsidRPr="00E95ED5">
        <w:rPr>
          <w:rFonts w:cs="Arial"/>
          <w:sz w:val="20"/>
        </w:rPr>
        <w:t xml:space="preserve"> 20</w:t>
      </w:r>
      <w:r w:rsidR="008B2B1B" w:rsidRPr="00E95ED5">
        <w:rPr>
          <w:rFonts w:cs="Arial"/>
          <w:sz w:val="20"/>
        </w:rPr>
        <w:t>1</w:t>
      </w:r>
      <w:r w:rsidR="00A95F91" w:rsidRPr="00E95ED5">
        <w:rPr>
          <w:rFonts w:cs="Arial"/>
          <w:sz w:val="20"/>
        </w:rPr>
        <w:t>8</w:t>
      </w:r>
      <w:r w:rsidR="00956284" w:rsidRPr="00E95ED5">
        <w:rPr>
          <w:rFonts w:cs="Arial"/>
          <w:sz w:val="20"/>
        </w:rPr>
        <w:t xml:space="preserve">  </w:t>
      </w:r>
    </w:p>
    <w:p w:rsidR="00DC5A8C" w:rsidRPr="00B37F3D" w:rsidRDefault="00DC5A8C">
      <w:pPr>
        <w:pStyle w:val="Zkladntextodsazen"/>
        <w:rPr>
          <w:rFonts w:ascii="Times New Roman" w:hAnsi="Times New Roman"/>
          <w:sz w:val="24"/>
          <w:szCs w:val="24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427E28" w:rsidRDefault="00427E28" w:rsidP="00B37F3D">
      <w:pPr>
        <w:jc w:val="both"/>
        <w:rPr>
          <w:b/>
          <w:sz w:val="24"/>
          <w:szCs w:val="24"/>
          <w:u w:val="single"/>
        </w:rPr>
      </w:pPr>
    </w:p>
    <w:p w:rsidR="00B37F3D" w:rsidRPr="00E95ED5" w:rsidRDefault="00B37F3D" w:rsidP="00B37F3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95ED5">
        <w:rPr>
          <w:rFonts w:ascii="Arial" w:hAnsi="Arial" w:cs="Arial"/>
          <w:b/>
          <w:sz w:val="24"/>
          <w:szCs w:val="24"/>
          <w:u w:val="single"/>
        </w:rPr>
        <w:t>Zápis z</w:t>
      </w:r>
      <w:r w:rsidR="00E95ED5">
        <w:rPr>
          <w:rFonts w:ascii="Arial" w:hAnsi="Arial" w:cs="Arial"/>
          <w:b/>
          <w:sz w:val="24"/>
          <w:szCs w:val="24"/>
          <w:u w:val="single"/>
        </w:rPr>
        <w:t xml:space="preserve"> porady</w:t>
      </w:r>
      <w:r w:rsidR="00725F9E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Krajského úřadu Plzeňského kraje, odboru regionálního rozvoje, </w:t>
      </w:r>
      <w:r w:rsidR="00E95ED5">
        <w:rPr>
          <w:rFonts w:ascii="Arial" w:hAnsi="Arial" w:cs="Arial"/>
          <w:b/>
          <w:sz w:val="24"/>
          <w:szCs w:val="24"/>
          <w:u w:val="single"/>
        </w:rPr>
        <w:t>se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 stavební</w:t>
      </w:r>
      <w:r w:rsidR="00E95ED5">
        <w:rPr>
          <w:rFonts w:ascii="Arial" w:hAnsi="Arial" w:cs="Arial"/>
          <w:b/>
          <w:sz w:val="24"/>
          <w:szCs w:val="24"/>
          <w:u w:val="single"/>
        </w:rPr>
        <w:t>mi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 úřady Plzeňského kraje konané dne </w:t>
      </w:r>
      <w:r w:rsidR="00725F9E" w:rsidRPr="00E95ED5">
        <w:rPr>
          <w:rFonts w:ascii="Arial" w:hAnsi="Arial" w:cs="Arial"/>
          <w:b/>
          <w:sz w:val="24"/>
          <w:szCs w:val="24"/>
          <w:u w:val="single"/>
        </w:rPr>
        <w:t>1</w:t>
      </w:r>
      <w:r w:rsidR="00011EF8" w:rsidRPr="00E95ED5">
        <w:rPr>
          <w:rFonts w:ascii="Arial" w:hAnsi="Arial" w:cs="Arial"/>
          <w:b/>
          <w:sz w:val="24"/>
          <w:szCs w:val="24"/>
          <w:u w:val="single"/>
        </w:rPr>
        <w:t>.</w:t>
      </w:r>
      <w:r w:rsidRPr="00E95ED5">
        <w:rPr>
          <w:rFonts w:ascii="Arial" w:hAnsi="Arial" w:cs="Arial"/>
          <w:b/>
          <w:sz w:val="24"/>
          <w:szCs w:val="24"/>
          <w:u w:val="single"/>
        </w:rPr>
        <w:t> </w:t>
      </w:r>
      <w:r w:rsidR="00E95ED5">
        <w:rPr>
          <w:rFonts w:ascii="Arial" w:hAnsi="Arial" w:cs="Arial"/>
          <w:b/>
          <w:sz w:val="24"/>
          <w:szCs w:val="24"/>
          <w:u w:val="single"/>
        </w:rPr>
        <w:t>11</w:t>
      </w:r>
      <w:r w:rsidR="008C27D5" w:rsidRPr="00E95ED5">
        <w:rPr>
          <w:rFonts w:ascii="Arial" w:hAnsi="Arial" w:cs="Arial"/>
          <w:b/>
          <w:sz w:val="24"/>
          <w:szCs w:val="24"/>
          <w:u w:val="single"/>
        </w:rPr>
        <w:t>.</w:t>
      </w:r>
      <w:r w:rsidRPr="00E95ED5">
        <w:rPr>
          <w:rFonts w:ascii="Arial" w:hAnsi="Arial" w:cs="Arial"/>
          <w:b/>
          <w:sz w:val="24"/>
          <w:szCs w:val="24"/>
          <w:u w:val="single"/>
        </w:rPr>
        <w:t> 20</w:t>
      </w:r>
      <w:r w:rsidR="008B2B1B" w:rsidRPr="00E95ED5">
        <w:rPr>
          <w:rFonts w:ascii="Arial" w:hAnsi="Arial" w:cs="Arial"/>
          <w:b/>
          <w:sz w:val="24"/>
          <w:szCs w:val="24"/>
          <w:u w:val="single"/>
        </w:rPr>
        <w:t>1</w:t>
      </w:r>
      <w:r w:rsidR="00956284" w:rsidRPr="00E95ED5">
        <w:rPr>
          <w:rFonts w:ascii="Arial" w:hAnsi="Arial" w:cs="Arial"/>
          <w:b/>
          <w:sz w:val="24"/>
          <w:szCs w:val="24"/>
          <w:u w:val="single"/>
        </w:rPr>
        <w:t>8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 v</w:t>
      </w:r>
      <w:r w:rsidR="00725F9E" w:rsidRPr="00E95ED5">
        <w:rPr>
          <w:rFonts w:ascii="Arial" w:hAnsi="Arial" w:cs="Arial"/>
          <w:b/>
          <w:sz w:val="24"/>
          <w:szCs w:val="24"/>
          <w:u w:val="single"/>
        </w:rPr>
        <w:t> </w:t>
      </w:r>
      <w:r w:rsidRPr="00E95ED5">
        <w:rPr>
          <w:rFonts w:ascii="Arial" w:hAnsi="Arial" w:cs="Arial"/>
          <w:b/>
          <w:sz w:val="24"/>
          <w:szCs w:val="24"/>
          <w:u w:val="single"/>
        </w:rPr>
        <w:t xml:space="preserve">Plzni </w:t>
      </w:r>
    </w:p>
    <w:p w:rsidR="00882B5A" w:rsidRPr="00E95ED5" w:rsidRDefault="00882B5A" w:rsidP="00B37F3D">
      <w:pPr>
        <w:jc w:val="both"/>
        <w:rPr>
          <w:rFonts w:ascii="Arial" w:hAnsi="Arial" w:cs="Arial"/>
          <w:sz w:val="24"/>
          <w:szCs w:val="24"/>
        </w:rPr>
      </w:pPr>
    </w:p>
    <w:p w:rsidR="00882B5A" w:rsidRDefault="004B0B91" w:rsidP="00B37F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Porada byla věnována následující problematice:</w:t>
      </w:r>
    </w:p>
    <w:p w:rsidR="004B0B91" w:rsidRPr="00E95ED5" w:rsidRDefault="004B0B91" w:rsidP="00B37F3D">
      <w:pPr>
        <w:jc w:val="both"/>
        <w:rPr>
          <w:rFonts w:ascii="Arial" w:hAnsi="Arial" w:cs="Arial"/>
          <w:sz w:val="24"/>
          <w:szCs w:val="24"/>
        </w:rPr>
      </w:pPr>
    </w:p>
    <w:p w:rsidR="00691B62" w:rsidRPr="00E95ED5" w:rsidRDefault="004B0B91" w:rsidP="00691B62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Zákon č. 169/2018 Sb.</w:t>
      </w:r>
      <w:r w:rsidR="005F2D6E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B3C02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171B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20FC1" w:rsidRPr="00E95E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20FC1" w:rsidRPr="00E95ED5" w:rsidRDefault="00820FC1" w:rsidP="00A467C7">
      <w:pPr>
        <w:jc w:val="both"/>
        <w:rPr>
          <w:rFonts w:ascii="Arial" w:hAnsi="Arial" w:cs="Arial"/>
          <w:sz w:val="24"/>
          <w:szCs w:val="24"/>
        </w:rPr>
      </w:pPr>
    </w:p>
    <w:p w:rsidR="00E479C4" w:rsidRPr="00E95ED5" w:rsidRDefault="004B0B91" w:rsidP="000C7C1E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Štvánová seznámila pracovníky stavebních úřadů se zákonem č. 169/2018 Sb., kterým byl změněn stavební zákon a zákon č. 416/2009 Sb. Prezentace je přílohou zápisu. </w:t>
      </w:r>
    </w:p>
    <w:p w:rsidR="003F3942" w:rsidRPr="00E95ED5" w:rsidRDefault="003F3942" w:rsidP="00A440B1">
      <w:pPr>
        <w:jc w:val="both"/>
        <w:rPr>
          <w:rFonts w:ascii="Arial" w:hAnsi="Arial" w:cs="Arial"/>
          <w:sz w:val="24"/>
          <w:szCs w:val="24"/>
        </w:rPr>
      </w:pPr>
    </w:p>
    <w:p w:rsidR="00C80868" w:rsidRDefault="004B0B91" w:rsidP="003F3942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Poznatky z odvolacích řízení a z kontrol </w:t>
      </w:r>
    </w:p>
    <w:p w:rsidR="004B0B91" w:rsidRDefault="004B0B91" w:rsidP="004B0B91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4B0B91">
        <w:rPr>
          <w:rFonts w:ascii="Arial" w:hAnsi="Arial" w:cs="Arial"/>
          <w:sz w:val="24"/>
          <w:szCs w:val="24"/>
        </w:rPr>
        <w:t>Mgr. Milerová</w:t>
      </w:r>
      <w:r>
        <w:rPr>
          <w:rFonts w:ascii="Arial" w:hAnsi="Arial" w:cs="Arial"/>
          <w:sz w:val="24"/>
          <w:szCs w:val="24"/>
        </w:rPr>
        <w:t xml:space="preserve"> seznámila pracovníky stavebních úřadů s nedostatky v řízeních vedených stavebními úřady, které byly opakovaně zjištěny při kontrolách a odvolacích řízeních:</w:t>
      </w:r>
    </w:p>
    <w:p w:rsidR="00B477FD" w:rsidRDefault="00B477FD" w:rsidP="004B0B91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1) </w:t>
      </w:r>
      <w:r w:rsidRPr="001304D3">
        <w:rPr>
          <w:rFonts w:ascii="Arial" w:hAnsi="Arial" w:cs="Arial"/>
          <w:b/>
          <w:sz w:val="24"/>
          <w:szCs w:val="24"/>
          <w:u w:val="single"/>
        </w:rPr>
        <w:t>Okruh účastníků řízení</w:t>
      </w:r>
      <w:r>
        <w:rPr>
          <w:rFonts w:ascii="Arial" w:hAnsi="Arial" w:cs="Arial"/>
          <w:sz w:val="24"/>
          <w:szCs w:val="24"/>
        </w:rPr>
        <w:t xml:space="preserve"> – dochází ke špatnému určování okruhu účastníků řízení. Za účastníka nelze považovat každou osobu, která se do řízení jako účastník řízení přihlásí. Stavební úřad musí sám učinit úvahu o tom, kdo je a kdo není účastníkem řízení. Toto je nutné provázat s vymezením území dotčeného vlivy stavby. Nejprve je tedy nutné, aby stavební úřad vymezil území, které může být daným záměrem dotčeno a na základě tohoto pak z katastru nemovitostí zjistí konkrétní osoby, které jsou účastníky řízení. Zde stavební úřad stále chybuje, že si neujasní, jak velké území může být záměrem dotčeno a za účastníka pak považuje každého (nebo pouze toho), kdo se mu přihlásil a jen z toho důvodu, že se mu jako účastník přihlásil. Stavební úřad se tak dopustí chyby, když neučiní vlastní úvahu o stanovení okruhu účastníků řízení, a navíc se při takovém postupu nezřídka stává, že se do řízení přihlásí pouze jeden ze spoluvlastníků sousední stavby nebo pozemku a stavební úřad pak jedná jako s účastníkem pouze s tímto jedním spoluvlastníkem, což pak odvolací orgán nemůže nechat bez povšimnutí a vede to ke zrušení rozhodnutí z důvodu porušení procesních práv účastníků řízení.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2) </w:t>
      </w:r>
      <w:r w:rsidRPr="001304D3">
        <w:rPr>
          <w:rFonts w:ascii="Arial" w:hAnsi="Arial" w:cs="Arial"/>
          <w:b/>
          <w:sz w:val="24"/>
          <w:szCs w:val="24"/>
          <w:u w:val="single"/>
        </w:rPr>
        <w:t>Nedostatky plné moci</w:t>
      </w:r>
      <w:r>
        <w:rPr>
          <w:rFonts w:ascii="Arial" w:hAnsi="Arial" w:cs="Arial"/>
          <w:sz w:val="24"/>
          <w:szCs w:val="24"/>
        </w:rPr>
        <w:t xml:space="preserve"> – již několikrát bylo na tuto problematiku poukazováno. Pasivní přístup stavebního úřadu v tomto směru pak může dokonce vést například až k promlčení přestupku. Největší problém představují plné moci advokáta.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úřad musí ověřit, zda předložená plná moc má všechny náležitosti tak, jak to požaduje § 33 odst. 2 správního řádu. Dle § 33 odst. 2 správního řádu může být zmocnění uděleno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k určitému úkonu, skupině úkonů nebo pro určitou část řízení,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pro celé řízení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pro neurčitý počet řízení s určitým předmětem, která budou zahájena v budoucnu; podpis na plné moci musí být v tomto případě vždy úředně ověřen a plná moc musí být do zahájení řízení uložena u věcně příslušného správního orgánu, popřípadě udělena do protokolu, nebo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v jiném rozsahu na základě zvláštního zákona.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plné moci, kterou většinou předkládají advokáti, uvedené náležitosti většinou nebývají. K této problematice samozřejmě existuje i judikatura.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plné moci advokáta se také vyjádřil i Poradní sbor ministra vnitra ke správnímu řádu (závěr č. 113), avšak tento závěr byl již překonán právě rozhodováním soudů. Podle čl. 1 Statutu Poradního sboru ministra vnitra ke správnímu řádu </w:t>
      </w:r>
      <w:r w:rsidRPr="00313483">
        <w:rPr>
          <w:rFonts w:ascii="Arial" w:hAnsi="Arial" w:cs="Arial"/>
          <w:sz w:val="24"/>
          <w:szCs w:val="24"/>
        </w:rPr>
        <w:t xml:space="preserve">poradní sbor vydává </w:t>
      </w:r>
      <w:r w:rsidRPr="00313483">
        <w:rPr>
          <w:rFonts w:ascii="Arial" w:hAnsi="Arial" w:cs="Arial"/>
          <w:b/>
          <w:sz w:val="24"/>
          <w:szCs w:val="24"/>
        </w:rPr>
        <w:t>výkladová stanoviska nezávazného charakteru za účelem sjednocení výkladu</w:t>
      </w:r>
      <w:r w:rsidRPr="00313483">
        <w:rPr>
          <w:rFonts w:ascii="Arial" w:hAnsi="Arial" w:cs="Arial"/>
          <w:sz w:val="24"/>
          <w:szCs w:val="24"/>
        </w:rPr>
        <w:t xml:space="preserve"> zákona č. 500/2004 Sb., správní řád, ve znění pozdějších předpisů, zákona č. 250/2016 Sb., o odpovědnosti za přestupky a řízení o nich, a souvisejících zákonů.</w:t>
      </w:r>
      <w:r>
        <w:rPr>
          <w:rFonts w:ascii="Arial" w:hAnsi="Arial" w:cs="Arial"/>
          <w:sz w:val="24"/>
          <w:szCs w:val="24"/>
        </w:rPr>
        <w:t xml:space="preserve"> Nejedná se o závazný výklad právních předpisů, protože závazný výklad právních předpisů může poskytnout pouze soud.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Uvedený závěr poradního sboru vznikl na základě případu, který řešil právě náš odbor (což je v závěru poradního sboru uvedeno) a shodou okolností se tento případ dostal i před krajský soud. Již tehdy dal však krajský soud za pravdu našemu odboru, takže citovaný závěr poradního sboru neobstál ani při první zkoušce a závěr soudu, který jediný může poskytovat závazný výklad právních předpisů, byl ve shodě s tím, co již tehdy i nyní ohledně náležitostí plných mocí tvrdil a tvrdí náš odbor – zákon o advokacii </w:t>
      </w:r>
      <w:r w:rsidRPr="00057465">
        <w:rPr>
          <w:rFonts w:ascii="Arial" w:hAnsi="Arial" w:cs="Arial"/>
          <w:sz w:val="24"/>
          <w:szCs w:val="24"/>
        </w:rPr>
        <w:t>neupravuje jiný rozsah zmocnění než ten, který je uveden v § 33 odst. 2 písm. a) – c) správního řádu</w:t>
      </w:r>
      <w:r>
        <w:rPr>
          <w:rFonts w:ascii="Arial" w:hAnsi="Arial" w:cs="Arial"/>
          <w:sz w:val="24"/>
          <w:szCs w:val="24"/>
        </w:rPr>
        <w:t>. Jednalo se o případ vedený u Krajského soudu v Plzni pod sp. zn. 30 A 39/2012, na který byly stavební úřady již upozorňovány. Ke stejnému závěru došel i Nejvyšší správní soud ve svém rozsudku č. j. 7 As 86/2015 ze dne 16.</w:t>
      </w:r>
      <w:r w:rsidR="00B477F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7.</w:t>
      </w:r>
      <w:r w:rsidR="00B477F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2015.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judikatura upozorňuje, že překládané obecné plné moci nelze podřadit pod ustanovení § 33 odst. 2 písm. c) správního řádu, pokud v nich není uveden určitý předmět a podpis na plné moci není úředně ověřen – rozsudek Krajského soudu v Brně č. j. 30 A 63/2015 ze dne 30.</w:t>
      </w:r>
      <w:r w:rsidR="00B477F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6.</w:t>
      </w:r>
      <w:r w:rsidR="00B477F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2016.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advokát nechá dále zastoupit jiným advokátem tak, jak ho k tomu opravňuje zákon o advokacii, stává se tento další advokát (substitut) zástupcem advokáta, nikoliv zástupcem účastníka řízení. Doručování je tak nutné provádět směrem k původnímu advokátovi, jinak jde o doručení neúčinné – viz rozsudek NSS 1 As 4/2003 ze dne 4.</w:t>
      </w:r>
      <w:r w:rsidR="00B477F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11.</w:t>
      </w:r>
      <w:r w:rsidR="00B477F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2003.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je účastník zastoupen advokátem, je nutné doručovat do datové schránky advokáta, nikoliv do datové schránky advokátní kanceláře!!! – na toto již bylo upozorňováno na předchozí poradě.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 w:rsidRPr="00587E04">
        <w:rPr>
          <w:rFonts w:ascii="Arial" w:hAnsi="Arial" w:cs="Arial"/>
          <w:b/>
          <w:sz w:val="24"/>
          <w:szCs w:val="24"/>
          <w:u w:val="single"/>
        </w:rPr>
        <w:t>3) Změny v užívání se stavebními úpravami</w:t>
      </w:r>
      <w:r>
        <w:rPr>
          <w:rFonts w:ascii="Arial" w:hAnsi="Arial" w:cs="Arial"/>
          <w:sz w:val="24"/>
          <w:szCs w:val="24"/>
        </w:rPr>
        <w:t xml:space="preserve"> – pokud je ke změně v užívání stavby nutné provést stavební úpravy (nebo jinou změnu dokončené stavby), nelze změnu v užívání stavby projednat dle § 126 stavebního zákona. Podle § 126 odst. 4 stavebního zákona p</w:t>
      </w:r>
      <w:r w:rsidRPr="001E3648">
        <w:rPr>
          <w:rFonts w:ascii="Arial" w:hAnsi="Arial" w:cs="Arial"/>
          <w:sz w:val="24"/>
          <w:szCs w:val="24"/>
        </w:rPr>
        <w:t>okud je změna v užívání stavby podmíněna změnou dokončené stavby, která vyžaduje ohlášení nebo stavební povolení, stavební úřad projedná změnu dokončené stavby. Podle charakteru změny dokončené stavby se postupuje podle § 78 až 96a a § 104 až 117. V ohlášení nebo v žádosti o stavební povolení nebo v oznámení podle § 117 se současně uvede navrhovaná změna v užívání. Po dokončení změny stavby se podle okolností postupuje podle § 122; v žádosti o kolaudační souhlas se současně uvede nový účel užívání.</w:t>
      </w:r>
    </w:p>
    <w:p w:rsidR="004B0B91" w:rsidRPr="001E3648" w:rsidRDefault="004B0B91" w:rsidP="004B0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úřad tento postup často nedodržuje</w:t>
      </w:r>
      <w:r w:rsidR="00B477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i když je změna v užívání podmíněna změnou dokončené stavby, postupuje dle § 126 stavebního zákona – zásadní problém je pak v nedostatečném posouzení požární bezpečnosti staveb. Je poté</w:t>
      </w:r>
      <w:r w:rsidRPr="001B5778">
        <w:rPr>
          <w:rFonts w:ascii="Arial" w:hAnsi="Arial" w:cs="Arial"/>
          <w:sz w:val="24"/>
          <w:szCs w:val="24"/>
        </w:rPr>
        <w:t xml:space="preserve"> doloženo </w:t>
      </w:r>
      <w:r w:rsidRPr="001B5778">
        <w:rPr>
          <w:rFonts w:ascii="Arial" w:hAnsi="Arial" w:cs="Arial"/>
          <w:sz w:val="24"/>
          <w:szCs w:val="24"/>
        </w:rPr>
        <w:lastRenderedPageBreak/>
        <w:t>pouze závazné stanovisko</w:t>
      </w:r>
      <w:r>
        <w:rPr>
          <w:rFonts w:ascii="Arial" w:hAnsi="Arial" w:cs="Arial"/>
          <w:sz w:val="24"/>
          <w:szCs w:val="24"/>
        </w:rPr>
        <w:t xml:space="preserve"> dle § 31 odst. 1 písm. b)</w:t>
      </w:r>
      <w:r w:rsidRPr="001B5778">
        <w:rPr>
          <w:rFonts w:ascii="Arial" w:hAnsi="Arial" w:cs="Arial"/>
          <w:sz w:val="24"/>
          <w:szCs w:val="24"/>
        </w:rPr>
        <w:t xml:space="preserve"> zákona o požární ochraně, ale již </w:t>
      </w:r>
      <w:r>
        <w:rPr>
          <w:rFonts w:ascii="Arial" w:hAnsi="Arial" w:cs="Arial"/>
          <w:sz w:val="24"/>
          <w:szCs w:val="24"/>
        </w:rPr>
        <w:t>není</w:t>
      </w:r>
      <w:r w:rsidRPr="001B5778">
        <w:rPr>
          <w:rFonts w:ascii="Arial" w:hAnsi="Arial" w:cs="Arial"/>
          <w:sz w:val="24"/>
          <w:szCs w:val="24"/>
        </w:rPr>
        <w:t xml:space="preserve"> doloženo závazné stanovisko dle § 31 odst. 1 písm. c) stavebního zákona, které by ověřilo, že byly splněny podmínky, které HZS uvedl do závazného stanoviska dle § 31 odst. 1 pí</w:t>
      </w:r>
      <w:r>
        <w:rPr>
          <w:rFonts w:ascii="Arial" w:hAnsi="Arial" w:cs="Arial"/>
          <w:sz w:val="24"/>
          <w:szCs w:val="24"/>
        </w:rPr>
        <w:t>sm. b) zákona o požární ochraně.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 w:rsidRPr="00587E04">
        <w:rPr>
          <w:rFonts w:ascii="Arial" w:hAnsi="Arial" w:cs="Arial"/>
          <w:b/>
          <w:sz w:val="24"/>
          <w:szCs w:val="24"/>
          <w:u w:val="single"/>
        </w:rPr>
        <w:t xml:space="preserve">4)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587E04">
        <w:rPr>
          <w:rFonts w:ascii="Arial" w:hAnsi="Arial" w:cs="Arial"/>
          <w:b/>
          <w:sz w:val="24"/>
          <w:szCs w:val="24"/>
          <w:u w:val="single"/>
        </w:rPr>
        <w:t>oznámky ve spisech, e-mailová komunikace</w:t>
      </w:r>
      <w:r>
        <w:rPr>
          <w:rFonts w:ascii="Arial" w:hAnsi="Arial" w:cs="Arial"/>
          <w:sz w:val="24"/>
          <w:szCs w:val="24"/>
        </w:rPr>
        <w:t xml:space="preserve"> (Pepo, ještě mi doplň...) – tyto poznámky do spisů nepatří!!!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 w:rsidRPr="00A52066">
        <w:rPr>
          <w:rFonts w:ascii="Arial" w:hAnsi="Arial" w:cs="Arial"/>
          <w:b/>
          <w:sz w:val="24"/>
          <w:szCs w:val="24"/>
          <w:u w:val="single"/>
        </w:rPr>
        <w:t>5) Stanovisko k odvolání</w:t>
      </w:r>
      <w:r>
        <w:rPr>
          <w:rFonts w:ascii="Arial" w:hAnsi="Arial" w:cs="Arial"/>
          <w:sz w:val="24"/>
          <w:szCs w:val="24"/>
        </w:rPr>
        <w:t xml:space="preserve"> – podle § 88 odst. 1 správního řádu se odvolání předává se stanoviskem odvolacímu orgánu. Stavební úřad však žádné stanovisko často nezaujme.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 w:rsidRPr="00C0150E">
        <w:rPr>
          <w:rFonts w:ascii="Arial" w:hAnsi="Arial" w:cs="Arial"/>
          <w:b/>
          <w:sz w:val="24"/>
          <w:szCs w:val="24"/>
        </w:rPr>
        <w:t>6) Doručování veřejnou vyhláškou</w:t>
      </w:r>
      <w:r>
        <w:rPr>
          <w:rFonts w:ascii="Arial" w:hAnsi="Arial" w:cs="Arial"/>
          <w:sz w:val="24"/>
          <w:szCs w:val="24"/>
        </w:rPr>
        <w:t xml:space="preserve"> – stavební úřad chybuje, když písemnost z úřední desky sejme již 15. den (nebo i dříve) po vyvěšení. Písemnosti musí být na úřední desce celých 15 dní. Sejmutím písemnosti dříve dochází k tomu, že písemnost není doručena, což je zásadní procesní vada. Není důvod, proč by pro jistotu nemohla písemnost na úřední desce viset např. 20 dní.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 w:rsidRPr="00C0150E">
        <w:rPr>
          <w:rFonts w:ascii="Arial" w:hAnsi="Arial" w:cs="Arial"/>
          <w:b/>
          <w:sz w:val="24"/>
          <w:szCs w:val="24"/>
        </w:rPr>
        <w:t xml:space="preserve">7) Náležitosti rozhodnutí a jiných úkonů </w:t>
      </w:r>
      <w:r>
        <w:rPr>
          <w:rFonts w:ascii="Arial" w:hAnsi="Arial" w:cs="Arial"/>
          <w:sz w:val="24"/>
          <w:szCs w:val="24"/>
        </w:rPr>
        <w:t>– náležitosti územního rozhodnutí, územního souhlasu, stavebního povolení a dalších výstupů stavebního úřadu jsou uvedeny ve vyhlášce č. 503/2006 Sb. a tyto je třeba do výstupů uvádět.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 w:rsidRPr="00C0150E">
        <w:rPr>
          <w:rFonts w:ascii="Arial" w:hAnsi="Arial" w:cs="Arial"/>
          <w:b/>
          <w:sz w:val="24"/>
          <w:szCs w:val="24"/>
        </w:rPr>
        <w:t>8) Podmínky v rozhodnutí</w:t>
      </w:r>
      <w:r>
        <w:rPr>
          <w:rFonts w:ascii="Arial" w:hAnsi="Arial" w:cs="Arial"/>
          <w:sz w:val="24"/>
          <w:szCs w:val="24"/>
        </w:rPr>
        <w:t xml:space="preserve"> – stavební úřad musí do svých rozhodnutí uvádět pouze takové podmínky, které vyplývají ze stavebního zákona jeho prováděcích předpisů. Rozhodně je třeba se vyvarovat podmínek, které zasahují do soukromoprávních vztahů a nejsou stavebním úřadem vymahatelné (např. nelze zavazovat účastníky k uzavření jakékoliv smlouvy). Stejně tak není možné podmínkami měnit vzhled nebo účel stavby – nelze uvádět, že stavbu je možné provést za předpokladu, že střecha bude mít určitý sklon – toto je v rozporu se zásadou dispoziční, navíc to zakládá nezákonnost rozhodnutí, když by v rozhodnutí bylo uvedeno něco jiného než v dokumentaci.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 w:rsidRPr="00A612FD">
        <w:rPr>
          <w:rFonts w:ascii="Arial" w:hAnsi="Arial" w:cs="Arial"/>
          <w:b/>
          <w:sz w:val="24"/>
          <w:szCs w:val="24"/>
        </w:rPr>
        <w:t>9) Úplnost předkládaných žádostí</w:t>
      </w:r>
      <w:r>
        <w:rPr>
          <w:rFonts w:ascii="Arial" w:hAnsi="Arial" w:cs="Arial"/>
          <w:sz w:val="24"/>
          <w:szCs w:val="24"/>
        </w:rPr>
        <w:t xml:space="preserve"> – žádosti nejsou často úplné a chybí i přílohy, typicky jde o stanoviska vlastníků veřejné dopravní a technické infrastruktury k možnosti a způsobu napojení nebo k podmínkám dotčených ochranných a bezpečnostních pásem.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 w:rsidRPr="003D2591">
        <w:rPr>
          <w:rFonts w:ascii="Arial" w:hAnsi="Arial" w:cs="Arial"/>
          <w:b/>
          <w:sz w:val="24"/>
          <w:szCs w:val="24"/>
        </w:rPr>
        <w:t>10) Řízení o odstranění stavby</w:t>
      </w:r>
      <w:r>
        <w:rPr>
          <w:rFonts w:ascii="Arial" w:hAnsi="Arial" w:cs="Arial"/>
          <w:sz w:val="24"/>
          <w:szCs w:val="24"/>
        </w:rPr>
        <w:t xml:space="preserve"> – jedná se o řízení z moci úřední, a proto musí mít stavební úřad dostatek podkladů pro to, aby mohl řízení zahájit. Pokud je nějaký stav zjištěn při kontrolní prohlídce, musí být tento protokol součástí spisového materiálu v řízení o nařízení odstranění stavby. Navíc by měl stavební úřad do oznámení o zahájení řízení uvést, čím konkrétně byl stavební zákon porušen a proč je tedy zahajováno řízení o odstranění stavby.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 w:rsidRPr="00657ADB">
        <w:rPr>
          <w:rFonts w:ascii="Arial" w:hAnsi="Arial" w:cs="Arial"/>
          <w:b/>
          <w:sz w:val="24"/>
          <w:szCs w:val="24"/>
        </w:rPr>
        <w:t>11) Námitky v řízení o dodatečném povolení stavby</w:t>
      </w:r>
      <w:r>
        <w:rPr>
          <w:rFonts w:ascii="Arial" w:hAnsi="Arial" w:cs="Arial"/>
          <w:sz w:val="24"/>
          <w:szCs w:val="24"/>
        </w:rPr>
        <w:t xml:space="preserve"> – dodatečné povolení stavby nahrazuje v příslušném rozsahu i územní rozhodnutí, a proto je nutné poučovat účastníky o možnosti podání námitek i podle § 89 stavebního zákona.</w:t>
      </w:r>
    </w:p>
    <w:p w:rsidR="004B0B91" w:rsidRDefault="004B0B91" w:rsidP="004B0B91">
      <w:pPr>
        <w:jc w:val="both"/>
        <w:rPr>
          <w:rFonts w:ascii="Arial" w:hAnsi="Arial" w:cs="Arial"/>
          <w:sz w:val="24"/>
          <w:szCs w:val="24"/>
        </w:rPr>
      </w:pPr>
      <w:r w:rsidRPr="00121B6B">
        <w:rPr>
          <w:rFonts w:ascii="Arial" w:hAnsi="Arial" w:cs="Arial"/>
          <w:b/>
          <w:sz w:val="24"/>
          <w:szCs w:val="24"/>
        </w:rPr>
        <w:t>12) Nedostatky předkládaných dokumentací</w:t>
      </w:r>
      <w:r>
        <w:rPr>
          <w:rFonts w:ascii="Arial" w:hAnsi="Arial" w:cs="Arial"/>
          <w:sz w:val="24"/>
          <w:szCs w:val="24"/>
        </w:rPr>
        <w:t xml:space="preserve"> – dbát na náležitosti dle vyhlášky č. 499/2006 Sb.</w:t>
      </w:r>
    </w:p>
    <w:p w:rsidR="00D63B25" w:rsidRDefault="00D63B25" w:rsidP="004B0B91">
      <w:pPr>
        <w:spacing w:before="120"/>
        <w:jc w:val="both"/>
        <w:rPr>
          <w:sz w:val="24"/>
          <w:szCs w:val="24"/>
        </w:rPr>
      </w:pPr>
    </w:p>
    <w:p w:rsidR="004B0B91" w:rsidRPr="00D63B25" w:rsidRDefault="00D63B25" w:rsidP="00D63B25">
      <w:pPr>
        <w:numPr>
          <w:ilvl w:val="0"/>
          <w:numId w:val="1"/>
        </w:numPr>
        <w:spacing w:before="120"/>
        <w:jc w:val="both"/>
        <w:rPr>
          <w:rFonts w:ascii="Arial" w:hAnsi="Arial" w:cs="Arial"/>
          <w:b/>
          <w:i/>
          <w:sz w:val="24"/>
          <w:szCs w:val="24"/>
        </w:rPr>
      </w:pPr>
      <w:r w:rsidRPr="00D63B25">
        <w:rPr>
          <w:rFonts w:ascii="Arial" w:hAnsi="Arial" w:cs="Arial"/>
          <w:b/>
          <w:sz w:val="24"/>
          <w:szCs w:val="24"/>
        </w:rPr>
        <w:t>Dotazy</w:t>
      </w:r>
      <w:r w:rsidR="004B0B91" w:rsidRPr="00D63B25">
        <w:rPr>
          <w:rFonts w:ascii="Arial" w:hAnsi="Arial" w:cs="Arial"/>
          <w:b/>
          <w:sz w:val="24"/>
          <w:szCs w:val="24"/>
        </w:rPr>
        <w:t xml:space="preserve"> </w:t>
      </w:r>
      <w:r w:rsidR="004B0B91" w:rsidRPr="00D63B2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80868" w:rsidRPr="00D63B25" w:rsidRDefault="00C80868" w:rsidP="008A5A66">
      <w:pPr>
        <w:spacing w:before="120"/>
        <w:jc w:val="both"/>
        <w:rPr>
          <w:sz w:val="24"/>
          <w:szCs w:val="24"/>
        </w:rPr>
      </w:pPr>
    </w:p>
    <w:p w:rsidR="00811315" w:rsidRDefault="006742A3" w:rsidP="00D63B2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 lokalitu, ve které má být umístěno </w:t>
      </w:r>
      <w:r w:rsidR="00D63B25" w:rsidRPr="00C863A6">
        <w:rPr>
          <w:rFonts w:ascii="Arial" w:hAnsi="Arial" w:cs="Arial"/>
          <w:i/>
          <w:sz w:val="24"/>
          <w:szCs w:val="24"/>
        </w:rPr>
        <w:t xml:space="preserve">100 </w:t>
      </w:r>
      <w:r w:rsidR="00811315">
        <w:rPr>
          <w:rFonts w:ascii="Arial" w:hAnsi="Arial" w:cs="Arial"/>
          <w:i/>
          <w:sz w:val="24"/>
          <w:szCs w:val="24"/>
        </w:rPr>
        <w:t>rodinných domů</w:t>
      </w:r>
      <w:r w:rsidR="00D63B25" w:rsidRPr="00C863A6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požádá </w:t>
      </w:r>
      <w:r w:rsidR="00FD65C7">
        <w:rPr>
          <w:rFonts w:ascii="Arial" w:hAnsi="Arial" w:cs="Arial"/>
          <w:i/>
          <w:sz w:val="24"/>
          <w:szCs w:val="24"/>
        </w:rPr>
        <w:t xml:space="preserve">stavebník </w:t>
      </w:r>
      <w:r>
        <w:rPr>
          <w:rFonts w:ascii="Arial" w:hAnsi="Arial" w:cs="Arial"/>
          <w:i/>
          <w:sz w:val="24"/>
          <w:szCs w:val="24"/>
        </w:rPr>
        <w:t xml:space="preserve">o vydání společného povolení pro infrastrukturu pro celou lokalitu </w:t>
      </w:r>
      <w:r w:rsidR="00811315">
        <w:rPr>
          <w:rFonts w:ascii="Arial" w:hAnsi="Arial" w:cs="Arial"/>
          <w:i/>
          <w:sz w:val="24"/>
          <w:szCs w:val="24"/>
        </w:rPr>
        <w:t>a pro 3 rodinné domy. Lze takto podanou žádost projednat jako soubor staveb, kde by stavbou hlavní byly stavby rodinných domů?</w:t>
      </w:r>
    </w:p>
    <w:p w:rsidR="006742A3" w:rsidRDefault="006742A3" w:rsidP="00D63B25">
      <w:pPr>
        <w:jc w:val="both"/>
        <w:rPr>
          <w:rFonts w:ascii="Arial" w:hAnsi="Arial" w:cs="Arial"/>
          <w:sz w:val="24"/>
          <w:szCs w:val="24"/>
        </w:rPr>
      </w:pPr>
    </w:p>
    <w:p w:rsidR="00811315" w:rsidRDefault="00811315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Takto podanou žádost nelze projednat jako soubor staveb, ve kterém jsou stavbou hlavní stavby rodinných domů</w:t>
      </w:r>
      <w:r w:rsidR="00D63B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soubor staveb by se jednalo pouze v tom případě, kdy by žádost obsahovala všech 100 rodinných domů, které se mají postavit v dané lokalitě.</w:t>
      </w:r>
    </w:p>
    <w:p w:rsidR="00811315" w:rsidRDefault="00811315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soubor staveb nelze považovat ani zasíťování dané plochy. Pro infrastrukturu je nutné vydat územní rozhodnutí, k jehož vydání je příslušný obecný stavební úřad, a po té jednotlivé funkčně příslušné stavební úřady vydají stavební povolení.</w:t>
      </w:r>
    </w:p>
    <w:p w:rsidR="00D63B25" w:rsidRDefault="00942845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Žádost o vydání společného povolení pro stavby, které nelze považovat za soubor staveb, stavební úřad zamítne podle § 51 odst. 3 správního řádu. </w:t>
      </w:r>
      <w:r w:rsidR="00811315">
        <w:rPr>
          <w:rFonts w:ascii="Arial" w:hAnsi="Arial" w:cs="Arial"/>
          <w:sz w:val="24"/>
          <w:szCs w:val="24"/>
        </w:rPr>
        <w:t xml:space="preserve">  </w:t>
      </w:r>
    </w:p>
    <w:p w:rsidR="00D63B25" w:rsidRDefault="00D63B25" w:rsidP="00D63B25">
      <w:pPr>
        <w:jc w:val="both"/>
        <w:rPr>
          <w:rFonts w:ascii="Arial" w:hAnsi="Arial" w:cs="Arial"/>
          <w:b/>
          <w:sz w:val="24"/>
          <w:szCs w:val="24"/>
        </w:rPr>
      </w:pPr>
    </w:p>
    <w:p w:rsidR="00D63B25" w:rsidRDefault="00D63B25" w:rsidP="00D63B25">
      <w:pPr>
        <w:jc w:val="both"/>
        <w:rPr>
          <w:rFonts w:ascii="Arial" w:hAnsi="Arial" w:cs="Arial"/>
          <w:sz w:val="24"/>
          <w:szCs w:val="24"/>
        </w:rPr>
      </w:pPr>
      <w:r w:rsidRPr="00A87E82">
        <w:rPr>
          <w:rFonts w:ascii="Arial" w:hAnsi="Arial" w:cs="Arial"/>
          <w:i/>
          <w:sz w:val="24"/>
          <w:szCs w:val="24"/>
        </w:rPr>
        <w:t>Musí být podkladem pro umístění každé stavby, ať je vydáváno územní rozhodnutí nebo územní souhlas, závazné stanovisko orgánu veřejné správy odpadové</w:t>
      </w:r>
      <w:r w:rsidR="002E3890">
        <w:rPr>
          <w:rFonts w:ascii="Arial" w:hAnsi="Arial" w:cs="Arial"/>
          <w:i/>
          <w:sz w:val="24"/>
          <w:szCs w:val="24"/>
        </w:rPr>
        <w:t>ho</w:t>
      </w:r>
      <w:r w:rsidRPr="00A87E82">
        <w:rPr>
          <w:rFonts w:ascii="Arial" w:hAnsi="Arial" w:cs="Arial"/>
          <w:i/>
          <w:sz w:val="24"/>
          <w:szCs w:val="24"/>
        </w:rPr>
        <w:t xml:space="preserve"> hospodářství</w:t>
      </w:r>
      <w:r w:rsidR="002E3890">
        <w:rPr>
          <w:rFonts w:ascii="Arial" w:hAnsi="Arial" w:cs="Arial"/>
          <w:i/>
          <w:sz w:val="24"/>
          <w:szCs w:val="24"/>
        </w:rPr>
        <w:t xml:space="preserve"> podle § 79 odst. 4 zákona č. 185/2001 Sb., o odpadech</w:t>
      </w:r>
      <w:r w:rsidRPr="00A87E82">
        <w:rPr>
          <w:rFonts w:ascii="Arial" w:hAnsi="Arial" w:cs="Arial"/>
          <w:i/>
          <w:sz w:val="24"/>
          <w:szCs w:val="24"/>
        </w:rPr>
        <w:t>?</w:t>
      </w:r>
    </w:p>
    <w:p w:rsidR="00D63B25" w:rsidRDefault="00D63B25" w:rsidP="00D63B25">
      <w:pPr>
        <w:jc w:val="both"/>
        <w:rPr>
          <w:rFonts w:ascii="Arial" w:hAnsi="Arial" w:cs="Arial"/>
          <w:sz w:val="24"/>
          <w:szCs w:val="24"/>
        </w:rPr>
      </w:pPr>
    </w:p>
    <w:p w:rsidR="002E3890" w:rsidRPr="002E3890" w:rsidRDefault="002E3890" w:rsidP="00D63B25">
      <w:pPr>
        <w:jc w:val="both"/>
        <w:rPr>
          <w:rFonts w:ascii="Arial" w:hAnsi="Arial" w:cs="Arial"/>
          <w:b/>
          <w:sz w:val="24"/>
          <w:szCs w:val="24"/>
        </w:rPr>
      </w:pPr>
      <w:r w:rsidRPr="002E3890">
        <w:rPr>
          <w:rFonts w:ascii="Arial" w:hAnsi="Arial" w:cs="Arial"/>
          <w:sz w:val="24"/>
          <w:szCs w:val="24"/>
        </w:rPr>
        <w:t>K této problematice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3890">
        <w:rPr>
          <w:rFonts w:ascii="Arial" w:hAnsi="Arial" w:cs="Arial"/>
          <w:sz w:val="24"/>
          <w:szCs w:val="24"/>
        </w:rPr>
        <w:t>vydal odbor odpadů Ministerstva</w:t>
      </w:r>
      <w:r>
        <w:rPr>
          <w:rFonts w:ascii="Arial" w:hAnsi="Arial" w:cs="Arial"/>
          <w:sz w:val="24"/>
          <w:szCs w:val="24"/>
        </w:rPr>
        <w:t xml:space="preserve"> životního prostředí, které je přílohou zápisu. Z tohoto sdělení vyplývá, že závazné stanovisko se vydává v územním řízení, ve společném řízení a ve stavebním řízení. </w:t>
      </w:r>
      <w:r w:rsidRPr="002E3890">
        <w:rPr>
          <w:rFonts w:ascii="Arial" w:hAnsi="Arial" w:cs="Arial"/>
          <w:b/>
          <w:sz w:val="24"/>
          <w:szCs w:val="24"/>
        </w:rPr>
        <w:t xml:space="preserve"> </w:t>
      </w:r>
    </w:p>
    <w:p w:rsidR="002E3890" w:rsidRDefault="002E3890" w:rsidP="00D63B25">
      <w:pPr>
        <w:jc w:val="both"/>
        <w:rPr>
          <w:rFonts w:ascii="Arial" w:hAnsi="Arial" w:cs="Arial"/>
          <w:b/>
          <w:sz w:val="24"/>
          <w:szCs w:val="24"/>
        </w:rPr>
      </w:pPr>
    </w:p>
    <w:p w:rsidR="00D63B25" w:rsidRPr="00CC25E6" w:rsidRDefault="00D63B25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CC25E6">
        <w:rPr>
          <w:rFonts w:ascii="Arial" w:hAnsi="Arial" w:cs="Arial"/>
          <w:i/>
          <w:sz w:val="24"/>
          <w:szCs w:val="24"/>
        </w:rPr>
        <w:t>Jak má stavební úřad posoudit změnu v užívání silážních žlabů na kompostárnu, když se v podstatě jedná o obdobnou činnost, kterou je dočasné skladování rostlinných produktů? Je v tomto případě nutné provádět změnu v užívání podle § 126 stavebního zákona?</w:t>
      </w:r>
    </w:p>
    <w:p w:rsidR="007C6AFF" w:rsidRDefault="007C6AFF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Default="007C6AFF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tomto případě není nutné projednávat změnu v užívání</w:t>
      </w:r>
      <w:r w:rsidR="00D63B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3B25" w:rsidRDefault="00D63B25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Pr="00CC25E6" w:rsidRDefault="00D63B25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CC25E6">
        <w:rPr>
          <w:rFonts w:ascii="Arial" w:hAnsi="Arial" w:cs="Arial"/>
          <w:i/>
          <w:sz w:val="24"/>
          <w:szCs w:val="24"/>
        </w:rPr>
        <w:t xml:space="preserve">V obcích, kde není územní plán, je podle § 94m odst. 1 stavebního zákona sice veřejné ústní jednání vždy, ale není tam psáno, že veřejnosti se konání veřejného ústního jednání oznamuje veřejnou vyhláškou 30 dní předem, jako je to v § 87 odst. 2 stavebního zákona při samotném územním řízení. Znamená to, že při společném řízení nemusí viset veřejná vyhláška, a když </w:t>
      </w:r>
      <w:r w:rsidR="007C6AFF">
        <w:rPr>
          <w:rFonts w:ascii="Arial" w:hAnsi="Arial" w:cs="Arial"/>
          <w:i/>
          <w:sz w:val="24"/>
          <w:szCs w:val="24"/>
        </w:rPr>
        <w:t>ano</w:t>
      </w:r>
      <w:r w:rsidRPr="00CC25E6">
        <w:rPr>
          <w:rFonts w:ascii="Arial" w:hAnsi="Arial" w:cs="Arial"/>
          <w:i/>
          <w:sz w:val="24"/>
          <w:szCs w:val="24"/>
        </w:rPr>
        <w:t xml:space="preserve"> – tak jen 15 dní?</w:t>
      </w:r>
    </w:p>
    <w:p w:rsidR="007C6AFF" w:rsidRDefault="007C6AFF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Pr="004B6BE1" w:rsidRDefault="008978E8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oznámení konání veřejného ústního jednání veřejnosti je nutné postupovat </w:t>
      </w:r>
      <w:r w:rsidR="00D63B25">
        <w:rPr>
          <w:rFonts w:ascii="Arial" w:hAnsi="Arial" w:cs="Arial"/>
          <w:sz w:val="24"/>
          <w:szCs w:val="24"/>
        </w:rPr>
        <w:t>podle §</w:t>
      </w:r>
      <w:r>
        <w:rPr>
          <w:rFonts w:ascii="Arial" w:hAnsi="Arial" w:cs="Arial"/>
          <w:sz w:val="24"/>
          <w:szCs w:val="24"/>
        </w:rPr>
        <w:t> 87 odst. 2 – konání veřejného ústního jednání se oznamuje veřejnosti veřejnou vyhláškou, která musí být vyvěšena nejméně 30 dnů předem.</w:t>
      </w:r>
      <w:r w:rsidR="00D63B25">
        <w:rPr>
          <w:rFonts w:ascii="Arial" w:hAnsi="Arial" w:cs="Arial"/>
          <w:sz w:val="24"/>
          <w:szCs w:val="24"/>
        </w:rPr>
        <w:t xml:space="preserve"> </w:t>
      </w:r>
    </w:p>
    <w:p w:rsidR="007C6AFF" w:rsidRDefault="007C6AFF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Default="00D63B25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C95400">
        <w:rPr>
          <w:rFonts w:ascii="Arial" w:hAnsi="Arial" w:cs="Arial"/>
          <w:i/>
          <w:sz w:val="24"/>
          <w:szCs w:val="24"/>
        </w:rPr>
        <w:t>Ve společném řízení jsme povolili hlavní stavbu rodinného domu a vedlejší stavbu ČOV. Do závazného stanoviska odbor životního prostředí uvedl podmínku, že ČOV lze užívat jen na základě kolaudačního souhlasu. Jak to potom uděláme – bude se kolaudovat všechno nebo jenom ČOV, v případě, že jenom ČOV, tak kdo – my nebo OŽP?</w:t>
      </w:r>
    </w:p>
    <w:p w:rsidR="00C95400" w:rsidRDefault="00C95400" w:rsidP="00D63B25">
      <w:pPr>
        <w:jc w:val="both"/>
        <w:rPr>
          <w:rFonts w:ascii="Arial" w:hAnsi="Arial" w:cs="Arial"/>
          <w:i/>
          <w:sz w:val="24"/>
          <w:szCs w:val="24"/>
        </w:rPr>
      </w:pPr>
    </w:p>
    <w:p w:rsidR="00C95400" w:rsidRPr="00C95400" w:rsidRDefault="000F3BC1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stanoviska odboru životního prostředí Krajského úřadu Plzeňského kraje by taková podmínka v závazném stanovisku vodoprávního úřadu být neměla. V případě, že by se tato podmínka dostala do podmínek společného rozhodnutí, měl by kolaudaci ČOV provést vodoprávní úřad</w:t>
      </w:r>
      <w:r w:rsidR="007436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3B25" w:rsidRDefault="00D63B25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Pr="00764E19" w:rsidRDefault="00D63B25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764E19">
        <w:rPr>
          <w:rFonts w:ascii="Arial" w:hAnsi="Arial" w:cs="Arial"/>
          <w:i/>
          <w:sz w:val="24"/>
          <w:szCs w:val="24"/>
        </w:rPr>
        <w:t>Novelou byl zrušen § 120, čili zákaz užívání. Když stavebník u stavby rodinného domu chce číslo popisné, tak podle metodiky mu dáme žádost o přidělení č.p. a formulář ohlášení  dokončené stavby a vykonáme kontrolu. V případě, že shledáme závady, nedodělky, prostě skutečnosti, že stavbu ještě užívat nelze, jakým způsobem to napíšeme?</w:t>
      </w:r>
    </w:p>
    <w:p w:rsidR="00C95400" w:rsidRDefault="00C95400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Default="00C95400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skutečnost je nutné zapsat d</w:t>
      </w:r>
      <w:r w:rsidR="00D63B25">
        <w:rPr>
          <w:rFonts w:ascii="Arial" w:hAnsi="Arial" w:cs="Arial"/>
          <w:sz w:val="24"/>
          <w:szCs w:val="24"/>
        </w:rPr>
        <w:t>o protokolu z kontrolní prohlídky</w:t>
      </w:r>
      <w:r>
        <w:rPr>
          <w:rFonts w:ascii="Arial" w:hAnsi="Arial" w:cs="Arial"/>
          <w:sz w:val="24"/>
          <w:szCs w:val="24"/>
        </w:rPr>
        <w:t xml:space="preserve"> a zjištěné </w:t>
      </w:r>
      <w:r w:rsidR="003F13C3">
        <w:rPr>
          <w:rFonts w:ascii="Arial" w:hAnsi="Arial" w:cs="Arial"/>
          <w:sz w:val="24"/>
          <w:szCs w:val="24"/>
        </w:rPr>
        <w:t>závady</w:t>
      </w:r>
      <w:r>
        <w:rPr>
          <w:rFonts w:ascii="Arial" w:hAnsi="Arial" w:cs="Arial"/>
          <w:sz w:val="24"/>
          <w:szCs w:val="24"/>
        </w:rPr>
        <w:t xml:space="preserve"> přesně popsat</w:t>
      </w:r>
      <w:r w:rsidR="00D63B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 té je nutné </w:t>
      </w:r>
      <w:r w:rsidR="003F13C3">
        <w:rPr>
          <w:rFonts w:ascii="Arial" w:hAnsi="Arial" w:cs="Arial"/>
          <w:sz w:val="24"/>
          <w:szCs w:val="24"/>
        </w:rPr>
        <w:t xml:space="preserve">stavebníkovi podle § 155 odst. 3 správního řádu sdělit, že stavbě nelze přidělit číslo popisné. </w:t>
      </w:r>
      <w:r w:rsidR="00D63B25">
        <w:rPr>
          <w:rFonts w:ascii="Arial" w:hAnsi="Arial" w:cs="Arial"/>
          <w:sz w:val="24"/>
          <w:szCs w:val="24"/>
        </w:rPr>
        <w:t xml:space="preserve"> </w:t>
      </w:r>
    </w:p>
    <w:p w:rsidR="00D63B25" w:rsidRDefault="00D63B25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Pr="00764E19" w:rsidRDefault="00D63B25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764E19">
        <w:rPr>
          <w:rFonts w:ascii="Arial" w:hAnsi="Arial" w:cs="Arial"/>
          <w:i/>
          <w:sz w:val="24"/>
          <w:szCs w:val="24"/>
        </w:rPr>
        <w:t>Můžeme zkolaudovat stavbu, u níž stavebník nedoloží, že byla prováděna stavebním podnikatelem, ač dle § 160 odst. 1 stavebního zákona měla, který by měl zajistit předpoklad toho, že stavba „nespadne“, že je provedena dle PD a že byly použity certifikované výrobky atd. a nese za to alespoň nějakou zodpovědnost. Většinou toto ověřujeme na základě protokolu či zápisu o předání stavby s tímto podnikatelem, či jeho prohlášení. Tento problém též nastává u staveb prováděných svépomocí, kdy je stavebník povinen zajistit odborné vedení stavby stavbyvedoucím. Dříve se prohlášení o výkonu stavbyvedoucího dokládalo k oznámení, nyní se ke společnému oznámení o záměru nedokládá. Stává se tak, že část stavebníků si stavbyvedoucího zajistí a zaplatí, aby nepochybili, a část jej vůbec nemá. Za prvé je to nespravedlivé vůči těm poctivým a pak co s těmi druhými, zkolaudovat nebo nezkolaudovat? Nebo dát jen pokutu?</w:t>
      </w:r>
    </w:p>
    <w:p w:rsidR="009A5F48" w:rsidRDefault="009A5F48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Pr="000E766B" w:rsidRDefault="009A5F48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Toto pochybení je třeba zjistit </w:t>
      </w:r>
      <w:r w:rsidR="00D63B25">
        <w:rPr>
          <w:rFonts w:ascii="Arial" w:hAnsi="Arial" w:cs="Arial"/>
          <w:sz w:val="24"/>
          <w:szCs w:val="24"/>
        </w:rPr>
        <w:t>v průběhu provádění stavby</w:t>
      </w:r>
      <w:r>
        <w:rPr>
          <w:rFonts w:ascii="Arial" w:hAnsi="Arial" w:cs="Arial"/>
          <w:sz w:val="24"/>
          <w:szCs w:val="24"/>
        </w:rPr>
        <w:t>. Pokud je zjištěno až při kolaudaci, není důvodem pro zákaz užívání stavby.</w:t>
      </w:r>
      <w:r w:rsidR="00D63B25" w:rsidRPr="000E766B">
        <w:rPr>
          <w:rFonts w:ascii="Arial" w:hAnsi="Arial" w:cs="Arial"/>
          <w:sz w:val="24"/>
          <w:szCs w:val="24"/>
        </w:rPr>
        <w:t xml:space="preserve">   </w:t>
      </w:r>
    </w:p>
    <w:p w:rsidR="009A5F48" w:rsidRDefault="009A5F48" w:rsidP="00D63B25">
      <w:pPr>
        <w:jc w:val="both"/>
        <w:rPr>
          <w:rFonts w:ascii="Arial" w:hAnsi="Arial" w:cs="Arial"/>
          <w:i/>
          <w:sz w:val="24"/>
          <w:szCs w:val="24"/>
        </w:rPr>
      </w:pPr>
    </w:p>
    <w:p w:rsidR="00D63B25" w:rsidRPr="00764E19" w:rsidRDefault="00D63B25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764E19">
        <w:rPr>
          <w:rFonts w:ascii="Arial" w:hAnsi="Arial" w:cs="Arial"/>
          <w:i/>
          <w:sz w:val="24"/>
          <w:szCs w:val="24"/>
        </w:rPr>
        <w:t>Je třeba nově doložit závazné stanovisko orgánu územního plánování i k územním a stavebním řízením, které se vlečou a byly zahájeny před účinností novely č.</w:t>
      </w:r>
      <w:r>
        <w:rPr>
          <w:rFonts w:ascii="Arial" w:hAnsi="Arial" w:cs="Arial"/>
          <w:i/>
          <w:sz w:val="24"/>
          <w:szCs w:val="24"/>
        </w:rPr>
        <w:t> </w:t>
      </w:r>
      <w:r w:rsidRPr="00764E19">
        <w:rPr>
          <w:rFonts w:ascii="Arial" w:hAnsi="Arial" w:cs="Arial"/>
          <w:i/>
          <w:sz w:val="24"/>
          <w:szCs w:val="24"/>
        </w:rPr>
        <w:t>225/2017 Sb. stavebního zákona?</w:t>
      </w:r>
    </w:p>
    <w:p w:rsidR="009A5F48" w:rsidRDefault="009A5F48" w:rsidP="00D63B25">
      <w:pPr>
        <w:jc w:val="both"/>
        <w:rPr>
          <w:rFonts w:ascii="Arial" w:hAnsi="Arial" w:cs="Arial"/>
          <w:sz w:val="24"/>
          <w:szCs w:val="24"/>
        </w:rPr>
      </w:pPr>
    </w:p>
    <w:p w:rsidR="009A5F48" w:rsidRDefault="009A5F48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č. 225/2017 Sb. obsahuje v čl. II přechodná ustanovení.</w:t>
      </w:r>
    </w:p>
    <w:p w:rsidR="009A5F48" w:rsidRDefault="0070675D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A5F48">
        <w:rPr>
          <w:rFonts w:ascii="Arial" w:hAnsi="Arial" w:cs="Arial"/>
          <w:sz w:val="24"/>
          <w:szCs w:val="24"/>
        </w:rPr>
        <w:t> bodě 10 přechodných ustanovení je uvedeno, že správní řízení, která nebyla pravomocně ukončena přede dnem nabytí účinnosti tohoto zákona, dokončí stavební úřad podle dosavadních právních předpisů.</w:t>
      </w:r>
    </w:p>
    <w:p w:rsidR="009A5F48" w:rsidRDefault="009A5F48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toho vyplývá, že do řízení zahájených před 1. 1. 2018 se závazná stanoviska orgánu územního plánování nedoplňují.    </w:t>
      </w:r>
    </w:p>
    <w:p w:rsidR="009A5F48" w:rsidRDefault="009A5F48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Pr="009A5F48" w:rsidRDefault="0070675D" w:rsidP="00D63B2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</w:t>
      </w:r>
      <w:r w:rsidRPr="009A5F48">
        <w:rPr>
          <w:rFonts w:ascii="Arial" w:hAnsi="Arial" w:cs="Arial"/>
          <w:i/>
          <w:sz w:val="24"/>
          <w:szCs w:val="24"/>
        </w:rPr>
        <w:t xml:space="preserve">ztahuje </w:t>
      </w:r>
      <w:r w:rsidR="00D63B25" w:rsidRPr="009A5F48">
        <w:rPr>
          <w:rFonts w:ascii="Arial" w:hAnsi="Arial" w:cs="Arial"/>
          <w:i/>
          <w:sz w:val="24"/>
          <w:szCs w:val="24"/>
        </w:rPr>
        <w:t>se</w:t>
      </w:r>
      <w:r>
        <w:rPr>
          <w:rFonts w:ascii="Arial" w:hAnsi="Arial" w:cs="Arial"/>
          <w:i/>
          <w:sz w:val="24"/>
          <w:szCs w:val="24"/>
        </w:rPr>
        <w:t xml:space="preserve"> zákon č. 416/2009 Sb.</w:t>
      </w:r>
      <w:r w:rsidR="00D63B25" w:rsidRPr="009A5F48">
        <w:rPr>
          <w:rFonts w:ascii="Arial" w:hAnsi="Arial" w:cs="Arial"/>
          <w:i/>
          <w:sz w:val="24"/>
          <w:szCs w:val="24"/>
        </w:rPr>
        <w:t xml:space="preserve"> i na úpravu stávajících silnic I. třídy spočívající v</w:t>
      </w:r>
      <w:r>
        <w:rPr>
          <w:rFonts w:ascii="Arial" w:hAnsi="Arial" w:cs="Arial"/>
          <w:i/>
          <w:sz w:val="24"/>
          <w:szCs w:val="24"/>
        </w:rPr>
        <w:t> </w:t>
      </w:r>
      <w:r w:rsidR="00D63B25" w:rsidRPr="009A5F48">
        <w:rPr>
          <w:rFonts w:ascii="Arial" w:hAnsi="Arial" w:cs="Arial"/>
          <w:i/>
          <w:sz w:val="24"/>
          <w:szCs w:val="24"/>
        </w:rPr>
        <w:t>rozšíření např. o jeden stoupací pruh anebo i na úpravu křižovatek na silnici I. třídy např. i na kruhovou křižovatku? Ta současně vyžaduje přeložky okolních komunikací nižších tříd, a tak jestli i ty lze do tohoto řízení zahrnout?</w:t>
      </w:r>
    </w:p>
    <w:p w:rsidR="009A5F48" w:rsidRDefault="009A5F48" w:rsidP="00D63B25">
      <w:pPr>
        <w:jc w:val="both"/>
        <w:rPr>
          <w:rFonts w:ascii="Arial" w:hAnsi="Arial" w:cs="Arial"/>
          <w:sz w:val="24"/>
          <w:szCs w:val="24"/>
        </w:rPr>
      </w:pPr>
    </w:p>
    <w:p w:rsidR="009A5F48" w:rsidRDefault="000D2E70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 č. 416/2009 Sb. se vztahuje i na změny dokončených staveb.</w:t>
      </w:r>
    </w:p>
    <w:p w:rsidR="000D2E70" w:rsidRDefault="000D2E70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Vyvolané přeložky komunikací nižších tříd nelze pojednávat v jednom řízení, protože se na ně zákon č. 416/2009 Sb. nevztahuje.</w:t>
      </w:r>
    </w:p>
    <w:p w:rsidR="000D2E70" w:rsidRDefault="000D2E70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Provádění souvisejících přeložek je upraveno v § 2g zákona č. </w:t>
      </w:r>
      <w:r w:rsidR="003725E0">
        <w:rPr>
          <w:rFonts w:ascii="Arial" w:hAnsi="Arial" w:cs="Arial"/>
          <w:sz w:val="24"/>
          <w:szCs w:val="24"/>
        </w:rPr>
        <w:t>416/2009 Sb.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A5F48" w:rsidRDefault="009A5F48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Pr="003725E0" w:rsidRDefault="00D63B25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3725E0">
        <w:rPr>
          <w:rFonts w:ascii="Arial" w:hAnsi="Arial" w:cs="Arial"/>
          <w:i/>
          <w:sz w:val="24"/>
          <w:szCs w:val="24"/>
        </w:rPr>
        <w:t>Může správce majetku, určený notářem, v průběhu dědického řízení žádat o stavební povolení na nové stavby na pozemku, který je předmětem dědického řízení, anebo udělovat souhlas s provedením cizí stavby na takovémto pozemku a popřípadě může žádat o kolaudaci dokončené stavby, která je též předmětem dědictví? Popřípadě toto vše mohou činit jen všichni potenciální dědici anebo se musí čekat na projednání dědictví?</w:t>
      </w:r>
    </w:p>
    <w:p w:rsidR="00D63B25" w:rsidRDefault="00D63B25" w:rsidP="00D63B25">
      <w:pPr>
        <w:jc w:val="both"/>
        <w:rPr>
          <w:rFonts w:ascii="Arial" w:hAnsi="Arial" w:cs="Arial"/>
          <w:sz w:val="24"/>
          <w:szCs w:val="24"/>
        </w:rPr>
      </w:pPr>
    </w:p>
    <w:p w:rsidR="003725E0" w:rsidRDefault="003725E0" w:rsidP="003725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Správce pozůstalosti spravuje pozůstalost prostou správou – to vyplývá z § 1678 odst. 1 občanského zákoníku. Kdo vykonává prostou správu cizího majetku, činí vše, co je nutné k jeho zachování (§ 1405 občanského zákoníku). Základním cílem prosté správy je, aby byl zachován spravovaný majetek a nedošlo k jeho zániku. Opakem prosté správy je správa plná, která má vést k rozmnožení majetku – tu ovšem správce pozůstalosti není oprávněn vykonávat.</w:t>
      </w:r>
    </w:p>
    <w:p w:rsidR="003725E0" w:rsidRDefault="003725E0" w:rsidP="003725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našeho názoru se pod prostou správu nedá podřadit to, že správce pozůstalosti bude žádat o stavební povolení na nové stavby na pozemku, který je předmětem dědického řízení, anebo udělovat souhlas s provedením cizí stavby na takovémto pozemku. Žádat o kolaudaci dokončené stavby by ale zřejmě bylo možné.</w:t>
      </w:r>
    </w:p>
    <w:p w:rsidR="003725E0" w:rsidRPr="003945C4" w:rsidRDefault="003725E0" w:rsidP="003725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Správce pozůstalosti může činit úkon přesahující rozsah prosté správy, souhlasí-li s tím dědici – § 1679 odst. 2 občanského zákoníku. Odborné komentáře se shodují, že se musí jednat o souhlas všech dědiců. Pokud by tedy všichni dědici vyslovili souhlas s výše popsanými úkony správce pozůstalosti, nemusí se čekat na projednání dědictví.</w:t>
      </w:r>
    </w:p>
    <w:p w:rsidR="003725E0" w:rsidRDefault="003725E0" w:rsidP="00D63B25">
      <w:pPr>
        <w:jc w:val="both"/>
        <w:rPr>
          <w:rFonts w:ascii="Arial" w:hAnsi="Arial" w:cs="Arial"/>
          <w:b/>
          <w:sz w:val="24"/>
          <w:szCs w:val="24"/>
        </w:rPr>
      </w:pPr>
    </w:p>
    <w:p w:rsidR="00D63B25" w:rsidRPr="004C19CE" w:rsidRDefault="00E40B9B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4C19CE">
        <w:rPr>
          <w:rFonts w:ascii="Arial" w:hAnsi="Arial" w:cs="Arial"/>
          <w:i/>
          <w:sz w:val="24"/>
          <w:szCs w:val="24"/>
        </w:rPr>
        <w:t xml:space="preserve">Jak má stavební úřad postupovat </w:t>
      </w:r>
      <w:r w:rsidR="00D63B25" w:rsidRPr="004C19CE">
        <w:rPr>
          <w:rFonts w:ascii="Arial" w:hAnsi="Arial" w:cs="Arial"/>
          <w:i/>
          <w:sz w:val="24"/>
          <w:szCs w:val="24"/>
        </w:rPr>
        <w:t xml:space="preserve">při podání žádosti o společný územní souhlas a souhlas  s provedením ohlášeného stavebního záměru </w:t>
      </w:r>
      <w:r w:rsidRPr="004C19CE">
        <w:rPr>
          <w:rFonts w:ascii="Arial" w:hAnsi="Arial" w:cs="Arial"/>
          <w:i/>
          <w:sz w:val="24"/>
          <w:szCs w:val="24"/>
        </w:rPr>
        <w:t xml:space="preserve">podle § 96a stavebního zákona pro </w:t>
      </w:r>
      <w:r w:rsidR="00D63B25" w:rsidRPr="004C19CE">
        <w:rPr>
          <w:rFonts w:ascii="Arial" w:hAnsi="Arial" w:cs="Arial"/>
          <w:i/>
          <w:sz w:val="24"/>
          <w:szCs w:val="24"/>
        </w:rPr>
        <w:t>stavb</w:t>
      </w:r>
      <w:r w:rsidRPr="004C19CE">
        <w:rPr>
          <w:rFonts w:ascii="Arial" w:hAnsi="Arial" w:cs="Arial"/>
          <w:i/>
          <w:sz w:val="24"/>
          <w:szCs w:val="24"/>
        </w:rPr>
        <w:t>u</w:t>
      </w:r>
      <w:r w:rsidR="00D63B25" w:rsidRPr="004C19CE">
        <w:rPr>
          <w:rFonts w:ascii="Arial" w:hAnsi="Arial" w:cs="Arial"/>
          <w:i/>
          <w:sz w:val="24"/>
          <w:szCs w:val="24"/>
        </w:rPr>
        <w:t xml:space="preserve"> RD s ČOV.</w:t>
      </w:r>
    </w:p>
    <w:p w:rsidR="00D63B25" w:rsidRPr="004C19CE" w:rsidRDefault="00D63B25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4C19CE">
        <w:rPr>
          <w:rFonts w:ascii="Arial" w:hAnsi="Arial" w:cs="Arial"/>
          <w:i/>
          <w:sz w:val="24"/>
          <w:szCs w:val="24"/>
        </w:rPr>
        <w:t xml:space="preserve">Kolega z našeho vodoprávního úřadu  mi poslal odpověď ministerstva  na žádost o stanovisko ze dne 15. 8. 2018, zasílám v příloze. Když obdržím takovou žádost, překlopím  ji hned do řízení a vedu řízení?  </w:t>
      </w:r>
    </w:p>
    <w:p w:rsidR="004C19CE" w:rsidRPr="004C19CE" w:rsidRDefault="00D63B25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4C19CE">
        <w:rPr>
          <w:rFonts w:ascii="Arial" w:hAnsi="Arial" w:cs="Arial"/>
          <w:i/>
          <w:sz w:val="24"/>
          <w:szCs w:val="24"/>
        </w:rPr>
        <w:t>Nebo stavebník může svoji žádost o společný souhlas doplnit o sdělení, že nežádá o společný souhlas s ČOV, že bude řešena samostatně, i když už bude  mít v předložené projektové dokumentaci ČOV řešenou?</w:t>
      </w:r>
    </w:p>
    <w:p w:rsidR="004C19CE" w:rsidRDefault="004C19CE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Default="004C19CE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daném případě je správný postup rozhodnout usnesením podle § 96a odst. 5 stavebního zákona o provedení společného územního a stavebního řízení (proti tomuto usnesení je možné se odvolat).</w:t>
      </w:r>
      <w:r w:rsidR="00D63B25">
        <w:rPr>
          <w:rFonts w:ascii="Arial" w:hAnsi="Arial" w:cs="Arial"/>
          <w:sz w:val="24"/>
          <w:szCs w:val="24"/>
        </w:rPr>
        <w:t xml:space="preserve"> </w:t>
      </w:r>
    </w:p>
    <w:p w:rsidR="004C19CE" w:rsidRDefault="004C19CE" w:rsidP="00D63B25">
      <w:pPr>
        <w:jc w:val="both"/>
        <w:rPr>
          <w:rFonts w:ascii="Arial" w:hAnsi="Arial" w:cs="Arial"/>
          <w:sz w:val="24"/>
          <w:szCs w:val="24"/>
        </w:rPr>
      </w:pPr>
    </w:p>
    <w:p w:rsidR="00D63B25" w:rsidRPr="004C19CE" w:rsidRDefault="00D63B25" w:rsidP="00D63B25">
      <w:pPr>
        <w:jc w:val="both"/>
        <w:rPr>
          <w:rFonts w:ascii="Arial" w:hAnsi="Arial" w:cs="Arial"/>
          <w:i/>
          <w:sz w:val="24"/>
          <w:szCs w:val="24"/>
        </w:rPr>
      </w:pPr>
      <w:r w:rsidRPr="004C19CE">
        <w:rPr>
          <w:rFonts w:ascii="Arial" w:hAnsi="Arial" w:cs="Arial"/>
          <w:i/>
          <w:sz w:val="24"/>
          <w:szCs w:val="24"/>
        </w:rPr>
        <w:t>Když bude změna stavby před dokončením u RD, který byl povolen na společný souhlas  – stavebník bude chtít  mimo další změny změnit i způsob likvidace odpadních vod z povolené jímky na ČOV, bude  změna možná jen v řízení a ne na ohlášení?  Povolím ji tedy v řízení jako obecný úřad i s ostatními změnami, nebo bude možné, že by si o ČOV požádal u vodoprávního úřadu samostatně a nám pak jen sdělil, že upouští od realizace povolené jímky a předkládá povolení vodoprávního úřadu na ČOV?</w:t>
      </w:r>
    </w:p>
    <w:p w:rsidR="004C19CE" w:rsidRDefault="004C19CE" w:rsidP="00D63B25">
      <w:pPr>
        <w:jc w:val="both"/>
        <w:rPr>
          <w:rFonts w:ascii="Arial" w:hAnsi="Arial" w:cs="Arial"/>
          <w:sz w:val="24"/>
          <w:szCs w:val="24"/>
        </w:rPr>
      </w:pPr>
    </w:p>
    <w:p w:rsidR="004C19CE" w:rsidRPr="000E766B" w:rsidRDefault="00D8106C" w:rsidP="00D63B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Stavebník by měl </w:t>
      </w:r>
      <w:r w:rsidR="000F3BC1">
        <w:rPr>
          <w:rFonts w:ascii="Arial" w:hAnsi="Arial" w:cs="Arial"/>
          <w:sz w:val="24"/>
          <w:szCs w:val="24"/>
        </w:rPr>
        <w:t>samostatně požádat o povolení ČOV a o změnu stavby rodinného domu před dokončením.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A5A66" w:rsidRPr="006C778D" w:rsidRDefault="008A5A66" w:rsidP="008A5A66">
      <w:pPr>
        <w:jc w:val="both"/>
        <w:rPr>
          <w:sz w:val="24"/>
          <w:szCs w:val="24"/>
          <w:lang w:eastAsia="en-US"/>
        </w:rPr>
      </w:pPr>
    </w:p>
    <w:p w:rsidR="005E370C" w:rsidRDefault="005E370C" w:rsidP="00D3248F">
      <w:pPr>
        <w:tabs>
          <w:tab w:val="left" w:pos="360"/>
        </w:tabs>
        <w:jc w:val="both"/>
        <w:rPr>
          <w:bCs/>
          <w:sz w:val="24"/>
          <w:szCs w:val="24"/>
        </w:rPr>
      </w:pPr>
    </w:p>
    <w:p w:rsidR="005E370C" w:rsidRDefault="005E370C" w:rsidP="00D3248F">
      <w:pPr>
        <w:tabs>
          <w:tab w:val="left" w:pos="360"/>
        </w:tabs>
        <w:jc w:val="both"/>
        <w:rPr>
          <w:bCs/>
          <w:sz w:val="24"/>
          <w:szCs w:val="24"/>
        </w:rPr>
      </w:pPr>
    </w:p>
    <w:p w:rsidR="00F37422" w:rsidRPr="00E95ED5" w:rsidRDefault="004778DC" w:rsidP="00D3248F">
      <w:pPr>
        <w:tabs>
          <w:tab w:val="left" w:pos="360"/>
        </w:tabs>
        <w:jc w:val="both"/>
        <w:rPr>
          <w:rFonts w:ascii="Arial" w:hAnsi="Arial" w:cs="Arial"/>
          <w:bCs/>
          <w:sz w:val="24"/>
          <w:szCs w:val="24"/>
        </w:rPr>
      </w:pPr>
      <w:r w:rsidRPr="00E95ED5">
        <w:rPr>
          <w:rFonts w:ascii="Arial" w:hAnsi="Arial" w:cs="Arial"/>
          <w:bCs/>
          <w:sz w:val="24"/>
          <w:szCs w:val="24"/>
        </w:rPr>
        <w:t>Zapsala Ing. Štvánová</w:t>
      </w:r>
      <w:r w:rsidR="00CE376C" w:rsidRPr="00E95ED5">
        <w:rPr>
          <w:rFonts w:ascii="Arial" w:hAnsi="Arial" w:cs="Arial"/>
          <w:bCs/>
          <w:sz w:val="24"/>
          <w:szCs w:val="24"/>
        </w:rPr>
        <w:t>,</w:t>
      </w:r>
      <w:r w:rsidR="00D3248F" w:rsidRPr="00E95ED5">
        <w:rPr>
          <w:rFonts w:ascii="Arial" w:hAnsi="Arial" w:cs="Arial"/>
          <w:bCs/>
          <w:sz w:val="24"/>
          <w:szCs w:val="24"/>
        </w:rPr>
        <w:t xml:space="preserve"> </w:t>
      </w:r>
      <w:r w:rsidR="00E95ED5">
        <w:rPr>
          <w:rFonts w:ascii="Arial" w:hAnsi="Arial" w:cs="Arial"/>
          <w:bCs/>
          <w:sz w:val="24"/>
          <w:szCs w:val="24"/>
        </w:rPr>
        <w:t xml:space="preserve">listopad </w:t>
      </w:r>
      <w:r w:rsidR="00005BD7" w:rsidRPr="00E95ED5">
        <w:rPr>
          <w:rFonts w:ascii="Arial" w:hAnsi="Arial" w:cs="Arial"/>
          <w:bCs/>
          <w:iCs/>
          <w:sz w:val="24"/>
        </w:rPr>
        <w:t>201</w:t>
      </w:r>
      <w:r w:rsidR="003F3942" w:rsidRPr="00E95ED5">
        <w:rPr>
          <w:rFonts w:ascii="Arial" w:hAnsi="Arial" w:cs="Arial"/>
          <w:bCs/>
          <w:iCs/>
          <w:sz w:val="24"/>
        </w:rPr>
        <w:t>8</w:t>
      </w:r>
      <w:r w:rsidR="00CF7D4F" w:rsidRPr="00E95ED5">
        <w:rPr>
          <w:rFonts w:ascii="Arial" w:hAnsi="Arial" w:cs="Arial"/>
          <w:bCs/>
          <w:iCs/>
          <w:sz w:val="24"/>
        </w:rPr>
        <w:t xml:space="preserve"> </w:t>
      </w:r>
    </w:p>
    <w:p w:rsidR="00D17D1D" w:rsidRDefault="00D17D1D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350078" w:rsidRDefault="00350078" w:rsidP="00C24A6B">
      <w:pPr>
        <w:pStyle w:val="Zkladntextodsazen"/>
        <w:ind w:left="0"/>
        <w:rPr>
          <w:rFonts w:ascii="Times New Roman" w:hAnsi="Times New Roman"/>
          <w:b/>
          <w:bCs/>
          <w:iCs/>
          <w:sz w:val="24"/>
        </w:rPr>
      </w:pPr>
    </w:p>
    <w:p w:rsidR="00C24A6B" w:rsidRPr="009B6CF9" w:rsidRDefault="004778DC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  <w:r w:rsidRPr="009B6CF9">
        <w:rPr>
          <w:rFonts w:cs="Arial"/>
          <w:b/>
          <w:bCs/>
          <w:iCs/>
          <w:sz w:val="24"/>
        </w:rPr>
        <w:t>O</w:t>
      </w:r>
      <w:r w:rsidR="00C24A6B" w:rsidRPr="009B6CF9">
        <w:rPr>
          <w:rFonts w:cs="Arial"/>
          <w:b/>
          <w:bCs/>
          <w:iCs/>
          <w:sz w:val="24"/>
        </w:rPr>
        <w:t>bdrží:</w:t>
      </w:r>
    </w:p>
    <w:p w:rsidR="00C24A6B" w:rsidRPr="009B6CF9" w:rsidRDefault="00C24A6B" w:rsidP="00C24A6B">
      <w:pPr>
        <w:pStyle w:val="Zkladntextodsazen"/>
        <w:ind w:left="0"/>
        <w:rPr>
          <w:rFonts w:cs="Arial"/>
          <w:b/>
          <w:bCs/>
          <w:iCs/>
          <w:sz w:val="24"/>
        </w:rPr>
      </w:pP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Domažlice, odbor výstavby a ÚP, nám. Míru 1, </w:t>
      </w:r>
      <w:r w:rsidR="002E4587" w:rsidRPr="009B6CF9">
        <w:rPr>
          <w:rFonts w:cs="Arial"/>
          <w:sz w:val="24"/>
        </w:rPr>
        <w:t>344 01 Domažlice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Holýšov, stavební úřad, nám. 5. května 32, 345 62 Holýšov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Horšovský Týn, odbor výstavby, Nám. Republiky 52, 346 01 Horšovský Týn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Kdyně, odbor výstavby, Náměstí 1, 345 06 Kdyně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Ú</w:t>
      </w:r>
      <w:r w:rsidR="00847DD5" w:rsidRPr="009B6CF9">
        <w:rPr>
          <w:rFonts w:cs="Arial"/>
          <w:sz w:val="24"/>
        </w:rPr>
        <w:t>M</w:t>
      </w:r>
      <w:r w:rsidRPr="009B6CF9">
        <w:rPr>
          <w:rFonts w:cs="Arial"/>
          <w:sz w:val="24"/>
        </w:rPr>
        <w:t xml:space="preserve"> </w:t>
      </w:r>
      <w:smartTag w:uri="urn:schemas-microsoft-com:office:smarttags" w:element="PersonName">
        <w:r w:rsidRPr="009B6CF9">
          <w:rPr>
            <w:rFonts w:cs="Arial"/>
            <w:sz w:val="24"/>
          </w:rPr>
          <w:t>Klenčí pod Čerchovem</w:t>
        </w:r>
      </w:smartTag>
      <w:r w:rsidRPr="009B6CF9">
        <w:rPr>
          <w:rFonts w:cs="Arial"/>
          <w:sz w:val="24"/>
        </w:rPr>
        <w:t xml:space="preserve">, stavební úřad, </w:t>
      </w:r>
      <w:smartTag w:uri="urn:schemas-microsoft-com:office:smarttags" w:element="PersonName">
        <w:r w:rsidRPr="009B6CF9">
          <w:rPr>
            <w:rFonts w:cs="Arial"/>
            <w:sz w:val="24"/>
          </w:rPr>
          <w:t>Klenčí pod Čerchovem</w:t>
        </w:r>
      </w:smartTag>
      <w:r w:rsidRPr="009B6CF9">
        <w:rPr>
          <w:rFonts w:cs="Arial"/>
          <w:sz w:val="24"/>
        </w:rPr>
        <w:t xml:space="preserve"> 118, 345 34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Poběžovice, odbor výstavby a ŽP, nám. Míru 47, 345 22 Poběžovice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Staňkov, odbor výstavby, vodního hospodářství a dopravy, nám. T.G.Masaryka 35,    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Horažďovice, odbor výstavby a ÚP, Mírové nám. č. 1, 341 01 Horažďovice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Klatovy, odbor výstavby a ÚR, Nám. Míru 62/I, 339 01 Klatovy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Nýrsko, stavební úřad, Náměstí 122, 340 22 Nýrsko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Sušice, odbor výstavby a ÚP, nám. Svobody 138, 342 01 Sušice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Železná Ruda, odbor výstavby – stavební úřad, Klostermannovo nám. 26, 340 04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Tachov, odbor ÚP a regionálního rozvoje, Rokycanova 1, 347 01 Tachov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Bezdružice, odbor výstavby, ÚP, zemědělství a ŽP, Čs. armády 196, 349 53 Bezdružice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Bor, odbor výstavby a ÚP, nám. Republiky 1, 348 02 Bor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Planá, odbor výstavby a ÚP, nám. Svobody 1, 348 15 Planá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Stříbro, odbor výstavby a ÚP, Masarykovo nám. 63, 349 01 Stříbro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Rokycany, odbor stavební, nám. T.G.Masaryka 1, 337 01 Rokycany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Mirošov, odbor výstavby, nám. Míru 53, 338 43 Mirošov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</w:t>
      </w:r>
      <w:smartTag w:uri="urn:schemas-microsoft-com:office:smarttags" w:element="PersonName">
        <w:r w:rsidRPr="009B6CF9">
          <w:rPr>
            <w:rFonts w:cs="Arial"/>
            <w:sz w:val="24"/>
          </w:rPr>
          <w:t>Radnice</w:t>
        </w:r>
      </w:smartTag>
      <w:r w:rsidRPr="009B6CF9">
        <w:rPr>
          <w:rFonts w:cs="Arial"/>
          <w:sz w:val="24"/>
        </w:rPr>
        <w:t xml:space="preserve">, stavební odbor, nám. Kašpara Šternberka 363, 338 28 </w:t>
      </w:r>
      <w:smartTag w:uri="urn:schemas-microsoft-com:office:smarttags" w:element="PersonName">
        <w:r w:rsidRPr="009B6CF9">
          <w:rPr>
            <w:rFonts w:cs="Arial"/>
            <w:sz w:val="24"/>
          </w:rPr>
          <w:t>Radnice</w:t>
        </w:r>
      </w:smartTag>
    </w:p>
    <w:p w:rsidR="00C24A6B" w:rsidRPr="009B6CF9" w:rsidRDefault="00C24A6B" w:rsidP="00C24A6B">
      <w:pPr>
        <w:rPr>
          <w:rFonts w:ascii="Arial" w:hAnsi="Arial" w:cs="Arial"/>
          <w:sz w:val="24"/>
          <w:szCs w:val="24"/>
        </w:rPr>
      </w:pPr>
      <w:r w:rsidRPr="009B6CF9">
        <w:rPr>
          <w:rFonts w:ascii="Arial" w:hAnsi="Arial" w:cs="Arial"/>
          <w:sz w:val="24"/>
          <w:szCs w:val="24"/>
        </w:rPr>
        <w:t>MěÚ Zbiroh, odbor výstavby a ŽP, Masarykovo nám. 112, 338 08 Zbiroh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Blovice, odbor ÚP a regionálního rozvoje, Masarykovo nám. 143, 336 01 Blovice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Dobřany, stavební odbor, nám. T.G.M. 1, 334 41  Dobřany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Nepomuk, odbor výstavby a ŽP, nám. A. Němejce 63, 335 01 Nepomuk</w:t>
      </w:r>
    </w:p>
    <w:p w:rsidR="00C24A6B" w:rsidRPr="009B6CF9" w:rsidRDefault="00C93435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</w:t>
      </w:r>
      <w:r w:rsidR="00C24A6B" w:rsidRPr="009B6CF9">
        <w:rPr>
          <w:rFonts w:cs="Arial"/>
          <w:sz w:val="24"/>
        </w:rPr>
        <w:t>Ú Kasejovice, stavební úřad, Kasejovice 98, 335 44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Přeštice, odbor výstavby, Masarykovo nám. 107, 334 01 Přeštice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Starý </w:t>
      </w:r>
      <w:r w:rsidR="00D81F8D" w:rsidRPr="009B6CF9">
        <w:rPr>
          <w:rFonts w:cs="Arial"/>
          <w:sz w:val="24"/>
        </w:rPr>
        <w:t>Plzenec, odbor</w:t>
      </w:r>
      <w:r w:rsidRPr="009B6CF9">
        <w:rPr>
          <w:rFonts w:cs="Arial"/>
          <w:sz w:val="24"/>
        </w:rPr>
        <w:t xml:space="preserve"> výstavby, </w:t>
      </w:r>
      <w:r w:rsidR="001A3E06" w:rsidRPr="009B6CF9">
        <w:rPr>
          <w:rFonts w:cs="Arial"/>
          <w:sz w:val="24"/>
        </w:rPr>
        <w:t>Masarykovo nám. 121</w:t>
      </w:r>
      <w:r w:rsidRPr="009B6CF9">
        <w:rPr>
          <w:rFonts w:cs="Arial"/>
          <w:sz w:val="24"/>
        </w:rPr>
        <w:t>, 332 02 Starý Plzenec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Stod, odbor výstavby, nám. ČSA 294, 333 01 Stod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Spálené Poříčí, odbor výstavby, 335 61 Spálené Poříčí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OÚ Štěnovice, stavební úřad, Čižická 133, 332 09 Štěnovice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</w:t>
      </w:r>
      <w:r w:rsidR="00870AC1" w:rsidRPr="009B6CF9">
        <w:rPr>
          <w:rFonts w:cs="Arial"/>
          <w:sz w:val="24"/>
        </w:rPr>
        <w:t>Třemošná, odbor výstavby, Plzeňská 98, 330 11 Třemošná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Kralovice, odbor výstavby, Markova ul. 2, 331 41 Kralovice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Nýřany, odbor výstavby a ÚP, Benešova tř. 295, 330 23 Nýřany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 xml:space="preserve">MěÚ </w:t>
      </w:r>
      <w:smartTag w:uri="urn:schemas-microsoft-com:office:smarttags" w:element="PersonName">
        <w:r w:rsidRPr="009B6CF9">
          <w:rPr>
            <w:rFonts w:cs="Arial"/>
            <w:sz w:val="24"/>
          </w:rPr>
          <w:t>Manětín</w:t>
        </w:r>
      </w:smartTag>
      <w:r w:rsidRPr="009B6CF9">
        <w:rPr>
          <w:rFonts w:cs="Arial"/>
          <w:sz w:val="24"/>
        </w:rPr>
        <w:t xml:space="preserve">, stavební úřad, 331 62 </w:t>
      </w:r>
      <w:smartTag w:uri="urn:schemas-microsoft-com:office:smarttags" w:element="PersonName">
        <w:r w:rsidRPr="009B6CF9">
          <w:rPr>
            <w:rFonts w:cs="Arial"/>
            <w:sz w:val="24"/>
          </w:rPr>
          <w:t>Manětín</w:t>
        </w:r>
      </w:smartTag>
      <w:r w:rsidRPr="009B6CF9">
        <w:rPr>
          <w:rFonts w:cs="Arial"/>
          <w:sz w:val="24"/>
        </w:rPr>
        <w:t xml:space="preserve"> čp. 89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Plasy, stavební úřad, Stará Cesta 558, 331 01 Plasy</w:t>
      </w:r>
    </w:p>
    <w:p w:rsidR="00C24A6B" w:rsidRPr="009B6CF9" w:rsidRDefault="00C24A6B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MěÚ Město Touškov, stavební úřad, Dolní náměstí č. 1, 330 33 Město Touškov</w:t>
      </w:r>
    </w:p>
    <w:p w:rsidR="00C24A6B" w:rsidRPr="009B6CF9" w:rsidRDefault="00192568" w:rsidP="00C24A6B">
      <w:pPr>
        <w:pStyle w:val="Zkladntextodsazen"/>
        <w:ind w:left="0"/>
        <w:rPr>
          <w:rFonts w:cs="Arial"/>
          <w:sz w:val="24"/>
        </w:rPr>
      </w:pPr>
      <w:r w:rsidRPr="009B6CF9">
        <w:rPr>
          <w:rFonts w:cs="Arial"/>
          <w:sz w:val="24"/>
        </w:rPr>
        <w:t>Mě</w:t>
      </w:r>
      <w:r w:rsidR="00FB3356" w:rsidRPr="009B6CF9">
        <w:rPr>
          <w:rFonts w:cs="Arial"/>
          <w:sz w:val="24"/>
        </w:rPr>
        <w:t>Ú</w:t>
      </w:r>
      <w:r w:rsidR="00C24A6B" w:rsidRPr="009B6CF9">
        <w:rPr>
          <w:rFonts w:cs="Arial"/>
          <w:sz w:val="24"/>
        </w:rPr>
        <w:t xml:space="preserve"> </w:t>
      </w:r>
      <w:smartTag w:uri="urn:schemas-microsoft-com:office:smarttags" w:element="PersonName">
        <w:r w:rsidR="00C24A6B" w:rsidRPr="009B6CF9">
          <w:rPr>
            <w:rFonts w:cs="Arial"/>
            <w:sz w:val="24"/>
          </w:rPr>
          <w:t>Všeruby</w:t>
        </w:r>
      </w:smartTag>
      <w:r w:rsidR="00C24A6B" w:rsidRPr="009B6CF9">
        <w:rPr>
          <w:rFonts w:cs="Arial"/>
          <w:sz w:val="24"/>
        </w:rPr>
        <w:t xml:space="preserve">, stavební úřad, </w:t>
      </w:r>
      <w:smartTag w:uri="urn:schemas-microsoft-com:office:smarttags" w:element="PersonName">
        <w:r w:rsidR="00C24A6B" w:rsidRPr="009B6CF9">
          <w:rPr>
            <w:rFonts w:cs="Arial"/>
            <w:sz w:val="24"/>
          </w:rPr>
          <w:t>Všeruby</w:t>
        </w:r>
      </w:smartTag>
      <w:r w:rsidR="00C24A6B" w:rsidRPr="009B6CF9">
        <w:rPr>
          <w:rFonts w:cs="Arial"/>
          <w:sz w:val="24"/>
        </w:rPr>
        <w:t xml:space="preserve"> č. 2, 330 16 </w:t>
      </w:r>
    </w:p>
    <w:p w:rsidR="00DC5A8C" w:rsidRPr="009B6CF9" w:rsidRDefault="00C24A6B">
      <w:pPr>
        <w:pStyle w:val="Zkladntextodsazen"/>
        <w:ind w:left="0"/>
        <w:rPr>
          <w:rFonts w:cs="Arial"/>
          <w:sz w:val="24"/>
          <w:szCs w:val="24"/>
        </w:rPr>
      </w:pPr>
      <w:r w:rsidRPr="009B6CF9">
        <w:rPr>
          <w:rFonts w:cs="Arial"/>
          <w:sz w:val="24"/>
        </w:rPr>
        <w:t xml:space="preserve">Magistrát města Plzně, odbor stavebně správní, Škroupova </w:t>
      </w:r>
      <w:r w:rsidR="007717F7" w:rsidRPr="009B6CF9">
        <w:rPr>
          <w:rFonts w:cs="Arial"/>
          <w:sz w:val="24"/>
        </w:rPr>
        <w:t>4</w:t>
      </w:r>
      <w:r w:rsidRPr="009B6CF9">
        <w:rPr>
          <w:rFonts w:cs="Arial"/>
          <w:sz w:val="24"/>
        </w:rPr>
        <w:t>, 306 32 Plzeň</w:t>
      </w:r>
      <w:r w:rsidR="00DC5A8C" w:rsidRPr="009B6CF9">
        <w:rPr>
          <w:rFonts w:cs="Arial"/>
          <w:sz w:val="24"/>
          <w:szCs w:val="24"/>
        </w:rPr>
        <w:t xml:space="preserve">  </w:t>
      </w:r>
    </w:p>
    <w:sectPr w:rsidR="00DC5A8C" w:rsidRPr="009B6CF9" w:rsidSect="002C2E9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1418" w:bottom="1418" w:left="1134" w:header="709" w:footer="7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7D" w:rsidRDefault="003A127D">
      <w:r>
        <w:separator/>
      </w:r>
    </w:p>
  </w:endnote>
  <w:endnote w:type="continuationSeparator" w:id="0">
    <w:p w:rsidR="003A127D" w:rsidRDefault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2C39" w:rsidRDefault="00652C39" w:rsidP="00847DD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 w:rsidP="00DC5A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0BB7">
      <w:rPr>
        <w:rStyle w:val="slostrnky"/>
        <w:noProof/>
      </w:rPr>
      <w:t>2</w:t>
    </w:r>
    <w:r>
      <w:rPr>
        <w:rStyle w:val="slostrnky"/>
      </w:rPr>
      <w:fldChar w:fldCharType="end"/>
    </w:r>
  </w:p>
  <w:p w:rsidR="00652C39" w:rsidRDefault="00652C39" w:rsidP="00847DD5">
    <w:pPr>
      <w:tabs>
        <w:tab w:val="left" w:pos="567"/>
        <w:tab w:val="right" w:pos="9072"/>
      </w:tabs>
      <w:ind w:right="360"/>
      <w:rPr>
        <w:rFonts w:ascii="Arial" w:hAnsi="Arial"/>
        <w:color w:val="000000"/>
        <w:sz w:val="16"/>
      </w:rPr>
    </w:pPr>
    <w:r>
      <w:rPr>
        <w:rFonts w:ascii="Arial" w:hAnsi="Arial"/>
        <w:color w:val="808080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>
    <w:pPr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Tel.: 377 195 111, fax: 377 195 078</w:t>
    </w:r>
    <w:r>
      <w:rPr>
        <w:rFonts w:ascii="Arial" w:hAnsi="Arial"/>
        <w:color w:val="000000"/>
        <w:sz w:val="16"/>
      </w:rPr>
      <w:tab/>
      <w:t xml:space="preserve">                             e-mail: </w:t>
    </w:r>
    <w:hyperlink r:id="rId1" w:history="1">
      <w:r>
        <w:rPr>
          <w:rStyle w:val="Hypertextovodkaz"/>
          <w:rFonts w:ascii="Arial" w:hAnsi="Arial"/>
          <w:color w:val="000000"/>
          <w:sz w:val="16"/>
          <w:u w:val="none"/>
        </w:rPr>
        <w:t>posta@kr-plzensky.cz</w:t>
      </w:r>
    </w:hyperlink>
    <w:r>
      <w:rPr>
        <w:rFonts w:ascii="Arial" w:hAnsi="Arial"/>
        <w:color w:val="000000"/>
        <w:sz w:val="16"/>
      </w:rPr>
      <w:tab/>
      <w:t xml:space="preserve">                                   www.kr-plzensky.cz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7D" w:rsidRDefault="003A127D">
      <w:r>
        <w:separator/>
      </w:r>
    </w:p>
  </w:footnote>
  <w:footnote w:type="continuationSeparator" w:id="0">
    <w:p w:rsidR="003A127D" w:rsidRDefault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39" w:rsidRDefault="00652C39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.4pt;margin-top:43.95pt;width:475.65pt;height:64.25pt;z-index:-251659264;mso-wrap-edited:f;mso-position-horizontal-relative:page;mso-position-vertical-relative:page" wrapcoords="-83 0 -83 21600 21683 21600 21683 0 -83 0" o:allowincell="f" filled="f" stroked="f">
          <v:textbox style="mso-next-textbox:#_x0000_s2049">
            <w:txbxContent>
              <w:p w:rsidR="00652C39" w:rsidRPr="00E95ED5" w:rsidRDefault="00652C39">
                <w:pPr>
                  <w:pStyle w:val="Nadpis1"/>
                  <w:rPr>
                    <w:rFonts w:cs="Arial"/>
                    <w:caps/>
                    <w:sz w:val="32"/>
                  </w:rPr>
                </w:pPr>
                <w:r w:rsidRPr="00E95ED5">
                  <w:rPr>
                    <w:rFonts w:cs="Arial"/>
                    <w:caps/>
                    <w:sz w:val="32"/>
                  </w:rPr>
                  <w:t xml:space="preserve">Krajský úřad Plzeňského kraje </w:t>
                </w:r>
              </w:p>
              <w:p w:rsidR="00652C39" w:rsidRPr="00E95ED5" w:rsidRDefault="00652C39">
                <w:pPr>
                  <w:pStyle w:val="Nadpis1"/>
                  <w:rPr>
                    <w:rFonts w:cs="Arial"/>
                    <w:caps/>
                  </w:rPr>
                </w:pPr>
                <w:r w:rsidRPr="00E95ED5">
                  <w:rPr>
                    <w:rFonts w:cs="Arial"/>
                    <w:caps/>
                  </w:rPr>
                  <w:t>odbor regionálního rozvoje</w:t>
                </w:r>
              </w:p>
              <w:p w:rsidR="00652C39" w:rsidRPr="00E95ED5" w:rsidRDefault="00652C39">
                <w:pPr>
                  <w:pStyle w:val="Nadpis1"/>
                  <w:rPr>
                    <w:rFonts w:cs="Arial"/>
                  </w:rPr>
                </w:pPr>
                <w:r w:rsidRPr="00E95ED5">
                  <w:rPr>
                    <w:rFonts w:cs="Arial"/>
                  </w:rPr>
                  <w:t>Škroupova 18, 306 13 Plzeň</w:t>
                </w:r>
              </w:p>
            </w:txbxContent>
          </v:textbox>
          <w10:wrap type="through"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7.35pt;margin-top:109.45pt;width:217pt;height:73pt;z-index:251658240;mso-position-horizontal-relative:page;mso-position-vertical-relative:page" o:allowincell="f">
          <v:imagedata r:id="rId1" o:title="na adresu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214"/>
    <w:multiLevelType w:val="hybridMultilevel"/>
    <w:tmpl w:val="BA40C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7233"/>
    <w:multiLevelType w:val="hybridMultilevel"/>
    <w:tmpl w:val="A662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2D1E"/>
    <w:multiLevelType w:val="hybridMultilevel"/>
    <w:tmpl w:val="25382208"/>
    <w:lvl w:ilvl="0" w:tplc="5ED0C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0D1"/>
    <w:multiLevelType w:val="hybridMultilevel"/>
    <w:tmpl w:val="DA42C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4D66"/>
    <w:multiLevelType w:val="hybridMultilevel"/>
    <w:tmpl w:val="37F295E0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729AB"/>
    <w:multiLevelType w:val="hybridMultilevel"/>
    <w:tmpl w:val="BD120F02"/>
    <w:lvl w:ilvl="0" w:tplc="20549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81072"/>
    <w:multiLevelType w:val="hybridMultilevel"/>
    <w:tmpl w:val="C256F3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7D12CF"/>
    <w:multiLevelType w:val="hybridMultilevel"/>
    <w:tmpl w:val="A1FCBEB0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5EA5"/>
    <w:multiLevelType w:val="hybridMultilevel"/>
    <w:tmpl w:val="49D4C8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66444"/>
    <w:multiLevelType w:val="hybridMultilevel"/>
    <w:tmpl w:val="AC50083E"/>
    <w:lvl w:ilvl="0" w:tplc="A9E2AE50">
      <w:start w:val="1"/>
      <w:numFmt w:val="decimal"/>
      <w:lvlText w:val="(%1)"/>
      <w:lvlJc w:val="left"/>
      <w:pPr>
        <w:ind w:left="12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0" w15:restartNumberingAfterBreak="0">
    <w:nsid w:val="28D10A6A"/>
    <w:multiLevelType w:val="hybridMultilevel"/>
    <w:tmpl w:val="228CB94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104CC"/>
    <w:multiLevelType w:val="hybridMultilevel"/>
    <w:tmpl w:val="E74CD1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42B80"/>
    <w:multiLevelType w:val="hybridMultilevel"/>
    <w:tmpl w:val="6A969E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14BB"/>
    <w:multiLevelType w:val="hybridMultilevel"/>
    <w:tmpl w:val="884C3F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5BB10CB"/>
    <w:multiLevelType w:val="hybridMultilevel"/>
    <w:tmpl w:val="F63A9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6805"/>
    <w:multiLevelType w:val="hybridMultilevel"/>
    <w:tmpl w:val="88A0E5A6"/>
    <w:lvl w:ilvl="0" w:tplc="BC580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BE6188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66A37"/>
    <w:multiLevelType w:val="hybridMultilevel"/>
    <w:tmpl w:val="4106020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B4673"/>
    <w:multiLevelType w:val="hybridMultilevel"/>
    <w:tmpl w:val="8D72F5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54215B"/>
    <w:multiLevelType w:val="hybridMultilevel"/>
    <w:tmpl w:val="96304A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A8F"/>
    <w:multiLevelType w:val="hybridMultilevel"/>
    <w:tmpl w:val="F0664130"/>
    <w:lvl w:ilvl="0" w:tplc="34CCBD52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  <w:b/>
      </w:rPr>
    </w:lvl>
    <w:lvl w:ilvl="1" w:tplc="0990124A">
      <w:numFmt w:val="bullet"/>
      <w:lvlText w:val="-"/>
      <w:lvlJc w:val="left"/>
      <w:pPr>
        <w:tabs>
          <w:tab w:val="num" w:pos="1610"/>
        </w:tabs>
        <w:ind w:left="1440" w:firstLine="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FC8C76">
      <w:start w:val="1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D96DE9"/>
    <w:multiLevelType w:val="hybridMultilevel"/>
    <w:tmpl w:val="AF026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86E5C"/>
    <w:multiLevelType w:val="hybridMultilevel"/>
    <w:tmpl w:val="0E12047A"/>
    <w:lvl w:ilvl="0" w:tplc="F858E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A8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B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4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E9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45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8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D061F7"/>
    <w:multiLevelType w:val="hybridMultilevel"/>
    <w:tmpl w:val="2C146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06F9B"/>
    <w:multiLevelType w:val="hybridMultilevel"/>
    <w:tmpl w:val="816CA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44B8"/>
    <w:multiLevelType w:val="hybridMultilevel"/>
    <w:tmpl w:val="205E4186"/>
    <w:lvl w:ilvl="0" w:tplc="366A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2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ED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E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2F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8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C3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5D0910"/>
    <w:multiLevelType w:val="hybridMultilevel"/>
    <w:tmpl w:val="A30C7D2C"/>
    <w:lvl w:ilvl="0" w:tplc="F6D4BF8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73B1B"/>
    <w:multiLevelType w:val="hybridMultilevel"/>
    <w:tmpl w:val="D9344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62CB2"/>
    <w:multiLevelType w:val="hybridMultilevel"/>
    <w:tmpl w:val="4B7673BC"/>
    <w:lvl w:ilvl="0" w:tplc="4EB621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067FC"/>
    <w:multiLevelType w:val="hybridMultilevel"/>
    <w:tmpl w:val="ADD672BC"/>
    <w:lvl w:ilvl="0" w:tplc="12024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37594"/>
    <w:multiLevelType w:val="hybridMultilevel"/>
    <w:tmpl w:val="A2C85336"/>
    <w:lvl w:ilvl="0" w:tplc="05862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16995"/>
    <w:multiLevelType w:val="hybridMultilevel"/>
    <w:tmpl w:val="6EC4B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865A9"/>
    <w:multiLevelType w:val="hybridMultilevel"/>
    <w:tmpl w:val="8886F8B4"/>
    <w:lvl w:ilvl="0" w:tplc="A3AA2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77B24"/>
    <w:multiLevelType w:val="hybridMultilevel"/>
    <w:tmpl w:val="CF4EA16C"/>
    <w:lvl w:ilvl="0" w:tplc="27869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6B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4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8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4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0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EB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0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CE3293"/>
    <w:multiLevelType w:val="hybridMultilevel"/>
    <w:tmpl w:val="F90E4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24D80"/>
    <w:multiLevelType w:val="hybridMultilevel"/>
    <w:tmpl w:val="2AFC8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F1A1F"/>
    <w:multiLevelType w:val="multilevel"/>
    <w:tmpl w:val="6C30EA62"/>
    <w:lvl w:ilvl="0">
      <w:start w:val="1"/>
      <w:numFmt w:val="decimal"/>
      <w:pStyle w:val="Textodstavce"/>
      <w:isLgl/>
      <w:lvlText w:val="(%1)"/>
      <w:lvlJc w:val="left"/>
      <w:pPr>
        <w:tabs>
          <w:tab w:val="num" w:pos="717"/>
        </w:tabs>
        <w:ind w:left="-65" w:firstLine="425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7"/>
        </w:tabs>
        <w:ind w:left="8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7"/>
        </w:tabs>
        <w:ind w:left="119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427"/>
        </w:tabs>
        <w:ind w:left="1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7"/>
        </w:tabs>
        <w:ind w:left="1733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27"/>
        </w:tabs>
        <w:ind w:left="2273" w:hanging="180"/>
      </w:pPr>
      <w:rPr>
        <w:rFonts w:hint="default"/>
      </w:rPr>
    </w:lvl>
  </w:abstractNum>
  <w:abstractNum w:abstractNumId="36" w15:restartNumberingAfterBreak="0">
    <w:nsid w:val="6C245EA6"/>
    <w:multiLevelType w:val="hybridMultilevel"/>
    <w:tmpl w:val="23F0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5351E"/>
    <w:multiLevelType w:val="hybridMultilevel"/>
    <w:tmpl w:val="FD24F2A8"/>
    <w:lvl w:ilvl="0" w:tplc="D5662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2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D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8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8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C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B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AF4579"/>
    <w:multiLevelType w:val="hybridMultilevel"/>
    <w:tmpl w:val="C7E40532"/>
    <w:lvl w:ilvl="0" w:tplc="A51A7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6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47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8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D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AA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4D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BA5F51"/>
    <w:multiLevelType w:val="hybridMultilevel"/>
    <w:tmpl w:val="D110F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6A72"/>
    <w:multiLevelType w:val="hybridMultilevel"/>
    <w:tmpl w:val="2F6A5B26"/>
    <w:lvl w:ilvl="0" w:tplc="0990124A"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3643"/>
    <w:multiLevelType w:val="hybridMultilevel"/>
    <w:tmpl w:val="9A124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518CE"/>
    <w:multiLevelType w:val="hybridMultilevel"/>
    <w:tmpl w:val="BECAC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D2978"/>
    <w:multiLevelType w:val="hybridMultilevel"/>
    <w:tmpl w:val="59BE307A"/>
    <w:lvl w:ilvl="0" w:tplc="0AF84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6C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C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23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E8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89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A3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21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9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F20C3D"/>
    <w:multiLevelType w:val="hybridMultilevel"/>
    <w:tmpl w:val="5ED6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4524F"/>
    <w:multiLevelType w:val="hybridMultilevel"/>
    <w:tmpl w:val="204C80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40"/>
  </w:num>
  <w:num w:numId="4">
    <w:abstractNumId w:val="36"/>
  </w:num>
  <w:num w:numId="5">
    <w:abstractNumId w:val="12"/>
  </w:num>
  <w:num w:numId="6">
    <w:abstractNumId w:val="10"/>
  </w:num>
  <w:num w:numId="7">
    <w:abstractNumId w:val="39"/>
  </w:num>
  <w:num w:numId="8">
    <w:abstractNumId w:val="11"/>
  </w:num>
  <w:num w:numId="9">
    <w:abstractNumId w:val="27"/>
  </w:num>
  <w:num w:numId="10">
    <w:abstractNumId w:val="20"/>
  </w:num>
  <w:num w:numId="11">
    <w:abstractNumId w:val="3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22"/>
  </w:num>
  <w:num w:numId="17">
    <w:abstractNumId w:val="2"/>
  </w:num>
  <w:num w:numId="18">
    <w:abstractNumId w:val="9"/>
  </w:num>
  <w:num w:numId="19">
    <w:abstractNumId w:val="45"/>
  </w:num>
  <w:num w:numId="2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4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1"/>
  </w:num>
  <w:num w:numId="25">
    <w:abstractNumId w:val="0"/>
  </w:num>
  <w:num w:numId="26">
    <w:abstractNumId w:val="30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3"/>
  </w:num>
  <w:num w:numId="33">
    <w:abstractNumId w:val="42"/>
  </w:num>
  <w:num w:numId="34">
    <w:abstractNumId w:val="18"/>
  </w:num>
  <w:num w:numId="35">
    <w:abstractNumId w:val="14"/>
  </w:num>
  <w:num w:numId="36">
    <w:abstractNumId w:val="15"/>
  </w:num>
  <w:num w:numId="37">
    <w:abstractNumId w:val="7"/>
  </w:num>
  <w:num w:numId="38">
    <w:abstractNumId w:val="32"/>
  </w:num>
  <w:num w:numId="39">
    <w:abstractNumId w:val="43"/>
  </w:num>
  <w:num w:numId="40">
    <w:abstractNumId w:val="37"/>
  </w:num>
  <w:num w:numId="41">
    <w:abstractNumId w:val="21"/>
  </w:num>
  <w:num w:numId="42">
    <w:abstractNumId w:val="24"/>
  </w:num>
  <w:num w:numId="43">
    <w:abstractNumId w:val="38"/>
  </w:num>
  <w:num w:numId="44">
    <w:abstractNumId w:val="44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F3D"/>
    <w:rsid w:val="00000B9F"/>
    <w:rsid w:val="00003E48"/>
    <w:rsid w:val="00005BD7"/>
    <w:rsid w:val="0000712A"/>
    <w:rsid w:val="000107F8"/>
    <w:rsid w:val="0001094E"/>
    <w:rsid w:val="00011EF8"/>
    <w:rsid w:val="000141FB"/>
    <w:rsid w:val="00014282"/>
    <w:rsid w:val="000153D6"/>
    <w:rsid w:val="00016C88"/>
    <w:rsid w:val="00017E6B"/>
    <w:rsid w:val="00020A0D"/>
    <w:rsid w:val="00024620"/>
    <w:rsid w:val="00025C57"/>
    <w:rsid w:val="00030811"/>
    <w:rsid w:val="00044FF5"/>
    <w:rsid w:val="000460A2"/>
    <w:rsid w:val="00047FE4"/>
    <w:rsid w:val="00051426"/>
    <w:rsid w:val="00052BDF"/>
    <w:rsid w:val="0005396A"/>
    <w:rsid w:val="000556D4"/>
    <w:rsid w:val="00055AA0"/>
    <w:rsid w:val="00055D26"/>
    <w:rsid w:val="00060FB9"/>
    <w:rsid w:val="00062853"/>
    <w:rsid w:val="00062D2C"/>
    <w:rsid w:val="00065C50"/>
    <w:rsid w:val="00073925"/>
    <w:rsid w:val="00074521"/>
    <w:rsid w:val="00077DEC"/>
    <w:rsid w:val="00082165"/>
    <w:rsid w:val="0008287D"/>
    <w:rsid w:val="00082E61"/>
    <w:rsid w:val="0008364A"/>
    <w:rsid w:val="00085828"/>
    <w:rsid w:val="00086BE4"/>
    <w:rsid w:val="000918C0"/>
    <w:rsid w:val="000937D9"/>
    <w:rsid w:val="00097504"/>
    <w:rsid w:val="000A0A03"/>
    <w:rsid w:val="000A22F4"/>
    <w:rsid w:val="000A2589"/>
    <w:rsid w:val="000A3B17"/>
    <w:rsid w:val="000A4BD6"/>
    <w:rsid w:val="000A5648"/>
    <w:rsid w:val="000A68BC"/>
    <w:rsid w:val="000A6B4F"/>
    <w:rsid w:val="000A7CD2"/>
    <w:rsid w:val="000B0839"/>
    <w:rsid w:val="000B0BC5"/>
    <w:rsid w:val="000B0D05"/>
    <w:rsid w:val="000B0F41"/>
    <w:rsid w:val="000B1307"/>
    <w:rsid w:val="000B477D"/>
    <w:rsid w:val="000B56D6"/>
    <w:rsid w:val="000B65E7"/>
    <w:rsid w:val="000B78EF"/>
    <w:rsid w:val="000B79C7"/>
    <w:rsid w:val="000B7DD6"/>
    <w:rsid w:val="000C7C1E"/>
    <w:rsid w:val="000D2E70"/>
    <w:rsid w:val="000D56C7"/>
    <w:rsid w:val="000D6177"/>
    <w:rsid w:val="000E1130"/>
    <w:rsid w:val="000E399C"/>
    <w:rsid w:val="000E3C10"/>
    <w:rsid w:val="000E3F4B"/>
    <w:rsid w:val="000E735A"/>
    <w:rsid w:val="000F09FC"/>
    <w:rsid w:val="000F1DA4"/>
    <w:rsid w:val="000F38B4"/>
    <w:rsid w:val="000F3BC1"/>
    <w:rsid w:val="000F413F"/>
    <w:rsid w:val="000F6AC7"/>
    <w:rsid w:val="000F6F6B"/>
    <w:rsid w:val="0010043B"/>
    <w:rsid w:val="0010210C"/>
    <w:rsid w:val="0010524D"/>
    <w:rsid w:val="0010764D"/>
    <w:rsid w:val="00107998"/>
    <w:rsid w:val="00107DDC"/>
    <w:rsid w:val="001127F5"/>
    <w:rsid w:val="0011300E"/>
    <w:rsid w:val="001148F6"/>
    <w:rsid w:val="001179DB"/>
    <w:rsid w:val="00124EC2"/>
    <w:rsid w:val="00125CE3"/>
    <w:rsid w:val="001326CF"/>
    <w:rsid w:val="00133536"/>
    <w:rsid w:val="00133A6E"/>
    <w:rsid w:val="00133C72"/>
    <w:rsid w:val="00134E81"/>
    <w:rsid w:val="00136C8B"/>
    <w:rsid w:val="00137101"/>
    <w:rsid w:val="00141D31"/>
    <w:rsid w:val="00145804"/>
    <w:rsid w:val="00145822"/>
    <w:rsid w:val="00147012"/>
    <w:rsid w:val="00147978"/>
    <w:rsid w:val="001552D6"/>
    <w:rsid w:val="00156818"/>
    <w:rsid w:val="001618EB"/>
    <w:rsid w:val="00162AF2"/>
    <w:rsid w:val="00164D2A"/>
    <w:rsid w:val="001655A3"/>
    <w:rsid w:val="0016772C"/>
    <w:rsid w:val="001745D8"/>
    <w:rsid w:val="00174E47"/>
    <w:rsid w:val="001763C9"/>
    <w:rsid w:val="00186509"/>
    <w:rsid w:val="00186C21"/>
    <w:rsid w:val="00187884"/>
    <w:rsid w:val="00190B3B"/>
    <w:rsid w:val="00190F61"/>
    <w:rsid w:val="001916C3"/>
    <w:rsid w:val="001917B6"/>
    <w:rsid w:val="00191884"/>
    <w:rsid w:val="00192568"/>
    <w:rsid w:val="0019709A"/>
    <w:rsid w:val="001A02BD"/>
    <w:rsid w:val="001A068E"/>
    <w:rsid w:val="001A24A6"/>
    <w:rsid w:val="001A3E06"/>
    <w:rsid w:val="001A664E"/>
    <w:rsid w:val="001B171B"/>
    <w:rsid w:val="001B1B89"/>
    <w:rsid w:val="001B7143"/>
    <w:rsid w:val="001C0FF7"/>
    <w:rsid w:val="001C5070"/>
    <w:rsid w:val="001C51A0"/>
    <w:rsid w:val="001D2149"/>
    <w:rsid w:val="001D3A54"/>
    <w:rsid w:val="001D3E69"/>
    <w:rsid w:val="001D6473"/>
    <w:rsid w:val="001D680D"/>
    <w:rsid w:val="001E341A"/>
    <w:rsid w:val="001E64A2"/>
    <w:rsid w:val="001E6D22"/>
    <w:rsid w:val="001F0783"/>
    <w:rsid w:val="001F2302"/>
    <w:rsid w:val="001F23B3"/>
    <w:rsid w:val="001F277B"/>
    <w:rsid w:val="002024C9"/>
    <w:rsid w:val="0020365B"/>
    <w:rsid w:val="00204675"/>
    <w:rsid w:val="00206897"/>
    <w:rsid w:val="00217224"/>
    <w:rsid w:val="00220D69"/>
    <w:rsid w:val="00221CE5"/>
    <w:rsid w:val="00222A85"/>
    <w:rsid w:val="002230AC"/>
    <w:rsid w:val="00223969"/>
    <w:rsid w:val="00225535"/>
    <w:rsid w:val="002255B2"/>
    <w:rsid w:val="0022701D"/>
    <w:rsid w:val="00233149"/>
    <w:rsid w:val="002341DB"/>
    <w:rsid w:val="002363C3"/>
    <w:rsid w:val="00244325"/>
    <w:rsid w:val="00244D67"/>
    <w:rsid w:val="00252438"/>
    <w:rsid w:val="00256DAE"/>
    <w:rsid w:val="0026306B"/>
    <w:rsid w:val="0026793D"/>
    <w:rsid w:val="002679B2"/>
    <w:rsid w:val="002717F1"/>
    <w:rsid w:val="002722BE"/>
    <w:rsid w:val="00272579"/>
    <w:rsid w:val="002744E1"/>
    <w:rsid w:val="0028244D"/>
    <w:rsid w:val="0028289F"/>
    <w:rsid w:val="0028290D"/>
    <w:rsid w:val="00282DA2"/>
    <w:rsid w:val="00284E4D"/>
    <w:rsid w:val="0028566C"/>
    <w:rsid w:val="00285734"/>
    <w:rsid w:val="00285B23"/>
    <w:rsid w:val="00293F69"/>
    <w:rsid w:val="002942E5"/>
    <w:rsid w:val="00294CDD"/>
    <w:rsid w:val="0029637D"/>
    <w:rsid w:val="002A0C0E"/>
    <w:rsid w:val="002A1834"/>
    <w:rsid w:val="002A1E12"/>
    <w:rsid w:val="002A3D65"/>
    <w:rsid w:val="002A50EB"/>
    <w:rsid w:val="002A716A"/>
    <w:rsid w:val="002B2AC4"/>
    <w:rsid w:val="002B3094"/>
    <w:rsid w:val="002B3DC2"/>
    <w:rsid w:val="002B4DE0"/>
    <w:rsid w:val="002B65E7"/>
    <w:rsid w:val="002B6B09"/>
    <w:rsid w:val="002C0DE0"/>
    <w:rsid w:val="002C11DC"/>
    <w:rsid w:val="002C1480"/>
    <w:rsid w:val="002C22D1"/>
    <w:rsid w:val="002C2E9D"/>
    <w:rsid w:val="002C3AF4"/>
    <w:rsid w:val="002C42CD"/>
    <w:rsid w:val="002C607A"/>
    <w:rsid w:val="002C60ED"/>
    <w:rsid w:val="002D1567"/>
    <w:rsid w:val="002D5B02"/>
    <w:rsid w:val="002D61A8"/>
    <w:rsid w:val="002D7D20"/>
    <w:rsid w:val="002E0649"/>
    <w:rsid w:val="002E0DA6"/>
    <w:rsid w:val="002E3890"/>
    <w:rsid w:val="002E4587"/>
    <w:rsid w:val="002E6C48"/>
    <w:rsid w:val="002E7BAB"/>
    <w:rsid w:val="002E7CE9"/>
    <w:rsid w:val="002F5358"/>
    <w:rsid w:val="00300557"/>
    <w:rsid w:val="00301924"/>
    <w:rsid w:val="0030598F"/>
    <w:rsid w:val="00311503"/>
    <w:rsid w:val="0031381D"/>
    <w:rsid w:val="00315612"/>
    <w:rsid w:val="00315BCB"/>
    <w:rsid w:val="00317E58"/>
    <w:rsid w:val="00320183"/>
    <w:rsid w:val="00324BA4"/>
    <w:rsid w:val="0032738E"/>
    <w:rsid w:val="00330F80"/>
    <w:rsid w:val="00332F11"/>
    <w:rsid w:val="003437CA"/>
    <w:rsid w:val="0034381A"/>
    <w:rsid w:val="0034472C"/>
    <w:rsid w:val="003453D0"/>
    <w:rsid w:val="00350078"/>
    <w:rsid w:val="00351514"/>
    <w:rsid w:val="00352411"/>
    <w:rsid w:val="00356434"/>
    <w:rsid w:val="00364C24"/>
    <w:rsid w:val="003671F5"/>
    <w:rsid w:val="0037134F"/>
    <w:rsid w:val="00371662"/>
    <w:rsid w:val="003725E0"/>
    <w:rsid w:val="0037732A"/>
    <w:rsid w:val="003858A8"/>
    <w:rsid w:val="00390A9B"/>
    <w:rsid w:val="0039213C"/>
    <w:rsid w:val="0039435F"/>
    <w:rsid w:val="00396DB8"/>
    <w:rsid w:val="00396DCB"/>
    <w:rsid w:val="003A127D"/>
    <w:rsid w:val="003A295D"/>
    <w:rsid w:val="003A424A"/>
    <w:rsid w:val="003A5C52"/>
    <w:rsid w:val="003A63F7"/>
    <w:rsid w:val="003B3C02"/>
    <w:rsid w:val="003B7439"/>
    <w:rsid w:val="003C0129"/>
    <w:rsid w:val="003C2190"/>
    <w:rsid w:val="003C2BF3"/>
    <w:rsid w:val="003C4E33"/>
    <w:rsid w:val="003C67B4"/>
    <w:rsid w:val="003D2BCB"/>
    <w:rsid w:val="003D60FD"/>
    <w:rsid w:val="003E4133"/>
    <w:rsid w:val="003E4CAB"/>
    <w:rsid w:val="003E7B3E"/>
    <w:rsid w:val="003F136E"/>
    <w:rsid w:val="003F13C3"/>
    <w:rsid w:val="003F1A8C"/>
    <w:rsid w:val="003F3942"/>
    <w:rsid w:val="003F77AA"/>
    <w:rsid w:val="004004D1"/>
    <w:rsid w:val="00400CF1"/>
    <w:rsid w:val="00401294"/>
    <w:rsid w:val="00401FAA"/>
    <w:rsid w:val="004036B4"/>
    <w:rsid w:val="00403F45"/>
    <w:rsid w:val="00404B00"/>
    <w:rsid w:val="00411026"/>
    <w:rsid w:val="00411517"/>
    <w:rsid w:val="004121E2"/>
    <w:rsid w:val="00414F1F"/>
    <w:rsid w:val="00421530"/>
    <w:rsid w:val="00424415"/>
    <w:rsid w:val="00427E28"/>
    <w:rsid w:val="00430C2C"/>
    <w:rsid w:val="00431BA6"/>
    <w:rsid w:val="004353AD"/>
    <w:rsid w:val="00437D4B"/>
    <w:rsid w:val="00443D2A"/>
    <w:rsid w:val="00444264"/>
    <w:rsid w:val="004504F2"/>
    <w:rsid w:val="00450C40"/>
    <w:rsid w:val="00453042"/>
    <w:rsid w:val="00453F77"/>
    <w:rsid w:val="00455565"/>
    <w:rsid w:val="00461E2F"/>
    <w:rsid w:val="00462F34"/>
    <w:rsid w:val="004634F5"/>
    <w:rsid w:val="0046360E"/>
    <w:rsid w:val="00465739"/>
    <w:rsid w:val="004672B2"/>
    <w:rsid w:val="00471632"/>
    <w:rsid w:val="004745CF"/>
    <w:rsid w:val="0047465F"/>
    <w:rsid w:val="00475794"/>
    <w:rsid w:val="0047656C"/>
    <w:rsid w:val="004778DC"/>
    <w:rsid w:val="00480ED3"/>
    <w:rsid w:val="00482DF4"/>
    <w:rsid w:val="00484595"/>
    <w:rsid w:val="00487AB7"/>
    <w:rsid w:val="00493B4B"/>
    <w:rsid w:val="00494CA5"/>
    <w:rsid w:val="004A3777"/>
    <w:rsid w:val="004A3DBA"/>
    <w:rsid w:val="004A79C4"/>
    <w:rsid w:val="004B0049"/>
    <w:rsid w:val="004B0B91"/>
    <w:rsid w:val="004B3052"/>
    <w:rsid w:val="004B417F"/>
    <w:rsid w:val="004B484D"/>
    <w:rsid w:val="004B570E"/>
    <w:rsid w:val="004B5B07"/>
    <w:rsid w:val="004B7475"/>
    <w:rsid w:val="004B7926"/>
    <w:rsid w:val="004C04A6"/>
    <w:rsid w:val="004C099C"/>
    <w:rsid w:val="004C0D71"/>
    <w:rsid w:val="004C19CE"/>
    <w:rsid w:val="004C4AAF"/>
    <w:rsid w:val="004C7E7D"/>
    <w:rsid w:val="004C7F97"/>
    <w:rsid w:val="004D2203"/>
    <w:rsid w:val="004D2452"/>
    <w:rsid w:val="004D3FC3"/>
    <w:rsid w:val="004D63B3"/>
    <w:rsid w:val="004E2075"/>
    <w:rsid w:val="004E2883"/>
    <w:rsid w:val="004E48A9"/>
    <w:rsid w:val="004F09F0"/>
    <w:rsid w:val="004F2ED1"/>
    <w:rsid w:val="004F58F0"/>
    <w:rsid w:val="004F7AB4"/>
    <w:rsid w:val="004F7F6C"/>
    <w:rsid w:val="005020EE"/>
    <w:rsid w:val="00502788"/>
    <w:rsid w:val="00504783"/>
    <w:rsid w:val="00511545"/>
    <w:rsid w:val="00515D8D"/>
    <w:rsid w:val="005213FF"/>
    <w:rsid w:val="005239A5"/>
    <w:rsid w:val="00525F6E"/>
    <w:rsid w:val="00527C5D"/>
    <w:rsid w:val="00541F7B"/>
    <w:rsid w:val="00542018"/>
    <w:rsid w:val="0054405E"/>
    <w:rsid w:val="005467A3"/>
    <w:rsid w:val="005471EA"/>
    <w:rsid w:val="00550C77"/>
    <w:rsid w:val="00551897"/>
    <w:rsid w:val="0055205D"/>
    <w:rsid w:val="00552C7C"/>
    <w:rsid w:val="00555E9B"/>
    <w:rsid w:val="00557C6B"/>
    <w:rsid w:val="00562987"/>
    <w:rsid w:val="00565955"/>
    <w:rsid w:val="00570CBB"/>
    <w:rsid w:val="00571890"/>
    <w:rsid w:val="00572A47"/>
    <w:rsid w:val="0057360E"/>
    <w:rsid w:val="00574E67"/>
    <w:rsid w:val="005762E2"/>
    <w:rsid w:val="00580C4D"/>
    <w:rsid w:val="00583093"/>
    <w:rsid w:val="0058527C"/>
    <w:rsid w:val="00591977"/>
    <w:rsid w:val="00593547"/>
    <w:rsid w:val="005948A0"/>
    <w:rsid w:val="00594A25"/>
    <w:rsid w:val="00595887"/>
    <w:rsid w:val="00596B30"/>
    <w:rsid w:val="005A0CB3"/>
    <w:rsid w:val="005A1C03"/>
    <w:rsid w:val="005A1C41"/>
    <w:rsid w:val="005A1E9C"/>
    <w:rsid w:val="005B36BD"/>
    <w:rsid w:val="005B4C5B"/>
    <w:rsid w:val="005B4EF5"/>
    <w:rsid w:val="005B50E0"/>
    <w:rsid w:val="005B62CC"/>
    <w:rsid w:val="005B6543"/>
    <w:rsid w:val="005C0CC2"/>
    <w:rsid w:val="005C1E30"/>
    <w:rsid w:val="005C3895"/>
    <w:rsid w:val="005C46FC"/>
    <w:rsid w:val="005C6F67"/>
    <w:rsid w:val="005C7093"/>
    <w:rsid w:val="005C7981"/>
    <w:rsid w:val="005C7A21"/>
    <w:rsid w:val="005D7626"/>
    <w:rsid w:val="005E08BA"/>
    <w:rsid w:val="005E0FC2"/>
    <w:rsid w:val="005E155E"/>
    <w:rsid w:val="005E220A"/>
    <w:rsid w:val="005E2858"/>
    <w:rsid w:val="005E3499"/>
    <w:rsid w:val="005E370C"/>
    <w:rsid w:val="005E4247"/>
    <w:rsid w:val="005E5BF8"/>
    <w:rsid w:val="005E64EE"/>
    <w:rsid w:val="005F2D6E"/>
    <w:rsid w:val="005F4908"/>
    <w:rsid w:val="005F6310"/>
    <w:rsid w:val="005F662E"/>
    <w:rsid w:val="005F6B43"/>
    <w:rsid w:val="005F7151"/>
    <w:rsid w:val="006058FB"/>
    <w:rsid w:val="00606DA4"/>
    <w:rsid w:val="006142ED"/>
    <w:rsid w:val="006152C9"/>
    <w:rsid w:val="00615BFD"/>
    <w:rsid w:val="0061613F"/>
    <w:rsid w:val="00621E86"/>
    <w:rsid w:val="006242B8"/>
    <w:rsid w:val="0062575A"/>
    <w:rsid w:val="00627C64"/>
    <w:rsid w:val="006312D2"/>
    <w:rsid w:val="00631BCF"/>
    <w:rsid w:val="006352E6"/>
    <w:rsid w:val="00636F58"/>
    <w:rsid w:val="006374BD"/>
    <w:rsid w:val="0064201E"/>
    <w:rsid w:val="006429A0"/>
    <w:rsid w:val="00643B4E"/>
    <w:rsid w:val="00645031"/>
    <w:rsid w:val="006468C1"/>
    <w:rsid w:val="00650D35"/>
    <w:rsid w:val="00652C39"/>
    <w:rsid w:val="00662969"/>
    <w:rsid w:val="00666150"/>
    <w:rsid w:val="006703B1"/>
    <w:rsid w:val="00671879"/>
    <w:rsid w:val="006742A3"/>
    <w:rsid w:val="006744D5"/>
    <w:rsid w:val="0067666D"/>
    <w:rsid w:val="00677A21"/>
    <w:rsid w:val="0068050B"/>
    <w:rsid w:val="00680EED"/>
    <w:rsid w:val="00681228"/>
    <w:rsid w:val="00684456"/>
    <w:rsid w:val="0068647B"/>
    <w:rsid w:val="00686A8B"/>
    <w:rsid w:val="00691B62"/>
    <w:rsid w:val="00691F95"/>
    <w:rsid w:val="006932D8"/>
    <w:rsid w:val="006A13A9"/>
    <w:rsid w:val="006A1D2B"/>
    <w:rsid w:val="006A33D7"/>
    <w:rsid w:val="006A3A15"/>
    <w:rsid w:val="006A4B6D"/>
    <w:rsid w:val="006A526D"/>
    <w:rsid w:val="006A6368"/>
    <w:rsid w:val="006A6441"/>
    <w:rsid w:val="006A774B"/>
    <w:rsid w:val="006B4073"/>
    <w:rsid w:val="006B745B"/>
    <w:rsid w:val="006B7855"/>
    <w:rsid w:val="006C037C"/>
    <w:rsid w:val="006C0426"/>
    <w:rsid w:val="006C36D6"/>
    <w:rsid w:val="006C4F24"/>
    <w:rsid w:val="006C5F4E"/>
    <w:rsid w:val="006C778D"/>
    <w:rsid w:val="006D63C9"/>
    <w:rsid w:val="006D7456"/>
    <w:rsid w:val="006E0160"/>
    <w:rsid w:val="006E12BE"/>
    <w:rsid w:val="006E20BC"/>
    <w:rsid w:val="006E5938"/>
    <w:rsid w:val="006E6BF6"/>
    <w:rsid w:val="006E799D"/>
    <w:rsid w:val="006F0070"/>
    <w:rsid w:val="006F0D83"/>
    <w:rsid w:val="006F0EBA"/>
    <w:rsid w:val="006F3B18"/>
    <w:rsid w:val="006F40B7"/>
    <w:rsid w:val="006F7025"/>
    <w:rsid w:val="007006AA"/>
    <w:rsid w:val="00700AF3"/>
    <w:rsid w:val="007034AE"/>
    <w:rsid w:val="00705EB5"/>
    <w:rsid w:val="0070675D"/>
    <w:rsid w:val="00706EFA"/>
    <w:rsid w:val="0071234C"/>
    <w:rsid w:val="0071243D"/>
    <w:rsid w:val="00712B35"/>
    <w:rsid w:val="007161E9"/>
    <w:rsid w:val="00720FB9"/>
    <w:rsid w:val="0072196D"/>
    <w:rsid w:val="00725F9E"/>
    <w:rsid w:val="00726B01"/>
    <w:rsid w:val="00731A65"/>
    <w:rsid w:val="00732948"/>
    <w:rsid w:val="00732B37"/>
    <w:rsid w:val="00733C57"/>
    <w:rsid w:val="007344F8"/>
    <w:rsid w:val="007348D6"/>
    <w:rsid w:val="00734F4F"/>
    <w:rsid w:val="007404C5"/>
    <w:rsid w:val="00740AC4"/>
    <w:rsid w:val="0074300B"/>
    <w:rsid w:val="007436CD"/>
    <w:rsid w:val="0074517E"/>
    <w:rsid w:val="00746A62"/>
    <w:rsid w:val="00750719"/>
    <w:rsid w:val="00752EBF"/>
    <w:rsid w:val="00755799"/>
    <w:rsid w:val="007561FE"/>
    <w:rsid w:val="0075799F"/>
    <w:rsid w:val="007605F6"/>
    <w:rsid w:val="00760BB7"/>
    <w:rsid w:val="007624D8"/>
    <w:rsid w:val="00763852"/>
    <w:rsid w:val="00765004"/>
    <w:rsid w:val="007667E1"/>
    <w:rsid w:val="00766D68"/>
    <w:rsid w:val="007670D7"/>
    <w:rsid w:val="0077143F"/>
    <w:rsid w:val="007717F7"/>
    <w:rsid w:val="00771DF3"/>
    <w:rsid w:val="007729DF"/>
    <w:rsid w:val="00775FBD"/>
    <w:rsid w:val="0077608C"/>
    <w:rsid w:val="00776163"/>
    <w:rsid w:val="00782BB4"/>
    <w:rsid w:val="00783728"/>
    <w:rsid w:val="00786527"/>
    <w:rsid w:val="007869C3"/>
    <w:rsid w:val="007900B6"/>
    <w:rsid w:val="00796600"/>
    <w:rsid w:val="00797391"/>
    <w:rsid w:val="007A027D"/>
    <w:rsid w:val="007A1901"/>
    <w:rsid w:val="007A2FA2"/>
    <w:rsid w:val="007A6847"/>
    <w:rsid w:val="007A7854"/>
    <w:rsid w:val="007B08A2"/>
    <w:rsid w:val="007B4AE4"/>
    <w:rsid w:val="007B4C5D"/>
    <w:rsid w:val="007B5626"/>
    <w:rsid w:val="007B6E5F"/>
    <w:rsid w:val="007C117D"/>
    <w:rsid w:val="007C1457"/>
    <w:rsid w:val="007C2629"/>
    <w:rsid w:val="007C5504"/>
    <w:rsid w:val="007C6AFF"/>
    <w:rsid w:val="007D0A57"/>
    <w:rsid w:val="007D0C14"/>
    <w:rsid w:val="007D1C4A"/>
    <w:rsid w:val="007D325F"/>
    <w:rsid w:val="007D6C31"/>
    <w:rsid w:val="007E0468"/>
    <w:rsid w:val="007E1BA8"/>
    <w:rsid w:val="007E3449"/>
    <w:rsid w:val="007E3BAE"/>
    <w:rsid w:val="007E3E6C"/>
    <w:rsid w:val="007E3F27"/>
    <w:rsid w:val="007E5B1B"/>
    <w:rsid w:val="007F05D2"/>
    <w:rsid w:val="007F30AA"/>
    <w:rsid w:val="007F49C2"/>
    <w:rsid w:val="007F4E5D"/>
    <w:rsid w:val="007F5EC2"/>
    <w:rsid w:val="007F7D0C"/>
    <w:rsid w:val="00802F23"/>
    <w:rsid w:val="008032DC"/>
    <w:rsid w:val="00804680"/>
    <w:rsid w:val="00811315"/>
    <w:rsid w:val="00812D50"/>
    <w:rsid w:val="00813576"/>
    <w:rsid w:val="008142A2"/>
    <w:rsid w:val="008146CD"/>
    <w:rsid w:val="00814704"/>
    <w:rsid w:val="00820839"/>
    <w:rsid w:val="00820FC1"/>
    <w:rsid w:val="00821214"/>
    <w:rsid w:val="008236DE"/>
    <w:rsid w:val="008248FC"/>
    <w:rsid w:val="00825648"/>
    <w:rsid w:val="00825C62"/>
    <w:rsid w:val="00825DAE"/>
    <w:rsid w:val="008277D6"/>
    <w:rsid w:val="008318CF"/>
    <w:rsid w:val="008341F9"/>
    <w:rsid w:val="00835BDD"/>
    <w:rsid w:val="0083600B"/>
    <w:rsid w:val="00836EE6"/>
    <w:rsid w:val="00837625"/>
    <w:rsid w:val="008407F2"/>
    <w:rsid w:val="00842A0E"/>
    <w:rsid w:val="00844DCB"/>
    <w:rsid w:val="00846C8C"/>
    <w:rsid w:val="00847DD5"/>
    <w:rsid w:val="0085030F"/>
    <w:rsid w:val="00854221"/>
    <w:rsid w:val="00854FB5"/>
    <w:rsid w:val="0085588C"/>
    <w:rsid w:val="008603A3"/>
    <w:rsid w:val="00860AC6"/>
    <w:rsid w:val="00861118"/>
    <w:rsid w:val="0086231C"/>
    <w:rsid w:val="008634BD"/>
    <w:rsid w:val="00863C69"/>
    <w:rsid w:val="00864D33"/>
    <w:rsid w:val="00866BCC"/>
    <w:rsid w:val="00870AC1"/>
    <w:rsid w:val="00872851"/>
    <w:rsid w:val="008733C4"/>
    <w:rsid w:val="00873ED4"/>
    <w:rsid w:val="00875637"/>
    <w:rsid w:val="00876740"/>
    <w:rsid w:val="00882B5A"/>
    <w:rsid w:val="00883F27"/>
    <w:rsid w:val="00887102"/>
    <w:rsid w:val="0089021B"/>
    <w:rsid w:val="00891DFB"/>
    <w:rsid w:val="00896B86"/>
    <w:rsid w:val="008974B9"/>
    <w:rsid w:val="008978E8"/>
    <w:rsid w:val="008A5A66"/>
    <w:rsid w:val="008A6487"/>
    <w:rsid w:val="008A679E"/>
    <w:rsid w:val="008B0A90"/>
    <w:rsid w:val="008B17E6"/>
    <w:rsid w:val="008B1A97"/>
    <w:rsid w:val="008B2847"/>
    <w:rsid w:val="008B2B1B"/>
    <w:rsid w:val="008B330E"/>
    <w:rsid w:val="008B38A1"/>
    <w:rsid w:val="008B4486"/>
    <w:rsid w:val="008B4689"/>
    <w:rsid w:val="008B4A4F"/>
    <w:rsid w:val="008B51B2"/>
    <w:rsid w:val="008B62B2"/>
    <w:rsid w:val="008B704B"/>
    <w:rsid w:val="008B72E5"/>
    <w:rsid w:val="008C00FC"/>
    <w:rsid w:val="008C0532"/>
    <w:rsid w:val="008C1AF0"/>
    <w:rsid w:val="008C2257"/>
    <w:rsid w:val="008C27D5"/>
    <w:rsid w:val="008C3E50"/>
    <w:rsid w:val="008C4E91"/>
    <w:rsid w:val="008C5D5E"/>
    <w:rsid w:val="008D0348"/>
    <w:rsid w:val="008D1A2D"/>
    <w:rsid w:val="008D67B8"/>
    <w:rsid w:val="008D7E09"/>
    <w:rsid w:val="008D7EA1"/>
    <w:rsid w:val="008E05E4"/>
    <w:rsid w:val="008E4F32"/>
    <w:rsid w:val="008E537B"/>
    <w:rsid w:val="008E6548"/>
    <w:rsid w:val="008E67DC"/>
    <w:rsid w:val="008E6A5B"/>
    <w:rsid w:val="008E7756"/>
    <w:rsid w:val="008F1C87"/>
    <w:rsid w:val="008F3627"/>
    <w:rsid w:val="008F7FBD"/>
    <w:rsid w:val="00903186"/>
    <w:rsid w:val="009052EE"/>
    <w:rsid w:val="0090582C"/>
    <w:rsid w:val="00915FB0"/>
    <w:rsid w:val="00921F75"/>
    <w:rsid w:val="00923F6A"/>
    <w:rsid w:val="00924F17"/>
    <w:rsid w:val="0092521D"/>
    <w:rsid w:val="0092771F"/>
    <w:rsid w:val="00932C4C"/>
    <w:rsid w:val="00934925"/>
    <w:rsid w:val="0093542B"/>
    <w:rsid w:val="009405E0"/>
    <w:rsid w:val="00942845"/>
    <w:rsid w:val="00942AFE"/>
    <w:rsid w:val="00947AD2"/>
    <w:rsid w:val="00950221"/>
    <w:rsid w:val="00950628"/>
    <w:rsid w:val="00950AC9"/>
    <w:rsid w:val="00950C66"/>
    <w:rsid w:val="009539A0"/>
    <w:rsid w:val="00953D5C"/>
    <w:rsid w:val="00956284"/>
    <w:rsid w:val="009620B0"/>
    <w:rsid w:val="0096514D"/>
    <w:rsid w:val="00967A4F"/>
    <w:rsid w:val="009701C1"/>
    <w:rsid w:val="00972912"/>
    <w:rsid w:val="00972C53"/>
    <w:rsid w:val="009740A5"/>
    <w:rsid w:val="0097609C"/>
    <w:rsid w:val="00977AE3"/>
    <w:rsid w:val="00984F9A"/>
    <w:rsid w:val="0098539E"/>
    <w:rsid w:val="00986027"/>
    <w:rsid w:val="0098675B"/>
    <w:rsid w:val="009918EC"/>
    <w:rsid w:val="0099434E"/>
    <w:rsid w:val="00994613"/>
    <w:rsid w:val="00994C23"/>
    <w:rsid w:val="009A38E0"/>
    <w:rsid w:val="009A4337"/>
    <w:rsid w:val="009A4EF4"/>
    <w:rsid w:val="009A56EB"/>
    <w:rsid w:val="009A5B8A"/>
    <w:rsid w:val="009A5F48"/>
    <w:rsid w:val="009A7F0B"/>
    <w:rsid w:val="009B14E5"/>
    <w:rsid w:val="009B1FBE"/>
    <w:rsid w:val="009B6CF9"/>
    <w:rsid w:val="009B7872"/>
    <w:rsid w:val="009B7DA1"/>
    <w:rsid w:val="009C2A15"/>
    <w:rsid w:val="009C58B0"/>
    <w:rsid w:val="009C7D6F"/>
    <w:rsid w:val="009D241E"/>
    <w:rsid w:val="009D3133"/>
    <w:rsid w:val="009D48D3"/>
    <w:rsid w:val="009E011C"/>
    <w:rsid w:val="009E0BA6"/>
    <w:rsid w:val="009E1739"/>
    <w:rsid w:val="009E2DBD"/>
    <w:rsid w:val="009E33C0"/>
    <w:rsid w:val="009E4D42"/>
    <w:rsid w:val="009E5197"/>
    <w:rsid w:val="009E637F"/>
    <w:rsid w:val="009F0B8F"/>
    <w:rsid w:val="009F5BDF"/>
    <w:rsid w:val="009F5F52"/>
    <w:rsid w:val="009F624F"/>
    <w:rsid w:val="00A008BF"/>
    <w:rsid w:val="00A03E83"/>
    <w:rsid w:val="00A04BCD"/>
    <w:rsid w:val="00A05A55"/>
    <w:rsid w:val="00A13A2B"/>
    <w:rsid w:val="00A15F8D"/>
    <w:rsid w:val="00A208A6"/>
    <w:rsid w:val="00A25A70"/>
    <w:rsid w:val="00A26CC9"/>
    <w:rsid w:val="00A273C0"/>
    <w:rsid w:val="00A30E1C"/>
    <w:rsid w:val="00A3148C"/>
    <w:rsid w:val="00A34A4C"/>
    <w:rsid w:val="00A35E02"/>
    <w:rsid w:val="00A363E5"/>
    <w:rsid w:val="00A376B2"/>
    <w:rsid w:val="00A41C7B"/>
    <w:rsid w:val="00A42812"/>
    <w:rsid w:val="00A431AD"/>
    <w:rsid w:val="00A440B1"/>
    <w:rsid w:val="00A4551A"/>
    <w:rsid w:val="00A45E01"/>
    <w:rsid w:val="00A4644A"/>
    <w:rsid w:val="00A467C7"/>
    <w:rsid w:val="00A46B14"/>
    <w:rsid w:val="00A54DB1"/>
    <w:rsid w:val="00A55873"/>
    <w:rsid w:val="00A566C6"/>
    <w:rsid w:val="00A56923"/>
    <w:rsid w:val="00A57619"/>
    <w:rsid w:val="00A601B5"/>
    <w:rsid w:val="00A60E8C"/>
    <w:rsid w:val="00A637B0"/>
    <w:rsid w:val="00A646FF"/>
    <w:rsid w:val="00A65677"/>
    <w:rsid w:val="00A71500"/>
    <w:rsid w:val="00A72D5C"/>
    <w:rsid w:val="00A746FC"/>
    <w:rsid w:val="00A76546"/>
    <w:rsid w:val="00A76624"/>
    <w:rsid w:val="00A76AAD"/>
    <w:rsid w:val="00A81EFE"/>
    <w:rsid w:val="00A820E2"/>
    <w:rsid w:val="00A85DE5"/>
    <w:rsid w:val="00A86805"/>
    <w:rsid w:val="00A90FF6"/>
    <w:rsid w:val="00A95172"/>
    <w:rsid w:val="00A95F91"/>
    <w:rsid w:val="00A960C0"/>
    <w:rsid w:val="00AA2506"/>
    <w:rsid w:val="00AA3E44"/>
    <w:rsid w:val="00AA401B"/>
    <w:rsid w:val="00AA4710"/>
    <w:rsid w:val="00AB5956"/>
    <w:rsid w:val="00AB6807"/>
    <w:rsid w:val="00AC3ADC"/>
    <w:rsid w:val="00AC46C5"/>
    <w:rsid w:val="00AC4765"/>
    <w:rsid w:val="00AC7FD3"/>
    <w:rsid w:val="00AD4909"/>
    <w:rsid w:val="00AE1076"/>
    <w:rsid w:val="00AE1F6B"/>
    <w:rsid w:val="00AE4F6B"/>
    <w:rsid w:val="00AE6120"/>
    <w:rsid w:val="00AE7D00"/>
    <w:rsid w:val="00AF25EF"/>
    <w:rsid w:val="00AF3016"/>
    <w:rsid w:val="00AF34DE"/>
    <w:rsid w:val="00AF397B"/>
    <w:rsid w:val="00AF416D"/>
    <w:rsid w:val="00AF60BB"/>
    <w:rsid w:val="00AF7F1C"/>
    <w:rsid w:val="00B01FC6"/>
    <w:rsid w:val="00B03DF1"/>
    <w:rsid w:val="00B05C15"/>
    <w:rsid w:val="00B05C74"/>
    <w:rsid w:val="00B06E07"/>
    <w:rsid w:val="00B07A66"/>
    <w:rsid w:val="00B1038A"/>
    <w:rsid w:val="00B1360F"/>
    <w:rsid w:val="00B16185"/>
    <w:rsid w:val="00B16D27"/>
    <w:rsid w:val="00B16DCF"/>
    <w:rsid w:val="00B170BF"/>
    <w:rsid w:val="00B21A40"/>
    <w:rsid w:val="00B26039"/>
    <w:rsid w:val="00B3106C"/>
    <w:rsid w:val="00B31C0D"/>
    <w:rsid w:val="00B32C55"/>
    <w:rsid w:val="00B33B8E"/>
    <w:rsid w:val="00B37AAE"/>
    <w:rsid w:val="00B37F3D"/>
    <w:rsid w:val="00B45D1F"/>
    <w:rsid w:val="00B46ACF"/>
    <w:rsid w:val="00B46B18"/>
    <w:rsid w:val="00B477FD"/>
    <w:rsid w:val="00B548EF"/>
    <w:rsid w:val="00B5621B"/>
    <w:rsid w:val="00B572E5"/>
    <w:rsid w:val="00B60027"/>
    <w:rsid w:val="00B604C2"/>
    <w:rsid w:val="00B66AF2"/>
    <w:rsid w:val="00B675C3"/>
    <w:rsid w:val="00B76321"/>
    <w:rsid w:val="00B8226A"/>
    <w:rsid w:val="00B84E99"/>
    <w:rsid w:val="00B87F8F"/>
    <w:rsid w:val="00B9187F"/>
    <w:rsid w:val="00B93168"/>
    <w:rsid w:val="00B94561"/>
    <w:rsid w:val="00B95B1B"/>
    <w:rsid w:val="00BA0806"/>
    <w:rsid w:val="00BA0841"/>
    <w:rsid w:val="00BA10C9"/>
    <w:rsid w:val="00BA1223"/>
    <w:rsid w:val="00BA5BB2"/>
    <w:rsid w:val="00BA64D3"/>
    <w:rsid w:val="00BA67AB"/>
    <w:rsid w:val="00BA7010"/>
    <w:rsid w:val="00BB353F"/>
    <w:rsid w:val="00BB36BB"/>
    <w:rsid w:val="00BB5F41"/>
    <w:rsid w:val="00BB67F5"/>
    <w:rsid w:val="00BC2773"/>
    <w:rsid w:val="00BC2A3F"/>
    <w:rsid w:val="00BC313B"/>
    <w:rsid w:val="00BC38FB"/>
    <w:rsid w:val="00BC5BB3"/>
    <w:rsid w:val="00BD03FE"/>
    <w:rsid w:val="00BD2B52"/>
    <w:rsid w:val="00BD2E2D"/>
    <w:rsid w:val="00BD3904"/>
    <w:rsid w:val="00BD42F1"/>
    <w:rsid w:val="00BD5137"/>
    <w:rsid w:val="00BE104B"/>
    <w:rsid w:val="00BE1870"/>
    <w:rsid w:val="00BE2650"/>
    <w:rsid w:val="00BE4EAA"/>
    <w:rsid w:val="00BE5EFB"/>
    <w:rsid w:val="00BE6531"/>
    <w:rsid w:val="00BE6F8B"/>
    <w:rsid w:val="00BF0C3F"/>
    <w:rsid w:val="00BF19C7"/>
    <w:rsid w:val="00BF1DF7"/>
    <w:rsid w:val="00BF2F03"/>
    <w:rsid w:val="00BF484B"/>
    <w:rsid w:val="00BF747B"/>
    <w:rsid w:val="00C00B9D"/>
    <w:rsid w:val="00C00ED3"/>
    <w:rsid w:val="00C03024"/>
    <w:rsid w:val="00C11415"/>
    <w:rsid w:val="00C1224F"/>
    <w:rsid w:val="00C1287E"/>
    <w:rsid w:val="00C13343"/>
    <w:rsid w:val="00C15D51"/>
    <w:rsid w:val="00C17689"/>
    <w:rsid w:val="00C21137"/>
    <w:rsid w:val="00C22B3A"/>
    <w:rsid w:val="00C24A6B"/>
    <w:rsid w:val="00C33AF3"/>
    <w:rsid w:val="00C34F59"/>
    <w:rsid w:val="00C35B0A"/>
    <w:rsid w:val="00C4186C"/>
    <w:rsid w:val="00C46162"/>
    <w:rsid w:val="00C472C6"/>
    <w:rsid w:val="00C52FF4"/>
    <w:rsid w:val="00C5319A"/>
    <w:rsid w:val="00C55D58"/>
    <w:rsid w:val="00C56FDA"/>
    <w:rsid w:val="00C5758B"/>
    <w:rsid w:val="00C60CD8"/>
    <w:rsid w:val="00C61F62"/>
    <w:rsid w:val="00C6255D"/>
    <w:rsid w:val="00C64302"/>
    <w:rsid w:val="00C71CB6"/>
    <w:rsid w:val="00C722AE"/>
    <w:rsid w:val="00C73B01"/>
    <w:rsid w:val="00C7578F"/>
    <w:rsid w:val="00C76B7E"/>
    <w:rsid w:val="00C76C38"/>
    <w:rsid w:val="00C77E4A"/>
    <w:rsid w:val="00C77E6C"/>
    <w:rsid w:val="00C80263"/>
    <w:rsid w:val="00C80868"/>
    <w:rsid w:val="00C8162E"/>
    <w:rsid w:val="00C82E09"/>
    <w:rsid w:val="00C8373C"/>
    <w:rsid w:val="00C8578F"/>
    <w:rsid w:val="00C92321"/>
    <w:rsid w:val="00C93435"/>
    <w:rsid w:val="00C95400"/>
    <w:rsid w:val="00CA2EF4"/>
    <w:rsid w:val="00CA703C"/>
    <w:rsid w:val="00CA728C"/>
    <w:rsid w:val="00CA7E6F"/>
    <w:rsid w:val="00CB3901"/>
    <w:rsid w:val="00CB3AEF"/>
    <w:rsid w:val="00CB4D7A"/>
    <w:rsid w:val="00CC2FA3"/>
    <w:rsid w:val="00CC497B"/>
    <w:rsid w:val="00CC4D56"/>
    <w:rsid w:val="00CD076C"/>
    <w:rsid w:val="00CD17E3"/>
    <w:rsid w:val="00CD3349"/>
    <w:rsid w:val="00CD4D07"/>
    <w:rsid w:val="00CD7F9A"/>
    <w:rsid w:val="00CE20A0"/>
    <w:rsid w:val="00CE2FE8"/>
    <w:rsid w:val="00CE3486"/>
    <w:rsid w:val="00CE376C"/>
    <w:rsid w:val="00CE3AA8"/>
    <w:rsid w:val="00CE43F2"/>
    <w:rsid w:val="00CE47EF"/>
    <w:rsid w:val="00CE7721"/>
    <w:rsid w:val="00CF21E6"/>
    <w:rsid w:val="00CF3322"/>
    <w:rsid w:val="00CF3E78"/>
    <w:rsid w:val="00CF557C"/>
    <w:rsid w:val="00CF5589"/>
    <w:rsid w:val="00CF7D4F"/>
    <w:rsid w:val="00D01615"/>
    <w:rsid w:val="00D03800"/>
    <w:rsid w:val="00D059EF"/>
    <w:rsid w:val="00D1135C"/>
    <w:rsid w:val="00D12ABB"/>
    <w:rsid w:val="00D13F2C"/>
    <w:rsid w:val="00D156EC"/>
    <w:rsid w:val="00D15EC4"/>
    <w:rsid w:val="00D176A2"/>
    <w:rsid w:val="00D176EC"/>
    <w:rsid w:val="00D17D1D"/>
    <w:rsid w:val="00D224E6"/>
    <w:rsid w:val="00D2423C"/>
    <w:rsid w:val="00D3248F"/>
    <w:rsid w:val="00D33F23"/>
    <w:rsid w:val="00D4141B"/>
    <w:rsid w:val="00D41555"/>
    <w:rsid w:val="00D44056"/>
    <w:rsid w:val="00D44C83"/>
    <w:rsid w:val="00D46980"/>
    <w:rsid w:val="00D46E8C"/>
    <w:rsid w:val="00D479CF"/>
    <w:rsid w:val="00D47D1A"/>
    <w:rsid w:val="00D50AEA"/>
    <w:rsid w:val="00D50C6C"/>
    <w:rsid w:val="00D53B31"/>
    <w:rsid w:val="00D55770"/>
    <w:rsid w:val="00D56DF2"/>
    <w:rsid w:val="00D57BAA"/>
    <w:rsid w:val="00D60C1D"/>
    <w:rsid w:val="00D60DE3"/>
    <w:rsid w:val="00D61A55"/>
    <w:rsid w:val="00D63B25"/>
    <w:rsid w:val="00D670DE"/>
    <w:rsid w:val="00D6782D"/>
    <w:rsid w:val="00D74B49"/>
    <w:rsid w:val="00D7584D"/>
    <w:rsid w:val="00D75D3F"/>
    <w:rsid w:val="00D77AD2"/>
    <w:rsid w:val="00D8106C"/>
    <w:rsid w:val="00D8195C"/>
    <w:rsid w:val="00D81F8D"/>
    <w:rsid w:val="00D82725"/>
    <w:rsid w:val="00D83771"/>
    <w:rsid w:val="00D840C1"/>
    <w:rsid w:val="00D92CD1"/>
    <w:rsid w:val="00D93AB8"/>
    <w:rsid w:val="00DA1E19"/>
    <w:rsid w:val="00DA2A5C"/>
    <w:rsid w:val="00DA4022"/>
    <w:rsid w:val="00DB1E22"/>
    <w:rsid w:val="00DB43A9"/>
    <w:rsid w:val="00DC2228"/>
    <w:rsid w:val="00DC5A8C"/>
    <w:rsid w:val="00DC5ECD"/>
    <w:rsid w:val="00DC6924"/>
    <w:rsid w:val="00DC74EE"/>
    <w:rsid w:val="00DC7E24"/>
    <w:rsid w:val="00DD1107"/>
    <w:rsid w:val="00DD333F"/>
    <w:rsid w:val="00DD3A4D"/>
    <w:rsid w:val="00DD58F9"/>
    <w:rsid w:val="00DD68C8"/>
    <w:rsid w:val="00DD6A27"/>
    <w:rsid w:val="00DE1898"/>
    <w:rsid w:val="00DE1E5F"/>
    <w:rsid w:val="00DE35FA"/>
    <w:rsid w:val="00DE4021"/>
    <w:rsid w:val="00DE7FBD"/>
    <w:rsid w:val="00DF23F3"/>
    <w:rsid w:val="00DF2D79"/>
    <w:rsid w:val="00DF6A26"/>
    <w:rsid w:val="00DF7B91"/>
    <w:rsid w:val="00E003EF"/>
    <w:rsid w:val="00E00505"/>
    <w:rsid w:val="00E0265A"/>
    <w:rsid w:val="00E055B8"/>
    <w:rsid w:val="00E069F3"/>
    <w:rsid w:val="00E128F4"/>
    <w:rsid w:val="00E13091"/>
    <w:rsid w:val="00E137B1"/>
    <w:rsid w:val="00E14723"/>
    <w:rsid w:val="00E14D70"/>
    <w:rsid w:val="00E16075"/>
    <w:rsid w:val="00E16469"/>
    <w:rsid w:val="00E177CB"/>
    <w:rsid w:val="00E177EC"/>
    <w:rsid w:val="00E23264"/>
    <w:rsid w:val="00E236A0"/>
    <w:rsid w:val="00E25F59"/>
    <w:rsid w:val="00E27818"/>
    <w:rsid w:val="00E3221A"/>
    <w:rsid w:val="00E34E2E"/>
    <w:rsid w:val="00E3748D"/>
    <w:rsid w:val="00E375BB"/>
    <w:rsid w:val="00E37D2B"/>
    <w:rsid w:val="00E40B9B"/>
    <w:rsid w:val="00E443C7"/>
    <w:rsid w:val="00E47788"/>
    <w:rsid w:val="00E479C4"/>
    <w:rsid w:val="00E50C52"/>
    <w:rsid w:val="00E51960"/>
    <w:rsid w:val="00E52777"/>
    <w:rsid w:val="00E53416"/>
    <w:rsid w:val="00E54D5E"/>
    <w:rsid w:val="00E60F0E"/>
    <w:rsid w:val="00E62D88"/>
    <w:rsid w:val="00E6355C"/>
    <w:rsid w:val="00E706A0"/>
    <w:rsid w:val="00E722F3"/>
    <w:rsid w:val="00E72659"/>
    <w:rsid w:val="00E754DC"/>
    <w:rsid w:val="00E75E28"/>
    <w:rsid w:val="00E81AA0"/>
    <w:rsid w:val="00E832EB"/>
    <w:rsid w:val="00E84DE5"/>
    <w:rsid w:val="00E85585"/>
    <w:rsid w:val="00E87537"/>
    <w:rsid w:val="00E87745"/>
    <w:rsid w:val="00E87C87"/>
    <w:rsid w:val="00E87D3A"/>
    <w:rsid w:val="00E90739"/>
    <w:rsid w:val="00E90B52"/>
    <w:rsid w:val="00E91484"/>
    <w:rsid w:val="00E91CD1"/>
    <w:rsid w:val="00E91ECD"/>
    <w:rsid w:val="00E92649"/>
    <w:rsid w:val="00E92BFF"/>
    <w:rsid w:val="00E939F5"/>
    <w:rsid w:val="00E95ED5"/>
    <w:rsid w:val="00E96644"/>
    <w:rsid w:val="00E966AB"/>
    <w:rsid w:val="00E976B3"/>
    <w:rsid w:val="00E97BF8"/>
    <w:rsid w:val="00EA11AD"/>
    <w:rsid w:val="00EA24C2"/>
    <w:rsid w:val="00EA4D6F"/>
    <w:rsid w:val="00EA5300"/>
    <w:rsid w:val="00EA57B5"/>
    <w:rsid w:val="00EA5B10"/>
    <w:rsid w:val="00EA5EC2"/>
    <w:rsid w:val="00EB0860"/>
    <w:rsid w:val="00EB0F50"/>
    <w:rsid w:val="00EB1BC1"/>
    <w:rsid w:val="00EB2604"/>
    <w:rsid w:val="00EB5446"/>
    <w:rsid w:val="00EB658E"/>
    <w:rsid w:val="00EC3D84"/>
    <w:rsid w:val="00ED0324"/>
    <w:rsid w:val="00ED0733"/>
    <w:rsid w:val="00ED4FBE"/>
    <w:rsid w:val="00ED5D83"/>
    <w:rsid w:val="00ED7FE6"/>
    <w:rsid w:val="00EE0779"/>
    <w:rsid w:val="00EE13F8"/>
    <w:rsid w:val="00EE20F9"/>
    <w:rsid w:val="00EE3B39"/>
    <w:rsid w:val="00EE6190"/>
    <w:rsid w:val="00EF20F9"/>
    <w:rsid w:val="00EF3B7C"/>
    <w:rsid w:val="00EF6104"/>
    <w:rsid w:val="00EF7651"/>
    <w:rsid w:val="00F0006F"/>
    <w:rsid w:val="00F01DE6"/>
    <w:rsid w:val="00F027A0"/>
    <w:rsid w:val="00F059D0"/>
    <w:rsid w:val="00F11AD4"/>
    <w:rsid w:val="00F12E99"/>
    <w:rsid w:val="00F13748"/>
    <w:rsid w:val="00F15898"/>
    <w:rsid w:val="00F22220"/>
    <w:rsid w:val="00F249AB"/>
    <w:rsid w:val="00F260F8"/>
    <w:rsid w:val="00F31051"/>
    <w:rsid w:val="00F31132"/>
    <w:rsid w:val="00F32801"/>
    <w:rsid w:val="00F34319"/>
    <w:rsid w:val="00F34858"/>
    <w:rsid w:val="00F36380"/>
    <w:rsid w:val="00F37422"/>
    <w:rsid w:val="00F42A14"/>
    <w:rsid w:val="00F442DF"/>
    <w:rsid w:val="00F46467"/>
    <w:rsid w:val="00F47034"/>
    <w:rsid w:val="00F477A8"/>
    <w:rsid w:val="00F479E0"/>
    <w:rsid w:val="00F50794"/>
    <w:rsid w:val="00F53962"/>
    <w:rsid w:val="00F60D5C"/>
    <w:rsid w:val="00F61923"/>
    <w:rsid w:val="00F62133"/>
    <w:rsid w:val="00F639B8"/>
    <w:rsid w:val="00F65652"/>
    <w:rsid w:val="00F672D0"/>
    <w:rsid w:val="00F75CDB"/>
    <w:rsid w:val="00F77BE6"/>
    <w:rsid w:val="00F803D8"/>
    <w:rsid w:val="00F831AD"/>
    <w:rsid w:val="00F83F0A"/>
    <w:rsid w:val="00F84359"/>
    <w:rsid w:val="00F870DF"/>
    <w:rsid w:val="00F90A67"/>
    <w:rsid w:val="00F942A7"/>
    <w:rsid w:val="00F94948"/>
    <w:rsid w:val="00F950E3"/>
    <w:rsid w:val="00F95A51"/>
    <w:rsid w:val="00F973E2"/>
    <w:rsid w:val="00FA1891"/>
    <w:rsid w:val="00FA2B27"/>
    <w:rsid w:val="00FA2DF3"/>
    <w:rsid w:val="00FA3379"/>
    <w:rsid w:val="00FA37C4"/>
    <w:rsid w:val="00FA45E7"/>
    <w:rsid w:val="00FB20AD"/>
    <w:rsid w:val="00FB3356"/>
    <w:rsid w:val="00FB348D"/>
    <w:rsid w:val="00FB3D5E"/>
    <w:rsid w:val="00FB3E73"/>
    <w:rsid w:val="00FB479C"/>
    <w:rsid w:val="00FC0FB7"/>
    <w:rsid w:val="00FC3510"/>
    <w:rsid w:val="00FC363A"/>
    <w:rsid w:val="00FC462A"/>
    <w:rsid w:val="00FC5AD9"/>
    <w:rsid w:val="00FC66EC"/>
    <w:rsid w:val="00FC7A36"/>
    <w:rsid w:val="00FD1580"/>
    <w:rsid w:val="00FD3D9C"/>
    <w:rsid w:val="00FD4CA9"/>
    <w:rsid w:val="00FD4E4F"/>
    <w:rsid w:val="00FD65C7"/>
    <w:rsid w:val="00FD6760"/>
    <w:rsid w:val="00FD7959"/>
    <w:rsid w:val="00FE3B11"/>
    <w:rsid w:val="00FE5D8D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9F28EC-426C-48DA-91B1-80BCF70F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567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pPr>
      <w:ind w:left="567" w:hanging="567"/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agraf">
    <w:name w:val="paragraf"/>
    <w:basedOn w:val="Normln"/>
    <w:rsid w:val="00B37F3D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B37F3D"/>
    <w:rPr>
      <w:rFonts w:ascii="Courier New" w:hAnsi="Courier New" w:cs="Courier New"/>
    </w:rPr>
  </w:style>
  <w:style w:type="paragraph" w:customStyle="1" w:styleId="Textodstavce">
    <w:name w:val="Text odstavce"/>
    <w:basedOn w:val="Normln"/>
    <w:rsid w:val="00812D50"/>
    <w:pPr>
      <w:numPr>
        <w:numId w:val="2"/>
      </w:numPr>
      <w:tabs>
        <w:tab w:val="clear" w:pos="717"/>
        <w:tab w:val="num" w:pos="357"/>
        <w:tab w:val="left" w:pos="851"/>
      </w:tabs>
      <w:spacing w:before="120" w:after="120"/>
      <w:ind w:left="-425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812D50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812D50"/>
    <w:pPr>
      <w:numPr>
        <w:ilvl w:val="1"/>
        <w:numId w:val="2"/>
      </w:numPr>
      <w:jc w:val="both"/>
      <w:outlineLvl w:val="7"/>
    </w:pPr>
    <w:rPr>
      <w:sz w:val="24"/>
    </w:rPr>
  </w:style>
  <w:style w:type="character" w:styleId="Znakapoznpodarou">
    <w:name w:val="footnote reference"/>
    <w:semiHidden/>
    <w:rsid w:val="00812D5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12D50"/>
    <w:pPr>
      <w:tabs>
        <w:tab w:val="left" w:pos="425"/>
      </w:tabs>
      <w:ind w:left="425" w:hanging="425"/>
      <w:jc w:val="both"/>
    </w:pPr>
  </w:style>
  <w:style w:type="character" w:customStyle="1" w:styleId="TextpoznpodarouChar">
    <w:name w:val="Text pozn. pod čarou Char"/>
    <w:link w:val="Textpoznpodarou"/>
    <w:semiHidden/>
    <w:rsid w:val="00812D50"/>
    <w:rPr>
      <w:lang w:val="cs-CZ" w:eastAsia="cs-CZ" w:bidi="ar-SA"/>
    </w:rPr>
  </w:style>
  <w:style w:type="character" w:styleId="Siln">
    <w:name w:val="Strong"/>
    <w:uiPriority w:val="22"/>
    <w:qFormat/>
    <w:rsid w:val="00551897"/>
    <w:rPr>
      <w:b/>
      <w:bCs/>
    </w:rPr>
  </w:style>
  <w:style w:type="character" w:customStyle="1" w:styleId="blue1">
    <w:name w:val="blue1"/>
    <w:rsid w:val="006932D8"/>
    <w:rPr>
      <w:rFonts w:ascii="Verdana" w:hAnsi="Verdana" w:hint="default"/>
      <w:strike w:val="0"/>
      <w:dstrike w:val="0"/>
      <w:color w:val="000080"/>
      <w:sz w:val="15"/>
      <w:szCs w:val="15"/>
      <w:u w:val="none"/>
      <w:effect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B16D2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ProsttextChar">
    <w:name w:val="Prostý text Char"/>
    <w:link w:val="Prosttext"/>
    <w:uiPriority w:val="99"/>
    <w:rsid w:val="00B16D27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65677"/>
    <w:rPr>
      <w:rFonts w:eastAsia="Calibri"/>
      <w:sz w:val="24"/>
      <w:szCs w:val="24"/>
    </w:rPr>
  </w:style>
  <w:style w:type="paragraph" w:styleId="Nzev">
    <w:name w:val="Title"/>
    <w:basedOn w:val="Normln"/>
    <w:link w:val="NzevChar"/>
    <w:qFormat/>
    <w:rsid w:val="004F58F0"/>
    <w:pPr>
      <w:pBdr>
        <w:bottom w:val="single" w:sz="4" w:space="1" w:color="auto"/>
      </w:pBdr>
      <w:jc w:val="center"/>
    </w:pPr>
    <w:rPr>
      <w:rFonts w:ascii="Arial" w:hAnsi="Arial"/>
      <w:b/>
      <w:bCs/>
      <w:sz w:val="24"/>
      <w:szCs w:val="24"/>
    </w:rPr>
  </w:style>
  <w:style w:type="character" w:customStyle="1" w:styleId="NzevChar">
    <w:name w:val="Název Char"/>
    <w:link w:val="Nzev"/>
    <w:rsid w:val="004F58F0"/>
    <w:rPr>
      <w:rFonts w:ascii="Arial" w:hAnsi="Arial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56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6DAE"/>
  </w:style>
  <w:style w:type="paragraph" w:styleId="Bezmezer">
    <w:name w:val="No Spacing"/>
    <w:basedOn w:val="Normln"/>
    <w:link w:val="BezmezerChar"/>
    <w:uiPriority w:val="1"/>
    <w:qFormat/>
    <w:rsid w:val="00256DAE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34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57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75799F"/>
    <w:rPr>
      <w:rFonts w:ascii="Courier New" w:eastAsia="Calibri" w:hAnsi="Courier New" w:cs="Courier New"/>
      <w:color w:val="000000"/>
    </w:rPr>
  </w:style>
  <w:style w:type="character" w:customStyle="1" w:styleId="chng">
    <w:name w:val="chng"/>
    <w:basedOn w:val="Standardnpsmoodstavce"/>
    <w:rsid w:val="0075799F"/>
  </w:style>
  <w:style w:type="character" w:customStyle="1" w:styleId="BezmezerChar">
    <w:name w:val="Bez mezer Char"/>
    <w:link w:val="Bezmezer"/>
    <w:uiPriority w:val="1"/>
    <w:rsid w:val="00ED0324"/>
    <w:rPr>
      <w:rFonts w:ascii="Calibri" w:eastAsia="Calibri" w:hAnsi="Calibri" w:cs="Calibri"/>
      <w:sz w:val="22"/>
      <w:szCs w:val="22"/>
      <w:lang w:eastAsia="en-US"/>
    </w:rPr>
  </w:style>
  <w:style w:type="character" w:styleId="Zvraznn">
    <w:name w:val="Zvýraznění"/>
    <w:uiPriority w:val="20"/>
    <w:qFormat/>
    <w:rsid w:val="00F36380"/>
    <w:rPr>
      <w:i/>
      <w:i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56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56D6"/>
  </w:style>
  <w:style w:type="paragraph" w:styleId="Textbubliny">
    <w:name w:val="Balloon Text"/>
    <w:basedOn w:val="Normln"/>
    <w:link w:val="TextbublinyChar"/>
    <w:uiPriority w:val="99"/>
    <w:semiHidden/>
    <w:unhideWhenUsed/>
    <w:rsid w:val="00950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0221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C8086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plze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2911</Words>
  <Characters>17177</Characters>
  <Application>Microsoft Office Word</Application>
  <DocSecurity>4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PLZNI DNE: 3</vt:lpstr>
    </vt:vector>
  </TitlesOfParts>
  <Company/>
  <LinksUpToDate>false</LinksUpToDate>
  <CharactersWithSpaces>20048</CharactersWithSpaces>
  <SharedDoc>false</SharedDoc>
  <HLinks>
    <vt:vector size="6" baseType="variant">
      <vt:variant>
        <vt:i4>2490434</vt:i4>
      </vt:variant>
      <vt:variant>
        <vt:i4>5</vt:i4>
      </vt:variant>
      <vt:variant>
        <vt:i4>0</vt:i4>
      </vt:variant>
      <vt:variant>
        <vt:i4>5</vt:i4>
      </vt:variant>
      <vt:variant>
        <vt:lpwstr>mailto:posta@kr-plzensky.cz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PLZNI DNE: 3</dc:title>
  <dc:subject/>
  <dc:creator>Most</dc:creator>
  <cp:keywords/>
  <cp:lastModifiedBy>Milerová Jaroslava</cp:lastModifiedBy>
  <cp:revision>2</cp:revision>
  <cp:lastPrinted>2016-06-22T14:27:00Z</cp:lastPrinted>
  <dcterms:created xsi:type="dcterms:W3CDTF">2019-05-22T14:03:00Z</dcterms:created>
  <dcterms:modified xsi:type="dcterms:W3CDTF">2019-05-22T14:03:00Z</dcterms:modified>
</cp:coreProperties>
</file>