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03" w:rsidRPr="00CC0F3B" w:rsidRDefault="003F4D03" w:rsidP="003F4D03">
      <w:pPr>
        <w:spacing w:after="0"/>
        <w:rPr>
          <w:rFonts w:ascii="Lucida Handwriting" w:hAnsi="Lucida Handwriting"/>
          <w:b/>
          <w:i/>
          <w:sz w:val="32"/>
          <w:szCs w:val="32"/>
        </w:rPr>
      </w:pPr>
      <w:r w:rsidRPr="00CC0F3B">
        <w:rPr>
          <w:rFonts w:ascii="Lucida Handwriting" w:hAnsi="Lucida Handwriting"/>
          <w:i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0583AC" wp14:editId="3499645B">
                <wp:simplePos x="0" y="0"/>
                <wp:positionH relativeFrom="column">
                  <wp:posOffset>-138057</wp:posOffset>
                </wp:positionH>
                <wp:positionV relativeFrom="paragraph">
                  <wp:posOffset>-113302</wp:posOffset>
                </wp:positionV>
                <wp:extent cx="2211174" cy="1402526"/>
                <wp:effectExtent l="0" t="133350" r="0" b="26670"/>
                <wp:wrapNone/>
                <wp:docPr id="2" name="M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95755">
                          <a:off x="0" y="0"/>
                          <a:ext cx="2211174" cy="1402526"/>
                        </a:xfrm>
                        <a:prstGeom prst="cloud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A8D04" id="Mrak 2" o:spid="_x0000_s1026" style="position:absolute;margin-left:-10.85pt;margin-top:-8.9pt;width:174.1pt;height:110.45pt;rotation:-769223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dd7ee" strokecolor="yellow" strokeweight="1pt">
                <v:stroke joinstyle="miter"/>
                <v:path arrowok="t" o:connecttype="custom" o:connectlocs="240209,849859;110559,823984;354607,1133027;297894,1145396;843420,1269091;809228,1212601;1475498,1128222;1461832,1190199;1746879,745222;1913280,976898;2139413,498481;2065298,585360;1961598,176160;1965488,217197;1488345,128305;1526324,75970;1133278,153239;1151653,108111;716584,168563;783124,212327;211239,512604;199620,466535" o:connectangles="0,0,0,0,0,0,0,0,0,0,0,0,0,0,0,0,0,0,0,0,0,0"/>
              </v:shape>
            </w:pict>
          </mc:Fallback>
        </mc:AlternateContent>
      </w:r>
      <w:r w:rsidR="00736CCD" w:rsidRPr="00CC0F3B">
        <w:rPr>
          <w:rFonts w:ascii="Lucida Handwriting" w:hAnsi="Lucida Handwriting"/>
        </w:rPr>
        <w:t xml:space="preserve">                      </w:t>
      </w:r>
      <w:r w:rsidR="00CC0F3B">
        <w:rPr>
          <w:rFonts w:ascii="Lucida Handwriting" w:hAnsi="Lucida Handwriting"/>
        </w:rPr>
        <w:t xml:space="preserve"> </w:t>
      </w:r>
      <w:r w:rsidRPr="00CC0F3B">
        <w:rPr>
          <w:rFonts w:ascii="Lucida Handwriting" w:hAnsi="Lucida Handwriting"/>
          <w:b/>
          <w:i/>
          <w:sz w:val="32"/>
          <w:szCs w:val="32"/>
        </w:rPr>
        <w:t>Den</w:t>
      </w:r>
      <w:r w:rsidRPr="00CC0F3B">
        <w:rPr>
          <w:rFonts w:ascii="Lucida Handwriting" w:hAnsi="Lucida Handwriting"/>
          <w:b/>
          <w:sz w:val="32"/>
          <w:szCs w:val="32"/>
        </w:rPr>
        <w:t xml:space="preserve">                         </w:t>
      </w:r>
      <w:r w:rsidRPr="00CC0F3B">
        <w:rPr>
          <w:rFonts w:ascii="Lucida Handwriting" w:hAnsi="Lucida Handwriting"/>
          <w:b/>
          <w:i/>
          <w:sz w:val="32"/>
          <w:szCs w:val="32"/>
        </w:rPr>
        <w:t xml:space="preserve">                </w:t>
      </w:r>
    </w:p>
    <w:p w:rsidR="003F4D03" w:rsidRPr="00CC0F3B" w:rsidRDefault="00CC0F3B" w:rsidP="003F4D03">
      <w:pPr>
        <w:spacing w:after="0"/>
        <w:rPr>
          <w:rFonts w:ascii="Lucida Handwriting" w:hAnsi="Lucida Handwriting"/>
          <w:b/>
          <w:i/>
          <w:sz w:val="32"/>
          <w:szCs w:val="32"/>
        </w:rPr>
      </w:pPr>
      <w:r>
        <w:rPr>
          <w:rFonts w:ascii="Lucida Handwriting" w:hAnsi="Lucida Handwriting"/>
          <w:b/>
          <w:i/>
          <w:sz w:val="32"/>
          <w:szCs w:val="32"/>
        </w:rPr>
        <w:t xml:space="preserve">       </w:t>
      </w:r>
      <w:r w:rsidR="003F4D03" w:rsidRPr="00CC0F3B">
        <w:rPr>
          <w:rFonts w:ascii="Lucida Handwriting" w:hAnsi="Lucida Handwriting"/>
          <w:b/>
          <w:i/>
          <w:sz w:val="32"/>
          <w:szCs w:val="32"/>
        </w:rPr>
        <w:t>ztišení</w:t>
      </w:r>
    </w:p>
    <w:p w:rsidR="003F4D03" w:rsidRPr="00CC0F3B" w:rsidRDefault="003F4D03" w:rsidP="003F4D03">
      <w:pPr>
        <w:spacing w:after="0"/>
        <w:rPr>
          <w:rFonts w:ascii="Juice ITC" w:hAnsi="Juice ITC"/>
          <w:b/>
          <w:i/>
          <w:sz w:val="32"/>
          <w:szCs w:val="32"/>
        </w:rPr>
      </w:pPr>
      <w:r w:rsidRPr="00CC0F3B">
        <w:rPr>
          <w:rFonts w:ascii="Juice ITC" w:hAnsi="Juice ITC"/>
          <w:b/>
          <w:i/>
          <w:sz w:val="32"/>
          <w:szCs w:val="32"/>
        </w:rPr>
        <w:t xml:space="preserve">  </w:t>
      </w:r>
      <w:r w:rsidRPr="00CC0F3B">
        <w:rPr>
          <w:rFonts w:ascii="Lucida Handwriting" w:hAnsi="Lucida Handwriting"/>
          <w:b/>
          <w:i/>
          <w:sz w:val="32"/>
          <w:szCs w:val="32"/>
        </w:rPr>
        <w:t>pro pedagogy</w:t>
      </w:r>
      <w:r w:rsidR="00736CCD" w:rsidRPr="00CC0F3B">
        <w:rPr>
          <w:rFonts w:ascii="Juice ITC" w:hAnsi="Juice ITC"/>
        </w:rPr>
        <w:t xml:space="preserve">     </w:t>
      </w:r>
      <w:r w:rsidRPr="00CC0F3B">
        <w:rPr>
          <w:rFonts w:ascii="Juice ITC" w:hAnsi="Juice ITC"/>
          <w:b/>
          <w:i/>
          <w:sz w:val="32"/>
          <w:szCs w:val="32"/>
        </w:rPr>
        <w:t xml:space="preserve">                                    </w:t>
      </w:r>
    </w:p>
    <w:p w:rsidR="003F4D03" w:rsidRDefault="003F4D03" w:rsidP="003F4D03">
      <w:pPr>
        <w:spacing w:after="0"/>
        <w:rPr>
          <w:rFonts w:ascii="Palatino Linotype" w:hAnsi="Palatino Linotype"/>
          <w:b/>
          <w:i/>
          <w:sz w:val="32"/>
          <w:szCs w:val="32"/>
        </w:rPr>
      </w:pPr>
      <w:r>
        <w:rPr>
          <w:rFonts w:ascii="Palatino Linotype" w:hAnsi="Palatino Linotype"/>
          <w:b/>
          <w:i/>
          <w:sz w:val="32"/>
          <w:szCs w:val="32"/>
        </w:rPr>
        <w:t xml:space="preserve">                            </w:t>
      </w:r>
    </w:p>
    <w:p w:rsidR="00736CCD" w:rsidRDefault="003F4D03" w:rsidP="00736CCD">
      <w:pPr>
        <w:spacing w:after="0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i/>
          <w:sz w:val="32"/>
          <w:szCs w:val="32"/>
        </w:rPr>
        <w:t xml:space="preserve">                                   </w:t>
      </w:r>
      <w:r>
        <w:rPr>
          <w:rFonts w:ascii="Palatino Linotype" w:hAnsi="Palatino Linotype"/>
          <w:b/>
          <w:sz w:val="32"/>
          <w:szCs w:val="32"/>
        </w:rPr>
        <w:t>pořádá</w:t>
      </w:r>
      <w:r w:rsidRPr="00736CCD">
        <w:rPr>
          <w:rFonts w:ascii="Palatino Linotype" w:hAnsi="Palatino Linotype"/>
          <w:b/>
          <w:sz w:val="32"/>
          <w:szCs w:val="32"/>
        </w:rPr>
        <w:t xml:space="preserve"> Biskupství plzeňské </w:t>
      </w:r>
    </w:p>
    <w:p w:rsidR="00CC0F3B" w:rsidRPr="003F4D03" w:rsidRDefault="00CC0F3B" w:rsidP="00736CCD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62564E" w:rsidRPr="00C85E75" w:rsidRDefault="0062564E" w:rsidP="00736CCD">
      <w:pPr>
        <w:spacing w:after="0"/>
        <w:rPr>
          <w:rFonts w:ascii="Palatino Linotype" w:hAnsi="Palatino Linotype"/>
          <w:sz w:val="24"/>
          <w:szCs w:val="24"/>
        </w:rPr>
      </w:pPr>
      <w:r w:rsidRPr="00C85E75">
        <w:rPr>
          <w:rFonts w:ascii="Palatino Linotype" w:hAnsi="Palatino Linotype"/>
          <w:b/>
          <w:sz w:val="24"/>
          <w:szCs w:val="24"/>
        </w:rPr>
        <w:t xml:space="preserve">            </w:t>
      </w:r>
      <w:r w:rsidR="00C85E75">
        <w:rPr>
          <w:rFonts w:ascii="Palatino Linotype" w:hAnsi="Palatino Linotype"/>
          <w:b/>
          <w:sz w:val="24"/>
          <w:szCs w:val="24"/>
        </w:rPr>
        <w:t xml:space="preserve">           </w:t>
      </w:r>
      <w:r w:rsidRPr="00C85E75">
        <w:rPr>
          <w:rFonts w:ascii="Palatino Linotype" w:hAnsi="Palatino Linotype"/>
          <w:sz w:val="24"/>
          <w:szCs w:val="24"/>
        </w:rPr>
        <w:t>téma</w:t>
      </w:r>
      <w:r w:rsidR="00C85E75">
        <w:rPr>
          <w:rFonts w:ascii="Palatino Linotype" w:hAnsi="Palatino Linotype"/>
          <w:sz w:val="24"/>
          <w:szCs w:val="24"/>
        </w:rPr>
        <w:t xml:space="preserve"> pro školní rok 2020/21</w:t>
      </w:r>
      <w:r w:rsidRPr="00C85E75">
        <w:rPr>
          <w:rFonts w:ascii="Palatino Linotype" w:hAnsi="Palatino Linotype"/>
          <w:b/>
          <w:sz w:val="24"/>
          <w:szCs w:val="24"/>
        </w:rPr>
        <w:t xml:space="preserve"> „Ke zdrojům sebevědomé pokory“</w:t>
      </w:r>
    </w:p>
    <w:p w:rsidR="0062564E" w:rsidRPr="00C85E75" w:rsidRDefault="0062564E" w:rsidP="00736CCD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492F84" w:rsidRPr="00C85E75" w:rsidRDefault="00736CCD" w:rsidP="00736CCD">
      <w:pPr>
        <w:spacing w:after="0"/>
        <w:rPr>
          <w:rFonts w:ascii="Palatino Linotype" w:hAnsi="Palatino Linotype"/>
          <w:b/>
          <w:sz w:val="24"/>
          <w:szCs w:val="24"/>
        </w:rPr>
      </w:pPr>
      <w:r w:rsidRPr="00C85E75">
        <w:rPr>
          <w:rFonts w:ascii="Palatino Linotype" w:hAnsi="Palatino Linotype"/>
          <w:b/>
          <w:sz w:val="24"/>
          <w:szCs w:val="24"/>
        </w:rPr>
        <w:t xml:space="preserve">Termín: </w:t>
      </w:r>
      <w:r w:rsidR="00C85E75">
        <w:rPr>
          <w:rFonts w:ascii="Palatino Linotype" w:hAnsi="Palatino Linotype"/>
          <w:b/>
          <w:sz w:val="24"/>
          <w:szCs w:val="24"/>
        </w:rPr>
        <w:t>5. – 6. 2. 2021</w:t>
      </w:r>
    </w:p>
    <w:p w:rsidR="0062564E" w:rsidRPr="00557768" w:rsidRDefault="005A07E8" w:rsidP="00736CCD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</w:t>
      </w:r>
      <w:r w:rsidR="00C172F8" w:rsidRPr="00557768">
        <w:rPr>
          <w:rFonts w:ascii="Palatino Linotype" w:hAnsi="Palatino Linotype"/>
          <w:sz w:val="24"/>
          <w:szCs w:val="24"/>
        </w:rPr>
        <w:t xml:space="preserve">zahájení </w:t>
      </w:r>
      <w:r w:rsidR="00557768">
        <w:rPr>
          <w:rFonts w:ascii="Palatino Linotype" w:hAnsi="Palatino Linotype"/>
          <w:sz w:val="24"/>
          <w:szCs w:val="24"/>
        </w:rPr>
        <w:t xml:space="preserve">v pátek v </w:t>
      </w:r>
      <w:r w:rsidR="00C172F8" w:rsidRPr="00557768">
        <w:rPr>
          <w:rFonts w:ascii="Palatino Linotype" w:hAnsi="Palatino Linotype"/>
          <w:sz w:val="24"/>
          <w:szCs w:val="24"/>
        </w:rPr>
        <w:t xml:space="preserve">18 hodin společnou večeří, konec </w:t>
      </w:r>
      <w:r w:rsidR="00557768">
        <w:rPr>
          <w:rFonts w:ascii="Palatino Linotype" w:hAnsi="Palatino Linotype"/>
          <w:sz w:val="24"/>
          <w:szCs w:val="24"/>
        </w:rPr>
        <w:t xml:space="preserve">v sobotu v </w:t>
      </w:r>
      <w:r w:rsidR="00557768" w:rsidRPr="00557768">
        <w:rPr>
          <w:rFonts w:ascii="Palatino Linotype" w:hAnsi="Palatino Linotype"/>
          <w:sz w:val="24"/>
          <w:szCs w:val="24"/>
        </w:rPr>
        <w:t>16 hodin</w:t>
      </w:r>
    </w:p>
    <w:p w:rsidR="003A27EB" w:rsidRDefault="003A27EB" w:rsidP="00736CCD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C172F8" w:rsidRDefault="00736CCD" w:rsidP="00736CCD">
      <w:pPr>
        <w:spacing w:after="0"/>
        <w:rPr>
          <w:rFonts w:ascii="Palatino Linotype" w:hAnsi="Palatino Linotype"/>
          <w:b/>
          <w:sz w:val="24"/>
          <w:szCs w:val="24"/>
        </w:rPr>
      </w:pPr>
      <w:r w:rsidRPr="00C85E75">
        <w:rPr>
          <w:rFonts w:ascii="Palatino Linotype" w:hAnsi="Palatino Linotype"/>
          <w:b/>
          <w:sz w:val="24"/>
          <w:szCs w:val="24"/>
        </w:rPr>
        <w:t xml:space="preserve">Místo konání: </w:t>
      </w:r>
    </w:p>
    <w:p w:rsidR="00492F84" w:rsidRPr="00C172F8" w:rsidRDefault="005A07E8" w:rsidP="00736CCD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</w:t>
      </w:r>
      <w:r w:rsidR="00C172F8" w:rsidRPr="00C172F8">
        <w:rPr>
          <w:rFonts w:ascii="Palatino Linotype" w:hAnsi="Palatino Linotype"/>
          <w:sz w:val="24"/>
          <w:szCs w:val="24"/>
        </w:rPr>
        <w:t>farní penzion Staré Sedliště</w:t>
      </w:r>
    </w:p>
    <w:p w:rsidR="003A27EB" w:rsidRDefault="003A27EB" w:rsidP="00736CCD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736CCD" w:rsidRPr="00C85E75" w:rsidRDefault="00736CCD" w:rsidP="00736CCD">
      <w:pPr>
        <w:spacing w:after="0"/>
        <w:rPr>
          <w:rFonts w:ascii="Palatino Linotype" w:hAnsi="Palatino Linotype"/>
          <w:b/>
          <w:sz w:val="24"/>
          <w:szCs w:val="24"/>
        </w:rPr>
      </w:pPr>
      <w:r w:rsidRPr="00C85E75">
        <w:rPr>
          <w:rFonts w:ascii="Palatino Linotype" w:hAnsi="Palatino Linotype"/>
          <w:b/>
          <w:sz w:val="24"/>
          <w:szCs w:val="24"/>
        </w:rPr>
        <w:t xml:space="preserve">V programu najdete: </w:t>
      </w:r>
    </w:p>
    <w:p w:rsidR="00492F84" w:rsidRPr="00C85E75" w:rsidRDefault="005A07E8" w:rsidP="00492F84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</w:t>
      </w:r>
      <w:r w:rsidR="00492F84" w:rsidRPr="00C85E75">
        <w:rPr>
          <w:rFonts w:ascii="Palatino Linotype" w:hAnsi="Palatino Linotype"/>
          <w:sz w:val="24"/>
          <w:szCs w:val="24"/>
        </w:rPr>
        <w:t>promluvy</w:t>
      </w:r>
      <w:r w:rsidR="00C172F8">
        <w:rPr>
          <w:rFonts w:ascii="Palatino Linotype" w:hAnsi="Palatino Linotype"/>
          <w:sz w:val="24"/>
          <w:szCs w:val="24"/>
        </w:rPr>
        <w:t xml:space="preserve"> na uvedené téma</w:t>
      </w:r>
      <w:r w:rsidR="00492F84" w:rsidRPr="00C85E75">
        <w:rPr>
          <w:rFonts w:ascii="Palatino Linotype" w:hAnsi="Palatino Linotype"/>
          <w:sz w:val="24"/>
          <w:szCs w:val="24"/>
        </w:rPr>
        <w:t xml:space="preserve">, čas na ztišení i sdílení </w:t>
      </w:r>
      <w:r w:rsidR="00C85E75">
        <w:rPr>
          <w:rFonts w:ascii="Palatino Linotype" w:hAnsi="Palatino Linotype"/>
          <w:sz w:val="24"/>
          <w:szCs w:val="24"/>
        </w:rPr>
        <w:t>zkušeností</w:t>
      </w:r>
    </w:p>
    <w:p w:rsidR="003A27EB" w:rsidRDefault="003A27EB" w:rsidP="00492F84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492F84" w:rsidRPr="00C85E75" w:rsidRDefault="00492F84" w:rsidP="00492F84">
      <w:pPr>
        <w:spacing w:after="0"/>
        <w:rPr>
          <w:rFonts w:ascii="Palatino Linotype" w:hAnsi="Palatino Linotype"/>
          <w:b/>
          <w:sz w:val="24"/>
          <w:szCs w:val="24"/>
        </w:rPr>
      </w:pPr>
      <w:r w:rsidRPr="00C85E75">
        <w:rPr>
          <w:rFonts w:ascii="Palatino Linotype" w:hAnsi="Palatino Linotype"/>
          <w:b/>
          <w:sz w:val="24"/>
          <w:szCs w:val="24"/>
        </w:rPr>
        <w:t>Doprovází:</w:t>
      </w:r>
    </w:p>
    <w:p w:rsidR="00492F84" w:rsidRPr="00C85E75" w:rsidRDefault="005A07E8" w:rsidP="00492F84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</w:t>
      </w:r>
      <w:r w:rsidR="00492F84" w:rsidRPr="00C85E75">
        <w:rPr>
          <w:rFonts w:ascii="Palatino Linotype" w:hAnsi="Palatino Linotype"/>
          <w:sz w:val="24"/>
          <w:szCs w:val="24"/>
        </w:rPr>
        <w:t>Elva Frouz</w:t>
      </w:r>
      <w:r w:rsidR="0062564E" w:rsidRPr="00C85E75">
        <w:rPr>
          <w:rFonts w:ascii="Palatino Linotype" w:hAnsi="Palatino Linotype"/>
          <w:sz w:val="24"/>
          <w:szCs w:val="24"/>
        </w:rPr>
        <w:t>, trvalý jáhen (a učitel)</w:t>
      </w:r>
    </w:p>
    <w:p w:rsidR="003A27EB" w:rsidRDefault="003A27EB" w:rsidP="00736CCD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492F84" w:rsidRDefault="00E91CA4" w:rsidP="00736CCD">
      <w:pPr>
        <w:spacing w:after="0"/>
        <w:rPr>
          <w:rFonts w:ascii="Palatino Linotype" w:hAnsi="Palatino Linotype"/>
          <w:b/>
          <w:sz w:val="24"/>
          <w:szCs w:val="24"/>
        </w:rPr>
      </w:pPr>
      <w:r w:rsidRPr="00C85E75">
        <w:rPr>
          <w:rFonts w:ascii="Palatino Linotype" w:hAnsi="Palatino Linotype"/>
          <w:b/>
          <w:sz w:val="24"/>
          <w:szCs w:val="24"/>
        </w:rPr>
        <w:t>Ubytování a stravování:</w:t>
      </w:r>
    </w:p>
    <w:p w:rsidR="00C172F8" w:rsidRPr="00C172F8" w:rsidRDefault="005A07E8" w:rsidP="00736CCD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je zahrnuto v ceně akce</w:t>
      </w:r>
    </w:p>
    <w:p w:rsidR="003A27EB" w:rsidRDefault="003A27EB" w:rsidP="00736CCD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557768" w:rsidRDefault="00736CCD" w:rsidP="00736CCD">
      <w:pPr>
        <w:spacing w:after="0"/>
        <w:rPr>
          <w:rFonts w:ascii="Palatino Linotype" w:hAnsi="Palatino Linotype"/>
          <w:b/>
          <w:sz w:val="24"/>
          <w:szCs w:val="24"/>
        </w:rPr>
      </w:pPr>
      <w:r w:rsidRPr="00C85E75">
        <w:rPr>
          <w:rFonts w:ascii="Palatino Linotype" w:hAnsi="Palatino Linotype"/>
          <w:b/>
          <w:sz w:val="24"/>
          <w:szCs w:val="24"/>
        </w:rPr>
        <w:t>Cena:</w:t>
      </w:r>
      <w:r w:rsidR="00C172F8">
        <w:rPr>
          <w:rFonts w:ascii="Palatino Linotype" w:hAnsi="Palatino Linotype"/>
          <w:b/>
          <w:sz w:val="24"/>
          <w:szCs w:val="24"/>
        </w:rPr>
        <w:t xml:space="preserve"> </w:t>
      </w:r>
    </w:p>
    <w:p w:rsidR="00736CCD" w:rsidRPr="005A07E8" w:rsidRDefault="005A07E8" w:rsidP="00736CCD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</w:t>
      </w:r>
      <w:r w:rsidR="003A27EB" w:rsidRPr="003A27EB">
        <w:rPr>
          <w:rFonts w:ascii="Palatino Linotype" w:hAnsi="Palatino Linotype"/>
          <w:sz w:val="24"/>
          <w:szCs w:val="24"/>
        </w:rPr>
        <w:t>550 Kč</w:t>
      </w:r>
      <w:r w:rsidR="003A27EB">
        <w:rPr>
          <w:rFonts w:ascii="Palatino Linotype" w:hAnsi="Palatino Linotype"/>
          <w:sz w:val="24"/>
          <w:szCs w:val="24"/>
        </w:rPr>
        <w:t xml:space="preserve"> </w:t>
      </w:r>
      <w:r w:rsidR="00A37E44">
        <w:rPr>
          <w:rFonts w:ascii="Palatino Linotype" w:hAnsi="Palatino Linotype"/>
          <w:sz w:val="24"/>
          <w:szCs w:val="24"/>
        </w:rPr>
        <w:t xml:space="preserve">zahrnuje </w:t>
      </w:r>
      <w:bookmarkStart w:id="0" w:name="_GoBack"/>
      <w:bookmarkEnd w:id="0"/>
      <w:r w:rsidR="003A27EB">
        <w:rPr>
          <w:rFonts w:ascii="Palatino Linotype" w:hAnsi="Palatino Linotype"/>
          <w:sz w:val="24"/>
          <w:szCs w:val="24"/>
        </w:rPr>
        <w:t xml:space="preserve">celodenní stravu (večeře, snídaně, oběd a </w:t>
      </w:r>
      <w:proofErr w:type="spellStart"/>
      <w:r w:rsidR="003A27EB">
        <w:rPr>
          <w:rFonts w:ascii="Palatino Linotype" w:hAnsi="Palatino Linotype"/>
          <w:sz w:val="24"/>
          <w:szCs w:val="24"/>
        </w:rPr>
        <w:t>cofee</w:t>
      </w:r>
      <w:proofErr w:type="spellEnd"/>
      <w:r w:rsidR="003A27E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A27EB">
        <w:rPr>
          <w:rFonts w:ascii="Palatino Linotype" w:hAnsi="Palatino Linotype"/>
          <w:sz w:val="24"/>
          <w:szCs w:val="24"/>
        </w:rPr>
        <w:t>break</w:t>
      </w:r>
      <w:proofErr w:type="spellEnd"/>
      <w:r w:rsidR="003A27EB">
        <w:rPr>
          <w:rFonts w:ascii="Palatino Linotype" w:hAnsi="Palatino Linotype"/>
          <w:sz w:val="24"/>
          <w:szCs w:val="24"/>
        </w:rPr>
        <w:t>) a ubytování</w:t>
      </w:r>
    </w:p>
    <w:p w:rsidR="003A27EB" w:rsidRDefault="003A27EB" w:rsidP="00736CCD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F44E8D" w:rsidRPr="00C85E75" w:rsidRDefault="00F44E8D" w:rsidP="00736CCD">
      <w:pPr>
        <w:spacing w:after="0"/>
        <w:rPr>
          <w:rFonts w:ascii="Palatino Linotype" w:hAnsi="Palatino Linotype"/>
          <w:b/>
          <w:sz w:val="24"/>
          <w:szCs w:val="24"/>
        </w:rPr>
      </w:pPr>
      <w:r w:rsidRPr="00C85E75">
        <w:rPr>
          <w:rFonts w:ascii="Palatino Linotype" w:hAnsi="Palatino Linotype"/>
          <w:b/>
          <w:sz w:val="24"/>
          <w:szCs w:val="24"/>
        </w:rPr>
        <w:t>Přihlašování:</w:t>
      </w:r>
    </w:p>
    <w:p w:rsidR="00B03460" w:rsidRPr="003A27EB" w:rsidRDefault="003A27EB" w:rsidP="003A27EB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</w:t>
      </w:r>
      <w:r w:rsidR="0062564E" w:rsidRPr="003A27EB">
        <w:rPr>
          <w:rFonts w:ascii="Palatino Linotype" w:hAnsi="Palatino Linotype"/>
          <w:sz w:val="24"/>
          <w:szCs w:val="24"/>
        </w:rPr>
        <w:t>emailem</w:t>
      </w:r>
      <w:r w:rsidR="00C85E75" w:rsidRPr="003A27EB">
        <w:rPr>
          <w:rFonts w:ascii="Palatino Linotype" w:hAnsi="Palatino Linotype"/>
          <w:sz w:val="24"/>
          <w:szCs w:val="24"/>
        </w:rPr>
        <w:t xml:space="preserve">, </w:t>
      </w:r>
      <w:r w:rsidR="00557768" w:rsidRPr="003A27EB">
        <w:rPr>
          <w:rFonts w:ascii="Palatino Linotype" w:hAnsi="Palatino Linotype"/>
          <w:sz w:val="24"/>
          <w:szCs w:val="24"/>
        </w:rPr>
        <w:t>do kterého napište</w:t>
      </w:r>
      <w:r w:rsidR="00B03460" w:rsidRPr="003A27EB">
        <w:rPr>
          <w:rFonts w:ascii="Palatino Linotype" w:hAnsi="Palatino Linotype"/>
          <w:sz w:val="24"/>
          <w:szCs w:val="24"/>
        </w:rPr>
        <w:t xml:space="preserve"> jméno, příjmení a název</w:t>
      </w:r>
      <w:r w:rsidR="0062564E" w:rsidRPr="003A27EB">
        <w:rPr>
          <w:rFonts w:ascii="Palatino Linotype" w:hAnsi="Palatino Linotype"/>
          <w:sz w:val="24"/>
          <w:szCs w:val="24"/>
        </w:rPr>
        <w:t xml:space="preserve"> zaměstnavatele</w:t>
      </w:r>
      <w:r w:rsidR="005A07E8" w:rsidRPr="003A27EB">
        <w:rPr>
          <w:rFonts w:ascii="Palatino Linotype" w:hAnsi="Palatino Linotype"/>
          <w:sz w:val="24"/>
          <w:szCs w:val="24"/>
        </w:rPr>
        <w:t xml:space="preserve">; </w:t>
      </w:r>
      <w:r w:rsidR="00A37E44">
        <w:rPr>
          <w:rFonts w:ascii="Palatino Linotype" w:hAnsi="Palatino Linotype"/>
          <w:sz w:val="24"/>
          <w:szCs w:val="24"/>
        </w:rPr>
        <w:t xml:space="preserve">v odpovědi </w:t>
      </w:r>
      <w:r w:rsidR="005A07E8" w:rsidRPr="003A27EB">
        <w:rPr>
          <w:rFonts w:ascii="Palatino Linotype" w:hAnsi="Palatino Linotype"/>
          <w:sz w:val="24"/>
          <w:szCs w:val="24"/>
        </w:rPr>
        <w:t xml:space="preserve">na tento </w:t>
      </w:r>
      <w:r w:rsidR="00A37E44">
        <w:rPr>
          <w:rFonts w:ascii="Palatino Linotype" w:hAnsi="Palatino Linotype"/>
          <w:sz w:val="24"/>
          <w:szCs w:val="24"/>
        </w:rPr>
        <w:t>email následně obdržíte podrobnější</w:t>
      </w:r>
      <w:r w:rsidR="005A07E8" w:rsidRPr="003A27EB">
        <w:rPr>
          <w:rFonts w:ascii="Palatino Linotype" w:hAnsi="Palatino Linotype"/>
          <w:sz w:val="24"/>
          <w:szCs w:val="24"/>
        </w:rPr>
        <w:t xml:space="preserve"> informace </w:t>
      </w:r>
    </w:p>
    <w:p w:rsidR="0062564E" w:rsidRPr="003A27EB" w:rsidRDefault="003A27EB" w:rsidP="003A27EB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</w:t>
      </w:r>
      <w:r w:rsidR="00B03460" w:rsidRPr="003A27EB">
        <w:rPr>
          <w:rFonts w:ascii="Palatino Linotype" w:hAnsi="Palatino Linotype"/>
          <w:sz w:val="24"/>
          <w:szCs w:val="24"/>
        </w:rPr>
        <w:t>zasílejte</w:t>
      </w:r>
      <w:r w:rsidR="00C85E75" w:rsidRPr="003A27EB">
        <w:rPr>
          <w:rFonts w:ascii="Palatino Linotype" w:hAnsi="Palatino Linotype"/>
          <w:sz w:val="24"/>
          <w:szCs w:val="24"/>
        </w:rPr>
        <w:t xml:space="preserve"> </w:t>
      </w:r>
      <w:r w:rsidR="00F44E8D" w:rsidRPr="003A27EB">
        <w:rPr>
          <w:rFonts w:ascii="Palatino Linotype" w:hAnsi="Palatino Linotype"/>
          <w:sz w:val="24"/>
          <w:szCs w:val="24"/>
        </w:rPr>
        <w:t>na</w:t>
      </w:r>
      <w:r w:rsidR="0062564E" w:rsidRPr="003A27EB">
        <w:rPr>
          <w:rFonts w:ascii="Palatino Linotype" w:hAnsi="Palatino Linotype"/>
          <w:sz w:val="24"/>
          <w:szCs w:val="24"/>
        </w:rPr>
        <w:t xml:space="preserve"> adresu </w:t>
      </w:r>
      <w:hyperlink r:id="rId5" w:history="1">
        <w:r w:rsidR="00F44E8D" w:rsidRPr="003A27EB">
          <w:rPr>
            <w:rStyle w:val="Hypertextovodkaz"/>
            <w:rFonts w:ascii="Palatino Linotype" w:hAnsi="Palatino Linotype"/>
            <w:sz w:val="24"/>
            <w:szCs w:val="24"/>
          </w:rPr>
          <w:t>cernikova@bip.cz</w:t>
        </w:r>
      </w:hyperlink>
      <w:r w:rsidR="00E91CA4" w:rsidRPr="003A27EB">
        <w:rPr>
          <w:rStyle w:val="Hypertextovodkaz"/>
          <w:rFonts w:ascii="Palatino Linotype" w:hAnsi="Palatino Linotype"/>
          <w:sz w:val="24"/>
          <w:szCs w:val="24"/>
        </w:rPr>
        <w:t xml:space="preserve"> </w:t>
      </w:r>
      <w:r w:rsidR="00B03460" w:rsidRPr="003A27EB">
        <w:rPr>
          <w:rFonts w:ascii="Palatino Linotype" w:hAnsi="Palatino Linotype"/>
          <w:sz w:val="24"/>
          <w:szCs w:val="24"/>
        </w:rPr>
        <w:t>(</w:t>
      </w:r>
      <w:r w:rsidR="00557768" w:rsidRPr="003A27EB">
        <w:rPr>
          <w:rFonts w:ascii="Palatino Linotype" w:hAnsi="Palatino Linotype"/>
          <w:sz w:val="24"/>
          <w:szCs w:val="24"/>
        </w:rPr>
        <w:t xml:space="preserve">přihlášky budou přijaty </w:t>
      </w:r>
      <w:r w:rsidR="00E91CA4" w:rsidRPr="003A27EB">
        <w:rPr>
          <w:rFonts w:ascii="Palatino Linotype" w:hAnsi="Palatino Linotype"/>
          <w:sz w:val="24"/>
          <w:szCs w:val="24"/>
        </w:rPr>
        <w:t xml:space="preserve">do </w:t>
      </w:r>
      <w:r w:rsidR="0062564E" w:rsidRPr="003A27EB">
        <w:rPr>
          <w:rFonts w:ascii="Palatino Linotype" w:hAnsi="Palatino Linotype"/>
          <w:sz w:val="24"/>
          <w:szCs w:val="24"/>
        </w:rPr>
        <w:t>maximální</w:t>
      </w:r>
      <w:r w:rsidR="00E91CA4" w:rsidRPr="003A27EB">
        <w:rPr>
          <w:rFonts w:ascii="Palatino Linotype" w:hAnsi="Palatino Linotype"/>
          <w:sz w:val="24"/>
          <w:szCs w:val="24"/>
        </w:rPr>
        <w:t>ho počtu účastníků</w:t>
      </w:r>
      <w:r>
        <w:rPr>
          <w:rFonts w:ascii="Palatino Linotype" w:hAnsi="Palatino Linotype"/>
          <w:sz w:val="24"/>
          <w:szCs w:val="24"/>
        </w:rPr>
        <w:t xml:space="preserve"> 18</w:t>
      </w:r>
      <w:r w:rsidR="00C172F8" w:rsidRPr="003A27EB">
        <w:rPr>
          <w:rFonts w:ascii="Palatino Linotype" w:hAnsi="Palatino Linotype"/>
          <w:sz w:val="24"/>
          <w:szCs w:val="24"/>
        </w:rPr>
        <w:t xml:space="preserve"> osob</w:t>
      </w:r>
      <w:r w:rsidR="00B03460" w:rsidRPr="003A27EB">
        <w:rPr>
          <w:rFonts w:ascii="Palatino Linotype" w:hAnsi="Palatino Linotype"/>
          <w:sz w:val="24"/>
          <w:szCs w:val="24"/>
        </w:rPr>
        <w:t>)</w:t>
      </w:r>
    </w:p>
    <w:p w:rsidR="00492F84" w:rsidRPr="00C85E75" w:rsidRDefault="00492F84">
      <w:pPr>
        <w:spacing w:after="0"/>
        <w:rPr>
          <w:rFonts w:ascii="Palatino Linotype" w:hAnsi="Palatino Linotype"/>
          <w:b/>
          <w:sz w:val="24"/>
          <w:szCs w:val="24"/>
        </w:rPr>
      </w:pPr>
    </w:p>
    <w:sectPr w:rsidR="00492F84" w:rsidRPr="00C85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C4750"/>
    <w:multiLevelType w:val="hybridMultilevel"/>
    <w:tmpl w:val="21C00502"/>
    <w:lvl w:ilvl="0" w:tplc="40FC96F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FD"/>
    <w:rsid w:val="00274E5B"/>
    <w:rsid w:val="003A27EB"/>
    <w:rsid w:val="003F4D03"/>
    <w:rsid w:val="00492F84"/>
    <w:rsid w:val="00557768"/>
    <w:rsid w:val="005A07E8"/>
    <w:rsid w:val="0062564E"/>
    <w:rsid w:val="00645EFD"/>
    <w:rsid w:val="00736CCD"/>
    <w:rsid w:val="00756C2E"/>
    <w:rsid w:val="00A37E44"/>
    <w:rsid w:val="00A962C9"/>
    <w:rsid w:val="00B03460"/>
    <w:rsid w:val="00B40A31"/>
    <w:rsid w:val="00C172F8"/>
    <w:rsid w:val="00C85E75"/>
    <w:rsid w:val="00CC0F3B"/>
    <w:rsid w:val="00D562FC"/>
    <w:rsid w:val="00D70C35"/>
    <w:rsid w:val="00DB2A03"/>
    <w:rsid w:val="00E91CA4"/>
    <w:rsid w:val="00F4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C6D1"/>
  <w15:chartTrackingRefBased/>
  <w15:docId w15:val="{A134B162-090E-4052-B3AD-CDE11431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4E8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rnikova@bi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Justýna Černíková</dc:creator>
  <cp:keywords/>
  <dc:description/>
  <cp:lastModifiedBy>Justýna Černíková</cp:lastModifiedBy>
  <cp:revision>5</cp:revision>
  <cp:lastPrinted>2020-06-19T15:15:00Z</cp:lastPrinted>
  <dcterms:created xsi:type="dcterms:W3CDTF">2020-12-11T12:20:00Z</dcterms:created>
  <dcterms:modified xsi:type="dcterms:W3CDTF">2020-12-23T10:46:00Z</dcterms:modified>
</cp:coreProperties>
</file>