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DE" w:rsidRDefault="009E290D" w:rsidP="006614DE">
      <w:pPr>
        <w:rPr>
          <w:rFonts w:ascii="Arial" w:hAnsi="Arial" w:cs="Arial"/>
          <w:b/>
        </w:rPr>
      </w:pPr>
      <w:r w:rsidRPr="009E290D">
        <w:rPr>
          <w:rFonts w:ascii="Arial" w:hAnsi="Arial" w:cs="Arial"/>
          <w:b/>
        </w:rPr>
        <w:t>SYPO: Podpora ICT metodiků školám ve všech krajích a zdarma</w:t>
      </w:r>
    </w:p>
    <w:p w:rsidR="00A63A84" w:rsidRDefault="00A63A84" w:rsidP="006614DE">
      <w:pPr>
        <w:rPr>
          <w:rFonts w:ascii="Arial" w:hAnsi="Arial" w:cs="Arial"/>
          <w:b/>
        </w:rPr>
      </w:pPr>
    </w:p>
    <w:p w:rsidR="00A63A84" w:rsidRPr="00A63A84" w:rsidRDefault="00A63A84" w:rsidP="006614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093AE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93AE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 2020</w:t>
      </w:r>
    </w:p>
    <w:p w:rsidR="009E290D" w:rsidRDefault="009E290D" w:rsidP="006614DE">
      <w:pPr>
        <w:rPr>
          <w:rFonts w:ascii="Arial" w:hAnsi="Arial" w:cs="Arial"/>
        </w:rPr>
      </w:pPr>
    </w:p>
    <w:p w:rsidR="009E290D" w:rsidRDefault="009E290D" w:rsidP="009E290D">
      <w:pPr>
        <w:pStyle w:val="Normlnweb"/>
        <w:spacing w:before="0" w:beforeAutospacing="0" w:line="360" w:lineRule="auto"/>
        <w:jc w:val="both"/>
        <w:rPr>
          <w:rStyle w:val="Siln"/>
          <w:rFonts w:ascii="Arial" w:hAnsi="Arial" w:cs="Arial"/>
          <w:color w:val="212529"/>
          <w:sz w:val="20"/>
          <w:szCs w:val="20"/>
        </w:rPr>
      </w:pPr>
      <w:r w:rsidRPr="00B75B91">
        <w:rPr>
          <w:rStyle w:val="Siln"/>
          <w:rFonts w:ascii="Arial" w:hAnsi="Arial" w:cs="Arial"/>
          <w:color w:val="212529"/>
          <w:sz w:val="20"/>
          <w:szCs w:val="20"/>
        </w:rPr>
        <w:t xml:space="preserve">Projekt Systém podpory profesního rozvoje učitelů a ředitelů (SYPO) </w:t>
      </w:r>
      <w:r w:rsidR="007C3550">
        <w:rPr>
          <w:rStyle w:val="Siln"/>
          <w:rFonts w:ascii="Arial" w:hAnsi="Arial" w:cs="Arial"/>
          <w:color w:val="212529"/>
          <w:sz w:val="20"/>
          <w:szCs w:val="20"/>
        </w:rPr>
        <w:t xml:space="preserve">se v době zavřených škol stále intenzivně zabývá tím, jak školám pomoci s online výukou. 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>P</w:t>
      </w:r>
      <w:r w:rsidR="007C3550">
        <w:rPr>
          <w:rStyle w:val="Siln"/>
          <w:rFonts w:ascii="Arial" w:hAnsi="Arial" w:cs="Arial"/>
          <w:color w:val="212529"/>
          <w:sz w:val="20"/>
          <w:szCs w:val="20"/>
        </w:rPr>
        <w:t>řipravuje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 xml:space="preserve"> bezplatné </w:t>
      </w:r>
      <w:hyperlink r:id="rId7" w:history="1">
        <w:proofErr w:type="spellStart"/>
        <w:r w:rsidR="007C3550" w:rsidRPr="007C3550">
          <w:rPr>
            <w:rStyle w:val="Hypertextovodkaz"/>
            <w:rFonts w:ascii="Arial" w:hAnsi="Arial" w:cs="Arial"/>
            <w:sz w:val="20"/>
            <w:szCs w:val="20"/>
          </w:rPr>
          <w:t>webináře</w:t>
        </w:r>
        <w:proofErr w:type="spellEnd"/>
        <w:r w:rsidR="007C3550" w:rsidRPr="007C3550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</w:hyperlink>
      <w:r w:rsidR="007C3550">
        <w:rPr>
          <w:rStyle w:val="Siln"/>
          <w:rFonts w:ascii="Arial" w:hAnsi="Arial" w:cs="Arial"/>
          <w:color w:val="212529"/>
          <w:sz w:val="20"/>
          <w:szCs w:val="20"/>
        </w:rPr>
        <w:t>k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> </w:t>
      </w:r>
      <w:r w:rsidR="007C3550">
        <w:rPr>
          <w:rStyle w:val="Siln"/>
          <w:rFonts w:ascii="Arial" w:hAnsi="Arial" w:cs="Arial"/>
          <w:color w:val="212529"/>
          <w:sz w:val="20"/>
          <w:szCs w:val="20"/>
        </w:rPr>
        <w:t xml:space="preserve">online výuce 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>p</w:t>
      </w:r>
      <w:r w:rsidR="007C3550">
        <w:rPr>
          <w:rStyle w:val="Siln"/>
          <w:rFonts w:ascii="Arial" w:hAnsi="Arial" w:cs="Arial"/>
          <w:color w:val="212529"/>
          <w:sz w:val="20"/>
          <w:szCs w:val="20"/>
        </w:rPr>
        <w:t xml:space="preserve">ro širokou pedagogickou veřejnost, na </w:t>
      </w:r>
      <w:hyperlink r:id="rId8" w:history="1">
        <w:r w:rsidR="007C3550" w:rsidRPr="007C3550">
          <w:rPr>
            <w:rStyle w:val="Hypertextovodkaz"/>
            <w:rFonts w:ascii="Arial" w:hAnsi="Arial" w:cs="Arial"/>
            <w:sz w:val="20"/>
            <w:szCs w:val="20"/>
          </w:rPr>
          <w:t>blogu</w:t>
        </w:r>
      </w:hyperlink>
      <w:r w:rsidR="007C3550">
        <w:rPr>
          <w:rStyle w:val="Siln"/>
          <w:rFonts w:ascii="Arial" w:hAnsi="Arial" w:cs="Arial"/>
          <w:color w:val="212529"/>
          <w:sz w:val="20"/>
          <w:szCs w:val="20"/>
        </w:rPr>
        <w:t xml:space="preserve"> nabízí prostor pro sdílení zkušeností mezi učiteli. Kromě toho všem školám nabízí pomoc krajských ICT metodiků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>, která je pro školy také zdarma</w:t>
      </w:r>
      <w:r w:rsidR="007C3550">
        <w:rPr>
          <w:rStyle w:val="Siln"/>
          <w:rFonts w:ascii="Arial" w:hAnsi="Arial" w:cs="Arial"/>
          <w:color w:val="212529"/>
          <w:sz w:val="20"/>
          <w:szCs w:val="20"/>
        </w:rPr>
        <w:t xml:space="preserve">. </w:t>
      </w:r>
      <w:r w:rsidRPr="00B75B91">
        <w:rPr>
          <w:rStyle w:val="Siln"/>
          <w:rFonts w:ascii="Arial" w:hAnsi="Arial" w:cs="Arial"/>
          <w:color w:val="212529"/>
          <w:sz w:val="20"/>
          <w:szCs w:val="20"/>
        </w:rPr>
        <w:t>Projekt S</w:t>
      </w:r>
      <w:r w:rsidR="00A45E8C">
        <w:rPr>
          <w:rStyle w:val="Siln"/>
          <w:rFonts w:ascii="Arial" w:hAnsi="Arial" w:cs="Arial"/>
          <w:color w:val="212529"/>
          <w:sz w:val="20"/>
          <w:szCs w:val="20"/>
        </w:rPr>
        <w:t>YPO</w:t>
      </w:r>
      <w:r w:rsidRPr="00B75B91">
        <w:rPr>
          <w:rStyle w:val="Siln"/>
          <w:rFonts w:ascii="Arial" w:hAnsi="Arial" w:cs="Arial"/>
          <w:color w:val="212529"/>
          <w:sz w:val="20"/>
          <w:szCs w:val="20"/>
        </w:rPr>
        <w:t xml:space="preserve"> je realizován Národním pedagogickým institutem České republiky (NPI ČR) a je spolufinancován Evropskou unií.</w:t>
      </w:r>
    </w:p>
    <w:p w:rsidR="007C3550" w:rsidRPr="007C3550" w:rsidRDefault="007C3550" w:rsidP="001A0162">
      <w:pPr>
        <w:pStyle w:val="Normlnweb"/>
        <w:spacing w:before="0" w:beforeAutospacing="0" w:line="360" w:lineRule="auto"/>
        <w:jc w:val="both"/>
        <w:rPr>
          <w:rStyle w:val="Siln"/>
          <w:rFonts w:ascii="Arial" w:hAnsi="Arial" w:cs="Arial"/>
          <w:b w:val="0"/>
          <w:color w:val="212529"/>
          <w:sz w:val="20"/>
          <w:szCs w:val="20"/>
        </w:rPr>
      </w:pPr>
      <w:r>
        <w:rPr>
          <w:rStyle w:val="Siln"/>
          <w:rFonts w:ascii="Arial" w:hAnsi="Arial" w:cs="Arial"/>
          <w:b w:val="0"/>
          <w:color w:val="212529"/>
          <w:sz w:val="20"/>
          <w:szCs w:val="20"/>
        </w:rPr>
        <w:t>„</w:t>
      </w:r>
      <w:r w:rsidRPr="007C3550">
        <w:rPr>
          <w:rStyle w:val="Siln"/>
          <w:rFonts w:ascii="Arial" w:hAnsi="Arial" w:cs="Arial"/>
          <w:b w:val="0"/>
          <w:color w:val="212529"/>
          <w:sz w:val="20"/>
          <w:szCs w:val="20"/>
        </w:rPr>
        <w:t>Krajští ICT metodici</w:t>
      </w:r>
      <w:r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 působí ve všech krajských městech a jsou schopni škole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>, tedy j</w:t>
      </w:r>
      <w:r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ejímu vedení 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>nebo</w:t>
      </w:r>
      <w:r w:rsidR="00A45E8C">
        <w:rPr>
          <w:rStyle w:val="Siln"/>
          <w:rFonts w:ascii="Arial" w:hAnsi="Arial" w:cs="Arial"/>
          <w:b w:val="0"/>
          <w:color w:val="212529"/>
          <w:sz w:val="20"/>
          <w:szCs w:val="20"/>
        </w:rPr>
        <w:t> </w:t>
      </w:r>
      <w:r>
        <w:rPr>
          <w:rStyle w:val="Siln"/>
          <w:rFonts w:ascii="Arial" w:hAnsi="Arial" w:cs="Arial"/>
          <w:b w:val="0"/>
          <w:color w:val="212529"/>
          <w:sz w:val="20"/>
          <w:szCs w:val="20"/>
        </w:rPr>
        <w:t>školnímu administrátorovi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>,</w:t>
      </w:r>
      <w:r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 poradit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 v jakékoli problematice ICT</w:t>
      </w:r>
      <w:r w:rsidR="00A45E8C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. Může se 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>jedn</w:t>
      </w:r>
      <w:r w:rsidR="00A45E8C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at například 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o digitální infrastrukturu </w:t>
      </w:r>
      <w:r w:rsidRPr="007C3550">
        <w:rPr>
          <w:rStyle w:val="Siln"/>
          <w:rFonts w:ascii="Arial" w:hAnsi="Arial" w:cs="Arial"/>
          <w:b w:val="0"/>
          <w:color w:val="212529"/>
          <w:sz w:val="20"/>
          <w:szCs w:val="20"/>
        </w:rPr>
        <w:t>škol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>y nebo ICT ve výuce či řízení školy,“ říká Mgr. Jiří Nekola, hlavní projektový manažer SYPO, a dodává: „B</w:t>
      </w:r>
      <w:r w:rsidRPr="007C3550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ezplatnou podporu </w:t>
      </w:r>
      <w:r w:rsidR="001A0162">
        <w:rPr>
          <w:rStyle w:val="Siln"/>
          <w:rFonts w:ascii="Arial" w:hAnsi="Arial" w:cs="Arial"/>
          <w:b w:val="0"/>
          <w:color w:val="212529"/>
          <w:sz w:val="20"/>
          <w:szCs w:val="20"/>
        </w:rPr>
        <w:t xml:space="preserve">mohou školy získat různými formami. Mohou pokládat dotazy, využít konzultace nebo dlouhodobou metodickou podporu.“ </w:t>
      </w:r>
    </w:p>
    <w:p w:rsidR="007C3550" w:rsidRDefault="007C3550" w:rsidP="007C3550">
      <w:pPr>
        <w:pStyle w:val="Normlnweb"/>
        <w:spacing w:line="360" w:lineRule="auto"/>
        <w:jc w:val="both"/>
        <w:rPr>
          <w:rStyle w:val="Siln"/>
          <w:rFonts w:ascii="Arial" w:hAnsi="Arial" w:cs="Arial"/>
          <w:b w:val="0"/>
          <w:color w:val="212529"/>
          <w:sz w:val="20"/>
          <w:szCs w:val="20"/>
        </w:rPr>
      </w:pPr>
      <w:r w:rsidRPr="007C3550">
        <w:rPr>
          <w:rStyle w:val="Siln"/>
          <w:rFonts w:ascii="Arial" w:hAnsi="Arial" w:cs="Arial"/>
          <w:b w:val="0"/>
          <w:color w:val="212529"/>
          <w:sz w:val="20"/>
          <w:szCs w:val="20"/>
        </w:rPr>
        <w:t>Pro konkrétní možnosti kontaktuj</w:t>
      </w:r>
      <w:r w:rsidR="00A700D7">
        <w:rPr>
          <w:rStyle w:val="Siln"/>
          <w:rFonts w:ascii="Arial" w:hAnsi="Arial" w:cs="Arial"/>
          <w:b w:val="0"/>
          <w:color w:val="212529"/>
          <w:sz w:val="20"/>
          <w:szCs w:val="20"/>
        </w:rPr>
        <w:t>te ICT metodika ve vašem kraji: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/>
          <w:bCs/>
          <w:color w:val="212529"/>
          <w:sz w:val="19"/>
          <w:szCs w:val="19"/>
        </w:rPr>
        <w:t>Mgr. Pavla Sýkorová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Cs/>
          <w:color w:val="212529"/>
          <w:sz w:val="19"/>
          <w:szCs w:val="19"/>
        </w:rPr>
        <w:t>krajský ICT metodik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Cs/>
          <w:color w:val="212529"/>
          <w:sz w:val="19"/>
          <w:szCs w:val="19"/>
        </w:rPr>
        <w:t>pavla.sykorova@npicr.cz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bCs/>
          <w:color w:val="212529"/>
          <w:sz w:val="19"/>
          <w:szCs w:val="19"/>
        </w:rPr>
      </w:pP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/>
          <w:bCs/>
          <w:color w:val="212529"/>
          <w:sz w:val="19"/>
          <w:szCs w:val="19"/>
        </w:rPr>
        <w:t>Ing Karel Rejthar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Cs/>
          <w:color w:val="212529"/>
          <w:sz w:val="19"/>
          <w:szCs w:val="19"/>
        </w:rPr>
        <w:t>krajský ICT metodik</w:t>
      </w:r>
    </w:p>
    <w:p w:rsidR="00DE4161" w:rsidRPr="00DE4161" w:rsidRDefault="00DE4161" w:rsidP="00DE4161">
      <w:pPr>
        <w:pStyle w:val="Normlnweb"/>
        <w:spacing w:before="0" w:beforeAutospacing="0" w:after="0" w:afterAutospacing="0" w:line="360" w:lineRule="auto"/>
        <w:rPr>
          <w:rFonts w:ascii="Arial" w:hAnsi="Arial" w:cs="Arial"/>
          <w:bCs/>
          <w:color w:val="212529"/>
          <w:sz w:val="19"/>
          <w:szCs w:val="19"/>
        </w:rPr>
      </w:pPr>
      <w:r w:rsidRPr="00DE4161">
        <w:rPr>
          <w:rFonts w:ascii="Arial" w:hAnsi="Arial" w:cs="Arial"/>
          <w:bCs/>
          <w:color w:val="212529"/>
          <w:sz w:val="19"/>
          <w:szCs w:val="19"/>
        </w:rPr>
        <w:t>karel.rejthar@npicr.cz</w:t>
      </w:r>
    </w:p>
    <w:p w:rsidR="001A0162" w:rsidRDefault="001A0162" w:rsidP="00DE4161">
      <w:pPr>
        <w:pStyle w:val="Normlnweb"/>
        <w:spacing w:line="360" w:lineRule="auto"/>
        <w:rPr>
          <w:rFonts w:ascii="Arial" w:hAnsi="Arial" w:cs="Arial"/>
          <w:color w:val="212529"/>
          <w:sz w:val="20"/>
          <w:szCs w:val="20"/>
        </w:rPr>
      </w:pPr>
      <w:bookmarkStart w:id="0" w:name="_GoBack"/>
      <w:bookmarkEnd w:id="0"/>
      <w:r w:rsidRPr="00B75B91">
        <w:rPr>
          <w:rFonts w:ascii="Arial" w:hAnsi="Arial" w:cs="Arial"/>
          <w:color w:val="212529"/>
          <w:sz w:val="20"/>
          <w:szCs w:val="20"/>
        </w:rPr>
        <w:t xml:space="preserve">Kromě </w:t>
      </w:r>
      <w:proofErr w:type="spellStart"/>
      <w:r w:rsidRPr="00B75B91">
        <w:rPr>
          <w:rFonts w:ascii="Arial" w:hAnsi="Arial" w:cs="Arial"/>
          <w:color w:val="212529"/>
          <w:sz w:val="20"/>
          <w:szCs w:val="20"/>
        </w:rPr>
        <w:t>webinářů</w:t>
      </w:r>
      <w:proofErr w:type="spellEnd"/>
      <w:r w:rsidRPr="00B75B91">
        <w:rPr>
          <w:rFonts w:ascii="Arial" w:hAnsi="Arial" w:cs="Arial"/>
          <w:color w:val="212529"/>
          <w:sz w:val="20"/>
          <w:szCs w:val="20"/>
        </w:rPr>
        <w:t xml:space="preserve"> na podporu distanční výuky ve školách pokračuje projekt SYPO ve </w:t>
      </w:r>
      <w:proofErr w:type="spellStart"/>
      <w:r w:rsidRPr="00B75B91">
        <w:rPr>
          <w:rFonts w:ascii="Arial" w:hAnsi="Arial" w:cs="Arial"/>
          <w:color w:val="212529"/>
          <w:sz w:val="20"/>
          <w:szCs w:val="20"/>
        </w:rPr>
        <w:t>webinářích</w:t>
      </w:r>
      <w:proofErr w:type="spellEnd"/>
      <w:r w:rsidRPr="00B75B91">
        <w:rPr>
          <w:rFonts w:ascii="Arial" w:hAnsi="Arial" w:cs="Arial"/>
          <w:color w:val="212529"/>
          <w:sz w:val="20"/>
          <w:szCs w:val="20"/>
        </w:rPr>
        <w:t xml:space="preserve"> pro učitele matematiky, českého jazyka a informatiky, které se týkají výuky jednotlivých oborů. Kompletní nabídka </w:t>
      </w:r>
      <w:proofErr w:type="spellStart"/>
      <w:r w:rsidRPr="00B75B91">
        <w:rPr>
          <w:rFonts w:ascii="Arial" w:hAnsi="Arial" w:cs="Arial"/>
          <w:color w:val="212529"/>
          <w:sz w:val="20"/>
          <w:szCs w:val="20"/>
        </w:rPr>
        <w:t>webinářů</w:t>
      </w:r>
      <w:proofErr w:type="spellEnd"/>
      <w:r w:rsidRPr="00B75B91">
        <w:rPr>
          <w:rFonts w:ascii="Arial" w:hAnsi="Arial" w:cs="Arial"/>
          <w:color w:val="212529"/>
          <w:sz w:val="20"/>
          <w:szCs w:val="20"/>
        </w:rPr>
        <w:t xml:space="preserve"> je umístěna </w:t>
      </w:r>
      <w:hyperlink r:id="rId9" w:history="1">
        <w:r w:rsidRPr="00B75B91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B75B91">
        <w:rPr>
          <w:rFonts w:ascii="Arial" w:hAnsi="Arial" w:cs="Arial"/>
          <w:color w:val="212529"/>
          <w:sz w:val="20"/>
          <w:szCs w:val="20"/>
        </w:rPr>
        <w:t>.</w:t>
      </w:r>
      <w:r>
        <w:rPr>
          <w:rFonts w:ascii="Arial" w:hAnsi="Arial" w:cs="Arial"/>
          <w:color w:val="212529"/>
          <w:sz w:val="20"/>
          <w:szCs w:val="20"/>
        </w:rPr>
        <w:t xml:space="preserve"> Dá</w:t>
      </w:r>
      <w:r w:rsidRPr="001A0162">
        <w:rPr>
          <w:rFonts w:ascii="Arial" w:hAnsi="Arial" w:cs="Arial"/>
          <w:color w:val="212529"/>
          <w:sz w:val="20"/>
          <w:szCs w:val="20"/>
        </w:rPr>
        <w:t>le</w:t>
      </w:r>
      <w:r>
        <w:rPr>
          <w:rFonts w:ascii="Arial" w:hAnsi="Arial" w:cs="Arial"/>
          <w:color w:val="212529"/>
          <w:sz w:val="20"/>
          <w:szCs w:val="20"/>
        </w:rPr>
        <w:t xml:space="preserve"> také </w:t>
      </w:r>
      <w:r w:rsidRPr="001A0162">
        <w:rPr>
          <w:rFonts w:ascii="Arial" w:hAnsi="Arial" w:cs="Arial"/>
          <w:color w:val="212529"/>
          <w:sz w:val="20"/>
          <w:szCs w:val="20"/>
        </w:rPr>
        <w:t>probíhají jednání krajských a oblastních metodických kabinetů pro učitele matematiky, českého jazyka a ICT</w:t>
      </w:r>
      <w:r>
        <w:rPr>
          <w:rFonts w:ascii="Arial" w:hAnsi="Arial" w:cs="Arial"/>
          <w:color w:val="212529"/>
          <w:sz w:val="20"/>
          <w:szCs w:val="20"/>
        </w:rPr>
        <w:t>.</w:t>
      </w:r>
    </w:p>
    <w:p w:rsidR="00093AE4" w:rsidRPr="00B75B91" w:rsidRDefault="00093AE4" w:rsidP="00093AE4">
      <w:pPr>
        <w:pStyle w:val="TextA"/>
        <w:rPr>
          <w:rFonts w:cs="Arial"/>
        </w:rPr>
      </w:pPr>
      <w:r w:rsidRPr="00B75B91">
        <w:rPr>
          <w:rFonts w:cs="Arial"/>
        </w:rPr>
        <w:t xml:space="preserve">Více informací naleznete na webových stránkách: </w:t>
      </w:r>
      <w:hyperlink r:id="rId10" w:history="1">
        <w:r w:rsidRPr="006E3EF6">
          <w:rPr>
            <w:rStyle w:val="Hypertextovodkaz"/>
            <w:rFonts w:cs="Arial"/>
          </w:rPr>
          <w:t>www.projektsypo.cz</w:t>
        </w:r>
      </w:hyperlink>
      <w:r w:rsidRPr="00B75B91">
        <w:rPr>
          <w:rFonts w:cs="Arial"/>
        </w:rPr>
        <w:t xml:space="preserve">. </w:t>
      </w:r>
    </w:p>
    <w:p w:rsidR="00093AE4" w:rsidRDefault="00093AE4" w:rsidP="001A0162">
      <w:pPr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</w:p>
    <w:p w:rsidR="00093AE4" w:rsidRPr="00B75B91" w:rsidRDefault="00093AE4" w:rsidP="001A0162">
      <w:pPr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</w:p>
    <w:p w:rsidR="009E290D" w:rsidRPr="00B75B91" w:rsidRDefault="009E290D" w:rsidP="009E2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0D" w:rsidRPr="00B75B91" w:rsidRDefault="009E290D" w:rsidP="009E2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0D" w:rsidRPr="0079546A" w:rsidRDefault="009E290D" w:rsidP="006614DE">
      <w:pPr>
        <w:rPr>
          <w:rFonts w:ascii="Arial" w:hAnsi="Arial" w:cs="Arial"/>
        </w:rPr>
      </w:pPr>
    </w:p>
    <w:sectPr w:rsidR="009E290D" w:rsidRPr="0079546A" w:rsidSect="00795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B3" w:rsidRDefault="00CF64B3" w:rsidP="0079546A">
      <w:r>
        <w:separator/>
      </w:r>
    </w:p>
  </w:endnote>
  <w:endnote w:type="continuationSeparator" w:id="0">
    <w:p w:rsidR="00CF64B3" w:rsidRDefault="00CF64B3" w:rsidP="0079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6A" w:rsidRDefault="0079546A" w:rsidP="007954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A" w:rsidRDefault="0043383A" w:rsidP="0079546A">
    <w:pPr>
      <w:pStyle w:val="Zpat"/>
    </w:pPr>
    <w:r>
      <w:rPr>
        <w:noProof/>
        <w:lang w:eastAsia="cs-CZ"/>
      </w:rPr>
      <w:drawing>
        <wp:inline distT="0" distB="0" distL="0" distR="0" wp14:anchorId="4328671F" wp14:editId="0008F618">
          <wp:extent cx="4610100" cy="1028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6A" w:rsidRDefault="0079546A" w:rsidP="00795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B3" w:rsidRDefault="00CF64B3" w:rsidP="0079546A">
      <w:r>
        <w:separator/>
      </w:r>
    </w:p>
  </w:footnote>
  <w:footnote w:type="continuationSeparator" w:id="0">
    <w:p w:rsidR="00CF64B3" w:rsidRDefault="00CF64B3" w:rsidP="0079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6A" w:rsidRDefault="0079546A" w:rsidP="007954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3A" w:rsidRDefault="0043383A" w:rsidP="007954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9E08950" wp14:editId="06006668">
          <wp:simplePos x="0" y="0"/>
          <wp:positionH relativeFrom="margin">
            <wp:align>left</wp:align>
          </wp:positionH>
          <wp:positionV relativeFrom="paragraph">
            <wp:posOffset>-730885</wp:posOffset>
          </wp:positionV>
          <wp:extent cx="1936800" cy="792000"/>
          <wp:effectExtent l="0" t="0" r="6350" b="8255"/>
          <wp:wrapThrough wrapText="bothSides">
            <wp:wrapPolygon edited="0">
              <wp:start x="0" y="0"/>
              <wp:lineTo x="0" y="21306"/>
              <wp:lineTo x="21458" y="21306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p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6A" w:rsidRDefault="0079546A" w:rsidP="00795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498"/>
    <w:multiLevelType w:val="multilevel"/>
    <w:tmpl w:val="D18C9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317"/>
    <w:multiLevelType w:val="multilevel"/>
    <w:tmpl w:val="069A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026CD"/>
    <w:multiLevelType w:val="multilevel"/>
    <w:tmpl w:val="30488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10D7"/>
    <w:multiLevelType w:val="hybridMultilevel"/>
    <w:tmpl w:val="6450AB62"/>
    <w:lvl w:ilvl="0" w:tplc="44B42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1A50"/>
    <w:multiLevelType w:val="multilevel"/>
    <w:tmpl w:val="45B0C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881C42"/>
    <w:multiLevelType w:val="multilevel"/>
    <w:tmpl w:val="9A24C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EC4DD5"/>
    <w:multiLevelType w:val="multilevel"/>
    <w:tmpl w:val="339C3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C7151D"/>
    <w:multiLevelType w:val="hybridMultilevel"/>
    <w:tmpl w:val="3CB09E60"/>
    <w:lvl w:ilvl="0" w:tplc="44B42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596"/>
    <w:multiLevelType w:val="multilevel"/>
    <w:tmpl w:val="D95C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5D591E"/>
    <w:multiLevelType w:val="hybridMultilevel"/>
    <w:tmpl w:val="27461B58"/>
    <w:lvl w:ilvl="0" w:tplc="44B42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4B7B"/>
    <w:multiLevelType w:val="multilevel"/>
    <w:tmpl w:val="07B4C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C0576D"/>
    <w:multiLevelType w:val="hybridMultilevel"/>
    <w:tmpl w:val="DDB6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668DD"/>
    <w:multiLevelType w:val="hybridMultilevel"/>
    <w:tmpl w:val="81E0F8AC"/>
    <w:lvl w:ilvl="0" w:tplc="44B42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1693"/>
    <w:multiLevelType w:val="multilevel"/>
    <w:tmpl w:val="92928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292BE9"/>
    <w:multiLevelType w:val="hybridMultilevel"/>
    <w:tmpl w:val="7AAC9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6172A"/>
    <w:multiLevelType w:val="multilevel"/>
    <w:tmpl w:val="D05A9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EDE3712"/>
    <w:multiLevelType w:val="multilevel"/>
    <w:tmpl w:val="DA0A5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F57344"/>
    <w:multiLevelType w:val="hybridMultilevel"/>
    <w:tmpl w:val="7F6837BC"/>
    <w:lvl w:ilvl="0" w:tplc="44B422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03AA9"/>
    <w:multiLevelType w:val="multilevel"/>
    <w:tmpl w:val="6DACC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9E4D75"/>
    <w:multiLevelType w:val="multilevel"/>
    <w:tmpl w:val="6A744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6357AE"/>
    <w:multiLevelType w:val="multilevel"/>
    <w:tmpl w:val="E9FAD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9BD5877"/>
    <w:multiLevelType w:val="hybridMultilevel"/>
    <w:tmpl w:val="442CB5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E0A82"/>
    <w:multiLevelType w:val="hybridMultilevel"/>
    <w:tmpl w:val="A3A47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97112"/>
    <w:multiLevelType w:val="multilevel"/>
    <w:tmpl w:val="34225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13"/>
  </w:num>
  <w:num w:numId="5">
    <w:abstractNumId w:val="18"/>
  </w:num>
  <w:num w:numId="6">
    <w:abstractNumId w:val="20"/>
  </w:num>
  <w:num w:numId="7">
    <w:abstractNumId w:val="19"/>
  </w:num>
  <w:num w:numId="8">
    <w:abstractNumId w:val="21"/>
  </w:num>
  <w:num w:numId="9">
    <w:abstractNumId w:val="11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"/>
  </w:num>
  <w:num w:numId="15">
    <w:abstractNumId w:val="17"/>
  </w:num>
  <w:num w:numId="16">
    <w:abstractNumId w:val="9"/>
  </w:num>
  <w:num w:numId="17">
    <w:abstractNumId w:val="7"/>
  </w:num>
  <w:num w:numId="18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9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0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1">
    <w:abstractNumId w:val="5"/>
  </w:num>
  <w:num w:numId="22">
    <w:abstractNumId w:val="0"/>
  </w:num>
  <w:num w:numId="23">
    <w:abstractNumId w:val="8"/>
  </w:num>
  <w:num w:numId="24">
    <w:abstractNumId w:val="6"/>
  </w:num>
  <w:num w:numId="25">
    <w:abstractNumId w:val="10"/>
  </w:num>
  <w:num w:numId="26">
    <w:abstractNumId w:val="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0D"/>
    <w:rsid w:val="000436F5"/>
    <w:rsid w:val="00093AE4"/>
    <w:rsid w:val="001057BF"/>
    <w:rsid w:val="00115D21"/>
    <w:rsid w:val="00134275"/>
    <w:rsid w:val="001A0162"/>
    <w:rsid w:val="001E17B3"/>
    <w:rsid w:val="00257EE3"/>
    <w:rsid w:val="00316023"/>
    <w:rsid w:val="00396041"/>
    <w:rsid w:val="00402C39"/>
    <w:rsid w:val="0043383A"/>
    <w:rsid w:val="00612538"/>
    <w:rsid w:val="006614DE"/>
    <w:rsid w:val="00691B04"/>
    <w:rsid w:val="00724567"/>
    <w:rsid w:val="00776746"/>
    <w:rsid w:val="0079546A"/>
    <w:rsid w:val="007C3550"/>
    <w:rsid w:val="009618B8"/>
    <w:rsid w:val="00986CF9"/>
    <w:rsid w:val="009E290D"/>
    <w:rsid w:val="00A07DA4"/>
    <w:rsid w:val="00A45E8C"/>
    <w:rsid w:val="00A63A84"/>
    <w:rsid w:val="00A700D7"/>
    <w:rsid w:val="00B26904"/>
    <w:rsid w:val="00BE034F"/>
    <w:rsid w:val="00C40628"/>
    <w:rsid w:val="00C936B3"/>
    <w:rsid w:val="00CF64B3"/>
    <w:rsid w:val="00DD2E82"/>
    <w:rsid w:val="00DE4161"/>
    <w:rsid w:val="00E055E0"/>
    <w:rsid w:val="00E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6550"/>
  <w15:chartTrackingRefBased/>
  <w15:docId w15:val="{E13F7FC5-68B4-420B-B895-BD3111C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33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83A"/>
  </w:style>
  <w:style w:type="paragraph" w:styleId="Zpat">
    <w:name w:val="footer"/>
    <w:basedOn w:val="Normln"/>
    <w:link w:val="ZpatChar"/>
    <w:uiPriority w:val="99"/>
    <w:unhideWhenUsed/>
    <w:rsid w:val="00433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83A"/>
  </w:style>
  <w:style w:type="paragraph" w:styleId="Odstavecseseznamem">
    <w:name w:val="List Paragraph"/>
    <w:basedOn w:val="Normln"/>
    <w:uiPriority w:val="34"/>
    <w:qFormat/>
    <w:rsid w:val="00115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115D21"/>
    <w:rPr>
      <w:b/>
      <w:bCs/>
    </w:rPr>
  </w:style>
  <w:style w:type="paragraph" w:styleId="Normlnweb">
    <w:name w:val="Normal (Web)"/>
    <w:basedOn w:val="Normln"/>
    <w:uiPriority w:val="99"/>
    <w:unhideWhenUsed/>
    <w:rsid w:val="009E2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290D"/>
    <w:rPr>
      <w:color w:val="0000FF"/>
      <w:u w:val="single"/>
    </w:rPr>
  </w:style>
  <w:style w:type="paragraph" w:customStyle="1" w:styleId="TextA">
    <w:name w:val="Text A"/>
    <w:rsid w:val="009E290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sypo.cz/blo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rojektsyp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ojektsy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jektsypo.cz/webinare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a\Documents\Vlastn&#237;%20&#353;ablony%20Office\SYPO_moje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SYPO_moje1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Vera Stepanova</cp:lastModifiedBy>
  <cp:revision>2</cp:revision>
  <cp:lastPrinted>2020-01-07T12:55:00Z</cp:lastPrinted>
  <dcterms:created xsi:type="dcterms:W3CDTF">2020-05-04T13:20:00Z</dcterms:created>
  <dcterms:modified xsi:type="dcterms:W3CDTF">2020-05-04T13:20:00Z</dcterms:modified>
</cp:coreProperties>
</file>