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CZ.03.2.60/0.0/0.0/15_005/0000632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sociálních služeb v Plzeňském kraji 2016-2019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E6186E" w:rsidRPr="004B03E0" w:rsidTr="00E6186E">
        <w:trPr>
          <w:trHeight w:val="278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6186E" w:rsidRPr="004B03E0" w:rsidRDefault="00E6186E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Identifikace poskytovatele sociální služby (název a adresa)</w:t>
            </w:r>
          </w:p>
        </w:tc>
      </w:tr>
      <w:tr w:rsidR="00E6186E" w:rsidRPr="004B03E0" w:rsidTr="00E6186E">
        <w:trPr>
          <w:trHeight w:val="27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6186E" w:rsidRPr="00E6186E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86E" w:rsidRPr="004B03E0" w:rsidTr="00E6186E">
        <w:trPr>
          <w:trHeight w:val="278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6186E" w:rsidRPr="00E6186E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86E" w:rsidRPr="004B03E0" w:rsidTr="00E6186E">
        <w:trPr>
          <w:trHeight w:val="278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6186E" w:rsidRPr="00E6186E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86E" w:rsidRPr="004B03E0" w:rsidTr="00E6186E">
        <w:trPr>
          <w:trHeight w:val="278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6186E" w:rsidRPr="00E6186E" w:rsidRDefault="00E6186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E6186E">
        <w:trPr>
          <w:trHeight w:val="278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9D74B7" w:rsidRDefault="009D74B7" w:rsidP="009D74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</w:t>
            </w:r>
            <w:r>
              <w:rPr>
                <w:rFonts w:ascii="Arial" w:hAnsi="Arial" w:cs="Arial"/>
                <w:sz w:val="20"/>
              </w:rPr>
              <w:t>u nichž služba z oblasti sociálních služeb naplnila svůj účel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  <w:p w:rsidR="009D74B7" w:rsidRDefault="009D74B7" w:rsidP="009D74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121A1">
              <w:rPr>
                <w:rFonts w:ascii="Arial" w:hAnsi="Arial" w:cs="Arial"/>
                <w:sz w:val="20"/>
              </w:rPr>
            </w:r>
            <w:r w:rsidR="006121A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</w:t>
            </w:r>
            <w:r>
              <w:rPr>
                <w:rFonts w:ascii="Arial" w:hAnsi="Arial" w:cs="Arial"/>
                <w:sz w:val="20"/>
              </w:rPr>
              <w:t>u nichž intervence formou sociální práce naplnila svůj účel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7"/>
            </w:r>
          </w:p>
          <w:p w:rsidR="009D74B7" w:rsidDel="00531BD3" w:rsidRDefault="009D74B7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pStyle w:val="Textpoznpodarou"/>
      </w:pPr>
    </w:p>
    <w:p w:rsidR="006121A1" w:rsidRPr="008C0FE1" w:rsidRDefault="006121A1" w:rsidP="002D4E5D">
      <w:pPr>
        <w:pStyle w:val="Textpoznpodarou"/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501FB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 xml:space="preserve">veřejněny na webových stránkách </w:t>
            </w:r>
            <w:hyperlink r:id="rId11" w:history="1">
              <w:r w:rsidR="008501FB" w:rsidRPr="00694515">
                <w:rPr>
                  <w:rStyle w:val="Hypertextovodkaz"/>
                  <w:rFonts w:ascii="Arial" w:hAnsi="Arial" w:cs="Arial"/>
                  <w:sz w:val="20"/>
                </w:rPr>
                <w:t>https://www.esfcr.cz/ochrana-osobnich-udaju</w:t>
              </w:r>
            </w:hyperlink>
            <w:r w:rsidR="00EA0C33">
              <w:rPr>
                <w:rStyle w:val="Hypertextovodkaz"/>
                <w:rFonts w:ascii="Arial" w:hAnsi="Arial" w:cs="Arial"/>
                <w:sz w:val="20"/>
              </w:rPr>
              <w:t>; www.mpsv.cz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21A1">
            <w:rPr>
              <w:noProof/>
            </w:rPr>
            <w:t>4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6121A1">
            <w:fldChar w:fldCharType="begin"/>
          </w:r>
          <w:r w:rsidR="006121A1">
            <w:instrText xml:space="preserve"> NUMPAGES   \* MERGEFORMAT </w:instrText>
          </w:r>
          <w:r w:rsidR="006121A1">
            <w:fldChar w:fldCharType="separate"/>
          </w:r>
          <w:r w:rsidR="006121A1">
            <w:rPr>
              <w:noProof/>
            </w:rPr>
            <w:t>4</w:t>
          </w:r>
          <w:r w:rsidR="006121A1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21A1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6121A1">
            <w:fldChar w:fldCharType="begin"/>
          </w:r>
          <w:r w:rsidR="006121A1">
            <w:instrText xml:space="preserve"> NUMPAGES   \* MERGEFORMAT </w:instrText>
          </w:r>
          <w:r w:rsidR="006121A1">
            <w:fldChar w:fldCharType="separate"/>
          </w:r>
          <w:r w:rsidR="006121A1">
            <w:rPr>
              <w:noProof/>
            </w:rPr>
            <w:t>4</w:t>
          </w:r>
          <w:r w:rsidR="006121A1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9D74B7" w:rsidRPr="009D74B7" w:rsidRDefault="009D74B7">
      <w:pPr>
        <w:pStyle w:val="Textpoznpodarou"/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9D74B7">
        <w:rPr>
          <w:sz w:val="17"/>
          <w:szCs w:val="17"/>
        </w:rPr>
        <w:t xml:space="preserve">Osoby, které mají uzavřenou smlouvu o poskytování sociálních služeb, uzavřen individuální plán a jeho kladné vyhodnocení svědčí o kvalitativní změně v životě.  </w:t>
      </w:r>
    </w:p>
  </w:footnote>
  <w:footnote w:id="17">
    <w:p w:rsidR="009D74B7" w:rsidRDefault="009D74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74B7">
        <w:rPr>
          <w:sz w:val="17"/>
          <w:szCs w:val="17"/>
        </w:rPr>
        <w:t>Osoby, kterým byly poskytovány intervence sociální práce, mají uzavřen individuální plán a jeho kladné vyhodnocení svědčí o kvalitativní změně v</w:t>
      </w:r>
      <w:r>
        <w:rPr>
          <w:sz w:val="17"/>
          <w:szCs w:val="17"/>
        </w:rPr>
        <w:t> </w:t>
      </w:r>
      <w:r w:rsidRPr="009D74B7">
        <w:rPr>
          <w:sz w:val="17"/>
          <w:szCs w:val="17"/>
        </w:rPr>
        <w:t>životě</w:t>
      </w:r>
      <w:r>
        <w:rPr>
          <w:sz w:val="17"/>
          <w:szCs w:val="17"/>
        </w:rPr>
        <w:t>.</w:t>
      </w:r>
      <w:r>
        <w:rPr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497E"/>
    <w:rsid w:val="005B66CA"/>
    <w:rsid w:val="005B7AFA"/>
    <w:rsid w:val="005C19CB"/>
    <w:rsid w:val="005C28D2"/>
    <w:rsid w:val="005D1D26"/>
    <w:rsid w:val="005D7987"/>
    <w:rsid w:val="005E72E4"/>
    <w:rsid w:val="00605AF1"/>
    <w:rsid w:val="006121A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01FB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D74B7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186E"/>
    <w:rsid w:val="00E62BE4"/>
    <w:rsid w:val="00E66055"/>
    <w:rsid w:val="00E75AD1"/>
    <w:rsid w:val="00E81664"/>
    <w:rsid w:val="00E90E13"/>
    <w:rsid w:val="00E915D8"/>
    <w:rsid w:val="00EA0C33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3B8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9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fcr.cz/ochrana-osobnich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fed548f-0517-4d39-90e3-3947398480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833993-5B25-4400-B864-6CF3D342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2018-05-30T07:16:00Z</dcterms:created>
  <dcterms:modified xsi:type="dcterms:W3CDTF">2018-05-31T11:24:00Z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