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E2" w:rsidRDefault="008734E2" w:rsidP="008734E2">
      <w:pPr>
        <w:pStyle w:val="Nadpisobsahu"/>
        <w:jc w:val="center"/>
        <w:rPr>
          <w:b/>
          <w:color w:val="auto"/>
        </w:rPr>
      </w:pPr>
      <w:r>
        <w:rPr>
          <w:b/>
          <w:color w:val="auto"/>
        </w:rPr>
        <w:t>DODATEK Pomůcky</w:t>
      </w:r>
      <w:r w:rsidRPr="005F2754">
        <w:rPr>
          <w:b/>
          <w:color w:val="auto"/>
        </w:rPr>
        <w:t xml:space="preserve"> – </w:t>
      </w:r>
      <w:proofErr w:type="spellStart"/>
      <w:r w:rsidRPr="005F2754">
        <w:rPr>
          <w:b/>
          <w:color w:val="auto"/>
        </w:rPr>
        <w:t>Kevis</w:t>
      </w:r>
      <w:proofErr w:type="spellEnd"/>
      <w:r w:rsidRPr="005F2754">
        <w:rPr>
          <w:b/>
          <w:color w:val="auto"/>
        </w:rPr>
        <w:t xml:space="preserve"> (Krajský Evidenční Informační Systém) k evidenci "Podklady k</w:t>
      </w:r>
      <w:r>
        <w:rPr>
          <w:b/>
          <w:color w:val="auto"/>
        </w:rPr>
        <w:t xml:space="preserve"> úpravám </w:t>
      </w:r>
      <w:r w:rsidRPr="005F2754">
        <w:rPr>
          <w:b/>
          <w:color w:val="auto"/>
        </w:rPr>
        <w:t>rozpočtu 2020"</w:t>
      </w:r>
    </w:p>
    <w:p w:rsidR="008734E2" w:rsidRDefault="008734E2" w:rsidP="008734E2">
      <w:pPr>
        <w:rPr>
          <w:lang w:eastAsia="cs-CZ"/>
        </w:rPr>
      </w:pPr>
    </w:p>
    <w:p w:rsidR="008734E2" w:rsidRDefault="008734E2" w:rsidP="008734E2">
      <w:pPr>
        <w:jc w:val="center"/>
        <w:rPr>
          <w:lang w:eastAsia="cs-CZ"/>
        </w:rPr>
      </w:pPr>
      <w:r w:rsidRPr="005F2754">
        <w:rPr>
          <w:rFonts w:asciiTheme="majorHAnsi" w:eastAsiaTheme="majorEastAsia" w:hAnsiTheme="majorHAnsi" w:cstheme="majorBidi"/>
          <w:b/>
          <w:sz w:val="32"/>
          <w:szCs w:val="32"/>
        </w:rPr>
        <w:t xml:space="preserve">Sběr podkladů pro </w:t>
      </w:r>
      <w:r>
        <w:rPr>
          <w:rFonts w:asciiTheme="majorHAnsi" w:eastAsiaTheme="majorEastAsia" w:hAnsiTheme="majorHAnsi" w:cstheme="majorBidi"/>
          <w:b/>
          <w:sz w:val="32"/>
          <w:szCs w:val="32"/>
        </w:rPr>
        <w:t xml:space="preserve">úpravu </w:t>
      </w:r>
      <w:r w:rsidRPr="005F2754">
        <w:rPr>
          <w:rFonts w:asciiTheme="majorHAnsi" w:eastAsiaTheme="majorEastAsia" w:hAnsiTheme="majorHAnsi" w:cstheme="majorBidi"/>
          <w:b/>
          <w:sz w:val="32"/>
          <w:szCs w:val="32"/>
        </w:rPr>
        <w:t>rozpis</w:t>
      </w:r>
      <w:r>
        <w:rPr>
          <w:rFonts w:asciiTheme="majorHAnsi" w:eastAsiaTheme="majorEastAsia" w:hAnsiTheme="majorHAnsi" w:cstheme="majorBidi"/>
          <w:b/>
          <w:sz w:val="32"/>
          <w:szCs w:val="32"/>
        </w:rPr>
        <w:t>u</w:t>
      </w:r>
      <w:r w:rsidRPr="005F2754">
        <w:rPr>
          <w:rFonts w:asciiTheme="majorHAnsi" w:eastAsiaTheme="majorEastAsia" w:hAnsiTheme="majorHAnsi" w:cstheme="majorBidi"/>
          <w:b/>
          <w:sz w:val="32"/>
          <w:szCs w:val="32"/>
        </w:rPr>
        <w:t xml:space="preserve"> rozpočtu přímých nákladů na rok 2020</w:t>
      </w:r>
    </w:p>
    <w:p w:rsidR="008734E2" w:rsidRDefault="008734E2" w:rsidP="008734E2">
      <w:pPr>
        <w:pStyle w:val="Nadpis3"/>
      </w:pPr>
      <w:bookmarkStart w:id="0" w:name="_Toc49349338"/>
      <w:r w:rsidRPr="003162D5">
        <w:t>Tabulka č. 3 - Zjištění rozsahu přímé pedagogické činnosti pedagogů – září 2020</w:t>
      </w:r>
      <w:bookmarkEnd w:id="0"/>
    </w:p>
    <w:p w:rsidR="008734E2" w:rsidRDefault="008734E2" w:rsidP="008734E2">
      <w:pPr>
        <w:spacing w:after="220" w:line="240" w:lineRule="auto"/>
        <w:jc w:val="both"/>
      </w:pPr>
      <w:r>
        <w:t>Tabulku v</w:t>
      </w:r>
      <w:r w:rsidRPr="00B47CDD">
        <w:t xml:space="preserve">yplňují </w:t>
      </w:r>
      <w:r w:rsidRPr="00B47CDD">
        <w:rPr>
          <w:u w:val="single"/>
        </w:rPr>
        <w:t xml:space="preserve">jen vybrané druhy škol </w:t>
      </w:r>
      <w:r>
        <w:rPr>
          <w:u w:val="single"/>
        </w:rPr>
        <w:t xml:space="preserve">(mateřské školy, základní školy, střední školy a konzervatoř) </w:t>
      </w:r>
      <w:r w:rsidRPr="00B47CDD">
        <w:rPr>
          <w:u w:val="single"/>
        </w:rPr>
        <w:t>a</w:t>
      </w:r>
      <w:r>
        <w:rPr>
          <w:u w:val="single"/>
        </w:rPr>
        <w:t> </w:t>
      </w:r>
      <w:r w:rsidRPr="00B47CDD">
        <w:rPr>
          <w:u w:val="single"/>
        </w:rPr>
        <w:t xml:space="preserve">školní družiny </w:t>
      </w:r>
      <w:r w:rsidRPr="005C6115">
        <w:rPr>
          <w:b/>
          <w:u w:val="single"/>
        </w:rPr>
        <w:t>se zdrojem financování 11</w:t>
      </w:r>
      <w:r>
        <w:rPr>
          <w:u w:val="single"/>
        </w:rPr>
        <w:t xml:space="preserve"> </w:t>
      </w:r>
      <w:r w:rsidRPr="00B47CDD">
        <w:rPr>
          <w:u w:val="single"/>
        </w:rPr>
        <w:t xml:space="preserve">ze </w:t>
      </w:r>
      <w:r>
        <w:rPr>
          <w:u w:val="single"/>
        </w:rPr>
        <w:t>státního rozpočtu</w:t>
      </w:r>
      <w:r w:rsidRPr="00B47CDD">
        <w:t>,</w:t>
      </w:r>
      <w:r>
        <w:t xml:space="preserve"> pro </w:t>
      </w:r>
      <w:r w:rsidRPr="00B47CDD">
        <w:t>které j</w:t>
      </w:r>
      <w:r>
        <w:t>e tvořen rozpis rozpočtu postupem stanoveným školským zákonem (</w:t>
      </w:r>
      <w:r w:rsidRPr="00B47CDD">
        <w:t>sys</w:t>
      </w:r>
      <w:r>
        <w:t xml:space="preserve">témem </w:t>
      </w:r>
      <w:proofErr w:type="spellStart"/>
      <w:r>
        <w:t>PHmax</w:t>
      </w:r>
      <w:proofErr w:type="spellEnd"/>
      <w:r>
        <w:t xml:space="preserve">, případně </w:t>
      </w:r>
      <w:proofErr w:type="spellStart"/>
      <w:r>
        <w:t>PHAmax</w:t>
      </w:r>
      <w:proofErr w:type="spellEnd"/>
      <w:r>
        <w:t xml:space="preserve">). </w:t>
      </w:r>
    </w:p>
    <w:p w:rsidR="008734E2" w:rsidRDefault="008734E2" w:rsidP="008734E2">
      <w:pPr>
        <w:spacing w:after="220" w:line="240" w:lineRule="auto"/>
        <w:jc w:val="both"/>
      </w:pPr>
      <w:r>
        <w:t xml:space="preserve">Vzhledem k tomu, že některé školy mají kromě běžných tříd zřízeny i „speciální“ třídy zřizované podle § 16 odst. 9 školského zákona je vhodné, aby </w:t>
      </w:r>
      <w:r w:rsidR="00E863DC">
        <w:t xml:space="preserve">do sběru podkladů pro úpravy rozpočtu </w:t>
      </w:r>
      <w:r>
        <w:t xml:space="preserve">uváděly kromě </w:t>
      </w:r>
      <w:proofErr w:type="spellStart"/>
      <w:r>
        <w:t>PHmax</w:t>
      </w:r>
      <w:proofErr w:type="spellEnd"/>
      <w:r>
        <w:t xml:space="preserve"> a </w:t>
      </w:r>
      <w:proofErr w:type="spellStart"/>
      <w:r>
        <w:t>PHškoly</w:t>
      </w:r>
      <w:proofErr w:type="spellEnd"/>
      <w:r>
        <w:t xml:space="preserve"> i hodnoty </w:t>
      </w:r>
      <w:proofErr w:type="spellStart"/>
      <w:r>
        <w:t>PHAmax</w:t>
      </w:r>
      <w:proofErr w:type="spellEnd"/>
      <w:r>
        <w:t xml:space="preserve"> a </w:t>
      </w:r>
      <w:proofErr w:type="spellStart"/>
      <w:r>
        <w:t>PHAškoly</w:t>
      </w:r>
      <w:proofErr w:type="spellEnd"/>
      <w:r>
        <w:t>.</w:t>
      </w:r>
    </w:p>
    <w:p w:rsidR="008734E2" w:rsidRDefault="0071760A" w:rsidP="00790915">
      <w:pPr>
        <w:spacing w:after="220" w:line="240" w:lineRule="auto"/>
        <w:jc w:val="both"/>
        <w:rPr>
          <w:b/>
        </w:rPr>
      </w:pPr>
      <w:r w:rsidRPr="00790915">
        <w:rPr>
          <w:b/>
        </w:rPr>
        <w:t xml:space="preserve">V případě škol, které </w:t>
      </w:r>
      <w:r w:rsidRPr="00790915">
        <w:rPr>
          <w:b/>
          <w:u w:val="single"/>
        </w:rPr>
        <w:t xml:space="preserve">mají </w:t>
      </w:r>
      <w:r w:rsidR="00FC0D19">
        <w:rPr>
          <w:b/>
          <w:u w:val="single"/>
        </w:rPr>
        <w:t xml:space="preserve">v druhu činnosti </w:t>
      </w:r>
      <w:bookmarkStart w:id="1" w:name="_GoBack"/>
      <w:bookmarkEnd w:id="1"/>
      <w:r w:rsidRPr="00790915">
        <w:rPr>
          <w:b/>
          <w:u w:val="single"/>
        </w:rPr>
        <w:t>zřízeny současně běžné třídy i třídy speciální</w:t>
      </w:r>
      <w:r w:rsidRPr="00790915">
        <w:rPr>
          <w:b/>
        </w:rPr>
        <w:t>, budou j</w:t>
      </w:r>
      <w:r w:rsidR="008734E2" w:rsidRPr="00790915">
        <w:rPr>
          <w:b/>
        </w:rPr>
        <w:t xml:space="preserve">ednotlivé druhy škol </w:t>
      </w:r>
      <w:r w:rsidRPr="00790915">
        <w:rPr>
          <w:b/>
        </w:rPr>
        <w:t xml:space="preserve">uvádět </w:t>
      </w:r>
      <w:r w:rsidR="008734E2" w:rsidRPr="00790915">
        <w:rPr>
          <w:b/>
        </w:rPr>
        <w:t xml:space="preserve">hodnoty </w:t>
      </w:r>
      <w:proofErr w:type="spellStart"/>
      <w:r w:rsidR="008734E2" w:rsidRPr="00790915">
        <w:rPr>
          <w:b/>
        </w:rPr>
        <w:t>PHAmax</w:t>
      </w:r>
      <w:proofErr w:type="spellEnd"/>
      <w:r w:rsidR="008734E2" w:rsidRPr="00790915">
        <w:rPr>
          <w:b/>
        </w:rPr>
        <w:t xml:space="preserve"> a </w:t>
      </w:r>
      <w:proofErr w:type="spellStart"/>
      <w:r w:rsidR="008734E2" w:rsidRPr="00790915">
        <w:rPr>
          <w:b/>
        </w:rPr>
        <w:t>PHAškoly</w:t>
      </w:r>
      <w:proofErr w:type="spellEnd"/>
      <w:r w:rsidR="008734E2" w:rsidRPr="00790915">
        <w:rPr>
          <w:b/>
        </w:rPr>
        <w:t xml:space="preserve"> </w:t>
      </w:r>
      <w:r w:rsidRPr="00790915">
        <w:rPr>
          <w:b/>
        </w:rPr>
        <w:t>takto:</w:t>
      </w:r>
    </w:p>
    <w:p w:rsidR="008734E2" w:rsidRPr="008734E2" w:rsidRDefault="008734E2" w:rsidP="008734E2">
      <w:pPr>
        <w:spacing w:after="0" w:line="240" w:lineRule="auto"/>
        <w:jc w:val="both"/>
        <w:rPr>
          <w:b/>
        </w:rPr>
      </w:pPr>
      <w:r w:rsidRPr="008734E2">
        <w:rPr>
          <w:b/>
        </w:rPr>
        <w:t>Mateřské školy:</w:t>
      </w:r>
    </w:p>
    <w:p w:rsidR="00126725" w:rsidRPr="00126725" w:rsidRDefault="00126725" w:rsidP="00126725">
      <w:pPr>
        <w:spacing w:after="0" w:line="240" w:lineRule="auto"/>
        <w:jc w:val="both"/>
        <w:rPr>
          <w:u w:val="single"/>
        </w:rPr>
      </w:pPr>
      <w:r w:rsidRPr="00126725">
        <w:rPr>
          <w:u w:val="single"/>
        </w:rPr>
        <w:t xml:space="preserve">Položka </w:t>
      </w:r>
      <w:proofErr w:type="spellStart"/>
      <w:r w:rsidRPr="00126725">
        <w:rPr>
          <w:u w:val="single"/>
        </w:rPr>
        <w:t>PHmax</w:t>
      </w:r>
      <w:proofErr w:type="spellEnd"/>
      <w:r w:rsidRPr="00126725">
        <w:rPr>
          <w:u w:val="single"/>
        </w:rPr>
        <w:t>:</w:t>
      </w:r>
    </w:p>
    <w:p w:rsidR="008734E2" w:rsidRDefault="008734E2" w:rsidP="008734E2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Do druhu činnosti 11 se uved</w:t>
      </w:r>
      <w:r w:rsidR="00126725">
        <w:t xml:space="preserve">e hodnota </w:t>
      </w:r>
      <w:proofErr w:type="spellStart"/>
      <w:r w:rsidR="00126725">
        <w:t>PHmax</w:t>
      </w:r>
      <w:proofErr w:type="spellEnd"/>
      <w:r w:rsidR="00126725">
        <w:t xml:space="preserve"> za celou mateřskou školu za všechny třídy a za všechna pracoviště MŠ,</w:t>
      </w:r>
    </w:p>
    <w:p w:rsidR="0071760A" w:rsidRDefault="00126725" w:rsidP="0071760A">
      <w:pPr>
        <w:pStyle w:val="Odstavecseseznamem"/>
        <w:numPr>
          <w:ilvl w:val="0"/>
          <w:numId w:val="1"/>
        </w:numPr>
        <w:spacing w:after="220" w:line="240" w:lineRule="auto"/>
        <w:ind w:left="714" w:hanging="357"/>
        <w:jc w:val="both"/>
      </w:pPr>
      <w:r>
        <w:t xml:space="preserve">Do druhu činnosti 51 se uvede hodnota </w:t>
      </w:r>
      <w:proofErr w:type="spellStart"/>
      <w:r>
        <w:t>PHAmax</w:t>
      </w:r>
      <w:proofErr w:type="spellEnd"/>
      <w:r>
        <w:t xml:space="preserve"> za asistenty pedagoga ve speciálních třídách MŠ a / nebo 5 hodin navíc v případě tříd </w:t>
      </w:r>
      <w:r w:rsidR="0071760A">
        <w:t>pro děti se závažnou vadou řeči.</w:t>
      </w:r>
    </w:p>
    <w:p w:rsidR="00126725" w:rsidRPr="00126725" w:rsidRDefault="00126725" w:rsidP="00126725">
      <w:pPr>
        <w:spacing w:after="0" w:line="240" w:lineRule="auto"/>
        <w:jc w:val="both"/>
        <w:rPr>
          <w:u w:val="single"/>
        </w:rPr>
      </w:pPr>
      <w:r w:rsidRPr="00126725">
        <w:rPr>
          <w:u w:val="single"/>
        </w:rPr>
        <w:t>Položk</w:t>
      </w:r>
      <w:r w:rsidR="0071760A">
        <w:rPr>
          <w:u w:val="single"/>
        </w:rPr>
        <w:t>y</w:t>
      </w:r>
      <w:r w:rsidRPr="00126725">
        <w:rPr>
          <w:u w:val="single"/>
        </w:rPr>
        <w:t xml:space="preserve"> </w:t>
      </w:r>
      <w:r w:rsidR="0071760A">
        <w:rPr>
          <w:u w:val="single"/>
        </w:rPr>
        <w:t xml:space="preserve">Rozsah PPČ, Přespočetné hodiny, Dohody = </w:t>
      </w:r>
      <w:proofErr w:type="spellStart"/>
      <w:r w:rsidR="0071760A">
        <w:rPr>
          <w:u w:val="single"/>
        </w:rPr>
        <w:t>PHškoly</w:t>
      </w:r>
      <w:proofErr w:type="spellEnd"/>
      <w:r w:rsidRPr="00126725">
        <w:rPr>
          <w:u w:val="single"/>
        </w:rPr>
        <w:t>:</w:t>
      </w:r>
    </w:p>
    <w:p w:rsidR="00126725" w:rsidRDefault="00126725" w:rsidP="00126725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Do druhu činnosti 11 se uvede hodnota </w:t>
      </w:r>
      <w:proofErr w:type="spellStart"/>
      <w:r>
        <w:t>PHškoly</w:t>
      </w:r>
      <w:proofErr w:type="spellEnd"/>
      <w:r>
        <w:t xml:space="preserve"> za běžné třídy mateřské školy za všechna pracoviště MŠ,</w:t>
      </w:r>
    </w:p>
    <w:p w:rsidR="00126725" w:rsidRDefault="00126725" w:rsidP="00126725">
      <w:pPr>
        <w:pStyle w:val="Odstavecseseznamem"/>
        <w:numPr>
          <w:ilvl w:val="0"/>
          <w:numId w:val="1"/>
        </w:numPr>
        <w:spacing w:after="220" w:line="240" w:lineRule="auto"/>
        <w:ind w:left="714" w:hanging="357"/>
        <w:jc w:val="both"/>
      </w:pPr>
      <w:r>
        <w:t xml:space="preserve">Do druhu činnosti 51 se uvede hodnota </w:t>
      </w:r>
      <w:proofErr w:type="spellStart"/>
      <w:r>
        <w:t>PHškoly</w:t>
      </w:r>
      <w:proofErr w:type="spellEnd"/>
      <w:r>
        <w:t xml:space="preserve"> za speciální třídy mateřské školy </w:t>
      </w:r>
      <w:r w:rsidR="00790915">
        <w:t xml:space="preserve">+ případně </w:t>
      </w:r>
      <w:r>
        <w:t xml:space="preserve">5 hodin navíc ve třídách pro děti se závažnou vadou řeči </w:t>
      </w:r>
      <w:r w:rsidR="00790915">
        <w:t xml:space="preserve">(pokud jsou v MŠ zřízeny) </w:t>
      </w:r>
      <w:r>
        <w:t xml:space="preserve">+ </w:t>
      </w:r>
      <w:proofErr w:type="spellStart"/>
      <w:r>
        <w:t>PHAškoly</w:t>
      </w:r>
      <w:proofErr w:type="spellEnd"/>
      <w:r>
        <w:t xml:space="preserve"> za asistenty pedagoga ve speciálních třídách MŠ.</w:t>
      </w:r>
    </w:p>
    <w:p w:rsidR="008734E2" w:rsidRPr="008734E2" w:rsidRDefault="008734E2" w:rsidP="008734E2">
      <w:pPr>
        <w:spacing w:after="0" w:line="240" w:lineRule="auto"/>
        <w:jc w:val="both"/>
        <w:rPr>
          <w:b/>
        </w:rPr>
      </w:pPr>
      <w:r w:rsidRPr="008734E2">
        <w:rPr>
          <w:b/>
        </w:rPr>
        <w:t>Základní školy:</w:t>
      </w:r>
    </w:p>
    <w:p w:rsidR="0071760A" w:rsidRPr="00126725" w:rsidRDefault="0071760A" w:rsidP="0071760A">
      <w:pPr>
        <w:spacing w:after="0" w:line="240" w:lineRule="auto"/>
        <w:jc w:val="both"/>
        <w:rPr>
          <w:u w:val="single"/>
        </w:rPr>
      </w:pPr>
      <w:r w:rsidRPr="00126725">
        <w:rPr>
          <w:u w:val="single"/>
        </w:rPr>
        <w:t xml:space="preserve">Položka </w:t>
      </w:r>
      <w:proofErr w:type="spellStart"/>
      <w:r w:rsidRPr="00126725">
        <w:rPr>
          <w:u w:val="single"/>
        </w:rPr>
        <w:t>PHmax</w:t>
      </w:r>
      <w:proofErr w:type="spellEnd"/>
      <w:r w:rsidRPr="00126725">
        <w:rPr>
          <w:u w:val="single"/>
        </w:rPr>
        <w:t>:</w:t>
      </w:r>
    </w:p>
    <w:p w:rsidR="0071760A" w:rsidRDefault="0071760A" w:rsidP="0071760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Do druhu činnosti 21 se uvede hodnota </w:t>
      </w:r>
      <w:proofErr w:type="spellStart"/>
      <w:r>
        <w:t>PHmax</w:t>
      </w:r>
      <w:proofErr w:type="spellEnd"/>
      <w:r>
        <w:t xml:space="preserve"> za celou základní školu pouze za běžné třídy ZŠ, </w:t>
      </w:r>
    </w:p>
    <w:p w:rsidR="0071760A" w:rsidRDefault="0071760A" w:rsidP="0083784F">
      <w:pPr>
        <w:pStyle w:val="Odstavecseseznamem"/>
        <w:numPr>
          <w:ilvl w:val="0"/>
          <w:numId w:val="1"/>
        </w:numPr>
        <w:spacing w:after="220" w:line="240" w:lineRule="auto"/>
        <w:ind w:left="714" w:hanging="357"/>
        <w:jc w:val="both"/>
      </w:pPr>
      <w:r>
        <w:t xml:space="preserve">Do druhu činnosti 52 se uvede hodnota </w:t>
      </w:r>
      <w:proofErr w:type="spellStart"/>
      <w:r>
        <w:t>PHmax</w:t>
      </w:r>
      <w:proofErr w:type="spellEnd"/>
      <w:r>
        <w:t xml:space="preserve"> za celou základní školu za všechny speciální třídy </w:t>
      </w:r>
      <w:r w:rsidR="00181EF2">
        <w:t xml:space="preserve">ZŠ </w:t>
      </w:r>
      <w:r>
        <w:t xml:space="preserve">+ </w:t>
      </w:r>
      <w:proofErr w:type="spellStart"/>
      <w:r>
        <w:t>PHAmax</w:t>
      </w:r>
      <w:proofErr w:type="spellEnd"/>
      <w:r>
        <w:t xml:space="preserve"> za asistenty pedagoga ve speciálních třídách ZŠ,</w:t>
      </w:r>
    </w:p>
    <w:p w:rsidR="0071760A" w:rsidRDefault="0071760A" w:rsidP="0083784F">
      <w:pPr>
        <w:pStyle w:val="Odstavecseseznamem"/>
        <w:numPr>
          <w:ilvl w:val="0"/>
          <w:numId w:val="1"/>
        </w:numPr>
        <w:spacing w:after="220" w:line="240" w:lineRule="auto"/>
        <w:ind w:left="714" w:hanging="357"/>
        <w:jc w:val="both"/>
      </w:pPr>
      <w:r>
        <w:t xml:space="preserve">V přiloženém komentáři </w:t>
      </w:r>
      <w:r w:rsidR="00181EF2">
        <w:t xml:space="preserve">bude rozčleněn </w:t>
      </w:r>
      <w:proofErr w:type="spellStart"/>
      <w:r w:rsidR="00181EF2">
        <w:t>PHmax</w:t>
      </w:r>
      <w:proofErr w:type="spellEnd"/>
      <w:r w:rsidR="00181EF2">
        <w:t xml:space="preserve"> speciálních tříd a </w:t>
      </w:r>
      <w:proofErr w:type="spellStart"/>
      <w:r w:rsidR="00181EF2">
        <w:t>PHAmax</w:t>
      </w:r>
      <w:proofErr w:type="spellEnd"/>
      <w:r w:rsidR="00181EF2">
        <w:t xml:space="preserve"> za asistenty pedagoga ve speciálních třídách ZŠ,</w:t>
      </w:r>
    </w:p>
    <w:p w:rsidR="0071760A" w:rsidRDefault="0071760A" w:rsidP="0083784F">
      <w:pPr>
        <w:pStyle w:val="Odstavecseseznamem"/>
        <w:numPr>
          <w:ilvl w:val="0"/>
          <w:numId w:val="1"/>
        </w:numPr>
        <w:spacing w:after="220" w:line="240" w:lineRule="auto"/>
        <w:ind w:left="714" w:hanging="357"/>
        <w:jc w:val="both"/>
      </w:pPr>
      <w:r>
        <w:t>Obdobně se postupuje při vykazování dat pro základní školy při nemocnici.</w:t>
      </w:r>
    </w:p>
    <w:p w:rsidR="0071760A" w:rsidRPr="0071760A" w:rsidRDefault="0071760A" w:rsidP="0071760A">
      <w:pPr>
        <w:spacing w:after="0" w:line="240" w:lineRule="auto"/>
        <w:jc w:val="both"/>
        <w:rPr>
          <w:u w:val="single"/>
        </w:rPr>
      </w:pPr>
      <w:r w:rsidRPr="0071760A">
        <w:rPr>
          <w:u w:val="single"/>
        </w:rPr>
        <w:t xml:space="preserve">Položky Rozsah PPČ, Přespočetné hodiny, Dohody = </w:t>
      </w:r>
      <w:proofErr w:type="spellStart"/>
      <w:r w:rsidRPr="0071760A">
        <w:rPr>
          <w:u w:val="single"/>
        </w:rPr>
        <w:t>PHškoly</w:t>
      </w:r>
      <w:proofErr w:type="spellEnd"/>
      <w:r w:rsidRPr="0071760A">
        <w:rPr>
          <w:u w:val="single"/>
        </w:rPr>
        <w:t>:</w:t>
      </w:r>
    </w:p>
    <w:p w:rsidR="00181EF2" w:rsidRDefault="0071760A" w:rsidP="0071760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Do druhu činnosti 21 se uvede hodnota </w:t>
      </w:r>
      <w:proofErr w:type="spellStart"/>
      <w:r>
        <w:t>PHškoly</w:t>
      </w:r>
      <w:proofErr w:type="spellEnd"/>
      <w:r>
        <w:t xml:space="preserve"> </w:t>
      </w:r>
      <w:r w:rsidR="00181EF2">
        <w:t xml:space="preserve">za celou základní školu pouze </w:t>
      </w:r>
      <w:r>
        <w:t xml:space="preserve">za běžné třídy </w:t>
      </w:r>
      <w:r w:rsidR="00181EF2">
        <w:t xml:space="preserve">ZŠ, </w:t>
      </w:r>
    </w:p>
    <w:p w:rsidR="0071760A" w:rsidRDefault="0071760A" w:rsidP="0071760A">
      <w:pPr>
        <w:pStyle w:val="Odstavecseseznamem"/>
        <w:numPr>
          <w:ilvl w:val="0"/>
          <w:numId w:val="1"/>
        </w:numPr>
        <w:spacing w:after="220" w:line="240" w:lineRule="auto"/>
        <w:ind w:left="714" w:hanging="357"/>
        <w:jc w:val="both"/>
      </w:pPr>
      <w:r>
        <w:t>Do druhu činnosti 5</w:t>
      </w:r>
      <w:r w:rsidR="00181EF2">
        <w:t>2</w:t>
      </w:r>
      <w:r>
        <w:t xml:space="preserve"> se uvede hodnota </w:t>
      </w:r>
      <w:proofErr w:type="spellStart"/>
      <w:r>
        <w:t>PHškoly</w:t>
      </w:r>
      <w:proofErr w:type="spellEnd"/>
      <w:r>
        <w:t xml:space="preserve"> za </w:t>
      </w:r>
      <w:r w:rsidR="00181EF2">
        <w:t xml:space="preserve">celou základní školu za všechny </w:t>
      </w:r>
      <w:r>
        <w:t xml:space="preserve">speciální třídy </w:t>
      </w:r>
      <w:r w:rsidR="00181EF2">
        <w:t xml:space="preserve">ZŠ </w:t>
      </w:r>
      <w:r>
        <w:t xml:space="preserve">+ </w:t>
      </w:r>
      <w:proofErr w:type="spellStart"/>
      <w:r>
        <w:t>PHAškoly</w:t>
      </w:r>
      <w:proofErr w:type="spellEnd"/>
      <w:r>
        <w:t xml:space="preserve"> za asistenty pedagoga ve speciálních třídách </w:t>
      </w:r>
      <w:r w:rsidR="00181EF2">
        <w:t>ZŠ,</w:t>
      </w:r>
    </w:p>
    <w:p w:rsidR="00181EF2" w:rsidRDefault="00181EF2" w:rsidP="00181EF2">
      <w:pPr>
        <w:pStyle w:val="Odstavecseseznamem"/>
        <w:numPr>
          <w:ilvl w:val="0"/>
          <w:numId w:val="1"/>
        </w:numPr>
        <w:spacing w:after="220" w:line="240" w:lineRule="auto"/>
        <w:ind w:left="714" w:hanging="357"/>
        <w:jc w:val="both"/>
      </w:pPr>
      <w:r>
        <w:t xml:space="preserve">V přiloženém komentáři bude rozčleněn </w:t>
      </w:r>
      <w:proofErr w:type="spellStart"/>
      <w:r>
        <w:t>PHškoly</w:t>
      </w:r>
      <w:proofErr w:type="spellEnd"/>
      <w:r>
        <w:t xml:space="preserve"> speciálních tříd a </w:t>
      </w:r>
      <w:proofErr w:type="spellStart"/>
      <w:r>
        <w:t>PHAškoly</w:t>
      </w:r>
      <w:proofErr w:type="spellEnd"/>
      <w:r>
        <w:t xml:space="preserve"> za asistenty pedagoga ve speciálních třídách ZŠ.</w:t>
      </w:r>
    </w:p>
    <w:p w:rsidR="00181EF2" w:rsidRDefault="00181EF2" w:rsidP="00181EF2">
      <w:pPr>
        <w:pStyle w:val="Odstavecseseznamem"/>
        <w:numPr>
          <w:ilvl w:val="0"/>
          <w:numId w:val="1"/>
        </w:numPr>
        <w:spacing w:after="220" w:line="240" w:lineRule="auto"/>
        <w:ind w:left="714" w:hanging="357"/>
        <w:jc w:val="both"/>
      </w:pPr>
      <w:r>
        <w:lastRenderedPageBreak/>
        <w:t>Obdobně se postupuje při vykazování dat pro základní školy při nemocnici.</w:t>
      </w:r>
    </w:p>
    <w:p w:rsidR="00181EF2" w:rsidRDefault="00181EF2" w:rsidP="00790915">
      <w:pPr>
        <w:spacing w:after="220" w:line="240" w:lineRule="auto"/>
        <w:jc w:val="both"/>
      </w:pPr>
      <w:r>
        <w:t xml:space="preserve">V případě škol, které </w:t>
      </w:r>
      <w:r w:rsidRPr="00181EF2">
        <w:rPr>
          <w:b/>
        </w:rPr>
        <w:t xml:space="preserve">mají </w:t>
      </w:r>
      <w:r>
        <w:rPr>
          <w:b/>
        </w:rPr>
        <w:t xml:space="preserve">v druhu činnosti </w:t>
      </w:r>
      <w:r w:rsidRPr="00181EF2">
        <w:rPr>
          <w:b/>
        </w:rPr>
        <w:t xml:space="preserve">zřízeny </w:t>
      </w:r>
      <w:r>
        <w:rPr>
          <w:b/>
        </w:rPr>
        <w:t xml:space="preserve">pouze speciální </w:t>
      </w:r>
      <w:r w:rsidRPr="00181EF2">
        <w:rPr>
          <w:b/>
        </w:rPr>
        <w:t>třídy</w:t>
      </w:r>
      <w:r>
        <w:t xml:space="preserve">, budou jednotlivé druhy škol uvádět hodnoty </w:t>
      </w:r>
      <w:proofErr w:type="spellStart"/>
      <w:r>
        <w:t>PHAmax</w:t>
      </w:r>
      <w:proofErr w:type="spellEnd"/>
      <w:r>
        <w:t xml:space="preserve"> a </w:t>
      </w:r>
      <w:proofErr w:type="spellStart"/>
      <w:r>
        <w:t>PHAškoly</w:t>
      </w:r>
      <w:proofErr w:type="spellEnd"/>
      <w:r>
        <w:t xml:space="preserve"> dohromady s </w:t>
      </w:r>
      <w:proofErr w:type="spellStart"/>
      <w:r>
        <w:t>PHmax</w:t>
      </w:r>
      <w:proofErr w:type="spellEnd"/>
      <w:r>
        <w:t xml:space="preserve"> a </w:t>
      </w:r>
      <w:proofErr w:type="spellStart"/>
      <w:r>
        <w:t>PHškoly</w:t>
      </w:r>
      <w:proofErr w:type="spellEnd"/>
      <w:r>
        <w:t xml:space="preserve"> (v členění </w:t>
      </w:r>
      <w:r w:rsidRPr="00181EF2">
        <w:t>Rozsah PPČ, Přespočetné hodiny, Dohody</w:t>
      </w:r>
      <w:r>
        <w:t xml:space="preserve">).  V přiloženém komentáři </w:t>
      </w:r>
      <w:r w:rsidRPr="00181EF2">
        <w:t xml:space="preserve">bude rozčleněn </w:t>
      </w:r>
      <w:proofErr w:type="spellStart"/>
      <w:r w:rsidRPr="00181EF2">
        <w:t>PHmax</w:t>
      </w:r>
      <w:proofErr w:type="spellEnd"/>
      <w:r w:rsidRPr="00181EF2">
        <w:t xml:space="preserve"> speciálních tříd a</w:t>
      </w:r>
      <w:r>
        <w:t> </w:t>
      </w:r>
      <w:proofErr w:type="spellStart"/>
      <w:r w:rsidRPr="00181EF2">
        <w:t>PHAmax</w:t>
      </w:r>
      <w:proofErr w:type="spellEnd"/>
      <w:r w:rsidRPr="00181EF2">
        <w:t xml:space="preserve"> za asistenty </w:t>
      </w:r>
      <w:r>
        <w:t xml:space="preserve">pedagoga ve speciálních třídách a </w:t>
      </w:r>
      <w:proofErr w:type="spellStart"/>
      <w:r>
        <w:t>PHškoly</w:t>
      </w:r>
      <w:proofErr w:type="spellEnd"/>
      <w:r>
        <w:t xml:space="preserve"> a </w:t>
      </w:r>
      <w:proofErr w:type="spellStart"/>
      <w:r>
        <w:t>PHAškoly</w:t>
      </w:r>
      <w:proofErr w:type="spellEnd"/>
      <w:r>
        <w:t xml:space="preserve"> </w:t>
      </w:r>
      <w:r w:rsidRPr="00181EF2">
        <w:t xml:space="preserve">za asistenty </w:t>
      </w:r>
      <w:r>
        <w:t>pedagoga ve speciálních třídách.</w:t>
      </w:r>
    </w:p>
    <w:p w:rsidR="00790915" w:rsidRDefault="00790915" w:rsidP="00181EF2">
      <w:pPr>
        <w:spacing w:after="0" w:line="240" w:lineRule="auto"/>
        <w:jc w:val="both"/>
      </w:pPr>
    </w:p>
    <w:p w:rsidR="00790915" w:rsidRDefault="00790915" w:rsidP="00181EF2">
      <w:pPr>
        <w:spacing w:after="0" w:line="240" w:lineRule="auto"/>
        <w:jc w:val="both"/>
      </w:pPr>
    </w:p>
    <w:p w:rsidR="00790915" w:rsidRDefault="00790915" w:rsidP="00181EF2">
      <w:pPr>
        <w:spacing w:after="0" w:line="240" w:lineRule="auto"/>
        <w:jc w:val="both"/>
      </w:pPr>
    </w:p>
    <w:p w:rsidR="008734E2" w:rsidRDefault="008734E2" w:rsidP="008734E2">
      <w:pPr>
        <w:spacing w:after="220" w:line="240" w:lineRule="auto"/>
        <w:jc w:val="both"/>
      </w:pPr>
    </w:p>
    <w:p w:rsidR="008734E2" w:rsidRDefault="008734E2" w:rsidP="008734E2">
      <w:pPr>
        <w:spacing w:after="220" w:line="240" w:lineRule="auto"/>
        <w:jc w:val="both"/>
      </w:pPr>
    </w:p>
    <w:p w:rsidR="008734E2" w:rsidRDefault="008734E2" w:rsidP="008734E2">
      <w:pPr>
        <w:spacing w:after="220" w:line="240" w:lineRule="auto"/>
        <w:jc w:val="both"/>
      </w:pPr>
    </w:p>
    <w:p w:rsidR="00C54C76" w:rsidRDefault="00C54C76"/>
    <w:sectPr w:rsidR="00C5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2295"/>
    <w:multiLevelType w:val="hybridMultilevel"/>
    <w:tmpl w:val="40E4C344"/>
    <w:lvl w:ilvl="0" w:tplc="F10C00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9A"/>
    <w:rsid w:val="00126725"/>
    <w:rsid w:val="00181EF2"/>
    <w:rsid w:val="001A7A0A"/>
    <w:rsid w:val="0042025D"/>
    <w:rsid w:val="0071760A"/>
    <w:rsid w:val="00790915"/>
    <w:rsid w:val="008734E2"/>
    <w:rsid w:val="00C54C76"/>
    <w:rsid w:val="00D474A6"/>
    <w:rsid w:val="00D6069A"/>
    <w:rsid w:val="00E863DC"/>
    <w:rsid w:val="00F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B37C"/>
  <w15:chartTrackingRefBased/>
  <w15:docId w15:val="{99FFD5A1-7BD8-40FC-8BC4-078FEE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4E2"/>
  </w:style>
  <w:style w:type="paragraph" w:styleId="Nadpis1">
    <w:name w:val="heading 1"/>
    <w:basedOn w:val="Normln"/>
    <w:next w:val="Normln"/>
    <w:link w:val="Nadpis1Char"/>
    <w:uiPriority w:val="9"/>
    <w:qFormat/>
    <w:rsid w:val="00873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34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34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8734E2"/>
    <w:pPr>
      <w:outlineLvl w:val="9"/>
    </w:pPr>
    <w:rPr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34E2"/>
    <w:rPr>
      <w:rFonts w:asciiTheme="majorHAnsi" w:eastAsiaTheme="majorEastAsia" w:hAnsiTheme="majorHAnsi" w:cstheme="majorBidi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Faitová Pavlína</dc:creator>
  <cp:keywords/>
  <dc:description/>
  <cp:lastModifiedBy>Faitová Pavlína</cp:lastModifiedBy>
  <cp:revision>4</cp:revision>
  <dcterms:created xsi:type="dcterms:W3CDTF">2020-09-01T13:42:00Z</dcterms:created>
  <dcterms:modified xsi:type="dcterms:W3CDTF">2020-09-03T12:22:00Z</dcterms:modified>
</cp:coreProperties>
</file>